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680BA" w14:textId="77777777" w:rsidR="00C970DE" w:rsidRDefault="00C970DE" w:rsidP="00F202FA">
      <w:pPr>
        <w:jc w:val="both"/>
        <w:rPr>
          <w:b/>
          <w:sz w:val="32"/>
          <w:szCs w:val="32"/>
          <w:lang w:val="en-US" w:eastAsia="de-DE"/>
        </w:rPr>
      </w:pPr>
    </w:p>
    <w:p w14:paraId="2807581C" w14:textId="77777777" w:rsidR="00372AAA" w:rsidRDefault="00372AAA" w:rsidP="00372AAA">
      <w:pPr>
        <w:spacing w:after="360" w:line="360" w:lineRule="auto"/>
        <w:jc w:val="center"/>
        <w:rPr>
          <w:rFonts w:eastAsia="Calibri"/>
          <w:b/>
          <w:sz w:val="28"/>
          <w:szCs w:val="28"/>
          <w:lang w:val="en-US" w:eastAsia="de-DE"/>
        </w:rPr>
      </w:pPr>
      <w:r>
        <w:rPr>
          <w:rFonts w:eastAsia="Calibri"/>
          <w:b/>
          <w:sz w:val="28"/>
          <w:szCs w:val="28"/>
          <w:lang w:val="en-US" w:eastAsia="de-DE"/>
        </w:rPr>
        <w:t>PART 2 – SECTION VII</w:t>
      </w:r>
    </w:p>
    <w:p w14:paraId="683CB806" w14:textId="7C958870" w:rsidR="00B57615" w:rsidRDefault="00B57615" w:rsidP="001E5EEC">
      <w:pPr>
        <w:spacing w:after="360" w:line="360" w:lineRule="auto"/>
        <w:jc w:val="center"/>
        <w:rPr>
          <w:rFonts w:eastAsiaTheme="minorHAnsi"/>
          <w:b/>
          <w:sz w:val="28"/>
          <w:szCs w:val="28"/>
          <w:lang w:val="en-US" w:eastAsia="de-DE"/>
        </w:rPr>
      </w:pPr>
      <w:r>
        <w:rPr>
          <w:rFonts w:eastAsiaTheme="minorHAnsi"/>
          <w:b/>
          <w:sz w:val="28"/>
          <w:szCs w:val="28"/>
          <w:lang w:val="en-US" w:eastAsia="de-DE"/>
        </w:rPr>
        <w:t>EMPLOYER’S REQUIREMENTS</w:t>
      </w:r>
    </w:p>
    <w:p w14:paraId="44EADC78" w14:textId="77F3822E" w:rsidR="00B57615" w:rsidRDefault="00610A16" w:rsidP="00C97937">
      <w:pPr>
        <w:spacing w:after="360" w:line="360" w:lineRule="auto"/>
        <w:jc w:val="center"/>
        <w:rPr>
          <w:b/>
          <w:sz w:val="22"/>
          <w:szCs w:val="22"/>
        </w:rPr>
      </w:pPr>
      <w:r w:rsidRPr="001E5EEC">
        <w:rPr>
          <w:rFonts w:eastAsiaTheme="minorHAnsi"/>
          <w:b/>
          <w:sz w:val="28"/>
          <w:szCs w:val="28"/>
          <w:lang w:val="en-US" w:eastAsia="de-DE"/>
        </w:rPr>
        <w:t>Mechanical Works</w:t>
      </w:r>
      <w:bookmarkStart w:id="0" w:name="_Toc271277095"/>
      <w:bookmarkStart w:id="1" w:name="_Toc271208850"/>
    </w:p>
    <w:p w14:paraId="28BA819A" w14:textId="77777777" w:rsidR="00610A16" w:rsidRPr="007C2A7A" w:rsidRDefault="00610A16" w:rsidP="00CB3115">
      <w:pPr>
        <w:jc w:val="center"/>
        <w:rPr>
          <w:b/>
          <w:sz w:val="22"/>
          <w:szCs w:val="22"/>
        </w:rPr>
      </w:pPr>
      <w:r w:rsidRPr="007C2A7A">
        <w:rPr>
          <w:b/>
          <w:sz w:val="22"/>
          <w:szCs w:val="22"/>
        </w:rPr>
        <w:t>TABLE OF CONTENTS</w:t>
      </w:r>
      <w:bookmarkEnd w:id="0"/>
      <w:bookmarkEnd w:id="1"/>
    </w:p>
    <w:p w14:paraId="160AB6A2" w14:textId="77777777" w:rsidR="00610A16" w:rsidRDefault="00610A16" w:rsidP="00F202FA">
      <w:pPr>
        <w:jc w:val="both"/>
        <w:rPr>
          <w:sz w:val="22"/>
          <w:szCs w:val="22"/>
        </w:rPr>
      </w:pPr>
    </w:p>
    <w:p w14:paraId="6B6FFA61" w14:textId="3CC05072" w:rsidR="0010617C" w:rsidRDefault="00E03C33">
      <w:pPr>
        <w:pStyle w:val="TOC1"/>
        <w:rPr>
          <w:rFonts w:asciiTheme="minorHAnsi" w:eastAsiaTheme="minorEastAsia" w:hAnsiTheme="minorHAnsi" w:cstheme="minorBidi"/>
          <w:b w:val="0"/>
          <w:noProof/>
          <w:kern w:val="2"/>
          <w:sz w:val="24"/>
          <w:szCs w:val="24"/>
          <w:lang w:val="tr-TR" w:eastAsia="tr-TR"/>
          <w14:ligatures w14:val="standardContextual"/>
        </w:rPr>
      </w:pPr>
      <w:r>
        <w:rPr>
          <w:rFonts w:cs="Times New Roman"/>
          <w:szCs w:val="23"/>
        </w:rPr>
        <w:fldChar w:fldCharType="begin"/>
      </w:r>
      <w:r>
        <w:rPr>
          <w:rFonts w:cs="Times New Roman"/>
          <w:szCs w:val="23"/>
        </w:rPr>
        <w:instrText xml:space="preserve"> TOC \o "1-4" \h \z \u </w:instrText>
      </w:r>
      <w:r>
        <w:rPr>
          <w:rFonts w:cs="Times New Roman"/>
          <w:szCs w:val="23"/>
        </w:rPr>
        <w:fldChar w:fldCharType="separate"/>
      </w:r>
      <w:hyperlink w:anchor="_Toc197104045" w:history="1">
        <w:r w:rsidR="0010617C" w:rsidRPr="00FA0068">
          <w:rPr>
            <w:rStyle w:val="Hyperlink"/>
            <w:rFonts w:cs="Times New Roman"/>
            <w:noProof/>
          </w:rPr>
          <w:t>7</w:t>
        </w:r>
        <w:r w:rsidR="0010617C">
          <w:rPr>
            <w:rFonts w:asciiTheme="minorHAnsi" w:eastAsiaTheme="minorEastAsia" w:hAnsiTheme="minorHAnsi" w:cstheme="minorBidi"/>
            <w:b w:val="0"/>
            <w:noProof/>
            <w:kern w:val="2"/>
            <w:sz w:val="24"/>
            <w:szCs w:val="24"/>
            <w:lang w:val="tr-TR" w:eastAsia="tr-TR"/>
            <w14:ligatures w14:val="standardContextual"/>
          </w:rPr>
          <w:tab/>
        </w:r>
        <w:r w:rsidR="0010617C" w:rsidRPr="00FA0068">
          <w:rPr>
            <w:rStyle w:val="Hyperlink"/>
            <w:rFonts w:cs="Times New Roman"/>
            <w:noProof/>
          </w:rPr>
          <w:t>Mechanical Works</w:t>
        </w:r>
        <w:r w:rsidR="0010617C">
          <w:rPr>
            <w:noProof/>
            <w:webHidden/>
          </w:rPr>
          <w:tab/>
        </w:r>
        <w:r w:rsidR="0010617C">
          <w:rPr>
            <w:noProof/>
            <w:webHidden/>
          </w:rPr>
          <w:fldChar w:fldCharType="begin"/>
        </w:r>
        <w:r w:rsidR="0010617C">
          <w:rPr>
            <w:noProof/>
            <w:webHidden/>
          </w:rPr>
          <w:instrText xml:space="preserve"> PAGEREF _Toc197104045 \h </w:instrText>
        </w:r>
        <w:r w:rsidR="0010617C">
          <w:rPr>
            <w:noProof/>
            <w:webHidden/>
          </w:rPr>
        </w:r>
        <w:r w:rsidR="0010617C">
          <w:rPr>
            <w:noProof/>
            <w:webHidden/>
          </w:rPr>
          <w:fldChar w:fldCharType="separate"/>
        </w:r>
        <w:r w:rsidR="0010617C">
          <w:rPr>
            <w:noProof/>
            <w:webHidden/>
          </w:rPr>
          <w:t>5</w:t>
        </w:r>
        <w:r w:rsidR="0010617C">
          <w:rPr>
            <w:noProof/>
            <w:webHidden/>
          </w:rPr>
          <w:fldChar w:fldCharType="end"/>
        </w:r>
      </w:hyperlink>
    </w:p>
    <w:p w14:paraId="41E54929" w14:textId="2434DCB6" w:rsidR="0010617C" w:rsidRDefault="0010617C">
      <w:pPr>
        <w:pStyle w:val="TOC2"/>
        <w:rPr>
          <w:rFonts w:asciiTheme="minorHAnsi" w:eastAsiaTheme="minorEastAsia" w:hAnsiTheme="minorHAnsi" w:cstheme="minorBidi"/>
          <w:noProof/>
          <w:kern w:val="2"/>
          <w:sz w:val="24"/>
          <w:szCs w:val="24"/>
          <w:lang w:val="tr-TR" w:eastAsia="tr-TR"/>
          <w14:ligatures w14:val="standardContextual"/>
        </w:rPr>
      </w:pPr>
      <w:hyperlink w:anchor="_Toc197104046" w:history="1">
        <w:r w:rsidRPr="00FA0068">
          <w:rPr>
            <w:rStyle w:val="Hyperlink"/>
            <w:rFonts w:cs="Times New Roman"/>
            <w:noProof/>
          </w:rPr>
          <w:t>7.1</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General Requirements</w:t>
        </w:r>
        <w:r>
          <w:rPr>
            <w:noProof/>
            <w:webHidden/>
          </w:rPr>
          <w:tab/>
        </w:r>
        <w:r>
          <w:rPr>
            <w:noProof/>
            <w:webHidden/>
          </w:rPr>
          <w:fldChar w:fldCharType="begin"/>
        </w:r>
        <w:r>
          <w:rPr>
            <w:noProof/>
            <w:webHidden/>
          </w:rPr>
          <w:instrText xml:space="preserve"> PAGEREF _Toc197104046 \h </w:instrText>
        </w:r>
        <w:r>
          <w:rPr>
            <w:noProof/>
            <w:webHidden/>
          </w:rPr>
        </w:r>
        <w:r>
          <w:rPr>
            <w:noProof/>
            <w:webHidden/>
          </w:rPr>
          <w:fldChar w:fldCharType="separate"/>
        </w:r>
        <w:r>
          <w:rPr>
            <w:noProof/>
            <w:webHidden/>
          </w:rPr>
          <w:t>5</w:t>
        </w:r>
        <w:r>
          <w:rPr>
            <w:noProof/>
            <w:webHidden/>
          </w:rPr>
          <w:fldChar w:fldCharType="end"/>
        </w:r>
      </w:hyperlink>
    </w:p>
    <w:p w14:paraId="14346F5B" w14:textId="7AE5983F"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047" w:history="1">
        <w:r w:rsidRPr="00FA0068">
          <w:rPr>
            <w:rStyle w:val="Hyperlink"/>
            <w:rFonts w:cs="Times New Roman"/>
            <w:noProof/>
          </w:rPr>
          <w:t>7.1.1</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Suitability of design and equipment</w:t>
        </w:r>
        <w:r>
          <w:rPr>
            <w:noProof/>
            <w:webHidden/>
          </w:rPr>
          <w:tab/>
        </w:r>
        <w:r>
          <w:rPr>
            <w:noProof/>
            <w:webHidden/>
          </w:rPr>
          <w:fldChar w:fldCharType="begin"/>
        </w:r>
        <w:r>
          <w:rPr>
            <w:noProof/>
            <w:webHidden/>
          </w:rPr>
          <w:instrText xml:space="preserve"> PAGEREF _Toc197104047 \h </w:instrText>
        </w:r>
        <w:r>
          <w:rPr>
            <w:noProof/>
            <w:webHidden/>
          </w:rPr>
        </w:r>
        <w:r>
          <w:rPr>
            <w:noProof/>
            <w:webHidden/>
          </w:rPr>
          <w:fldChar w:fldCharType="separate"/>
        </w:r>
        <w:r>
          <w:rPr>
            <w:noProof/>
            <w:webHidden/>
          </w:rPr>
          <w:t>5</w:t>
        </w:r>
        <w:r>
          <w:rPr>
            <w:noProof/>
            <w:webHidden/>
          </w:rPr>
          <w:fldChar w:fldCharType="end"/>
        </w:r>
      </w:hyperlink>
    </w:p>
    <w:p w14:paraId="3AA0B825" w14:textId="06E2B8D4"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048" w:history="1">
        <w:r w:rsidRPr="00FA0068">
          <w:rPr>
            <w:rStyle w:val="Hyperlink"/>
            <w:rFonts w:cs="Times New Roman"/>
            <w:noProof/>
          </w:rPr>
          <w:t>7.1.2</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Environment</w:t>
        </w:r>
        <w:r>
          <w:rPr>
            <w:noProof/>
            <w:webHidden/>
          </w:rPr>
          <w:tab/>
        </w:r>
        <w:r>
          <w:rPr>
            <w:noProof/>
            <w:webHidden/>
          </w:rPr>
          <w:fldChar w:fldCharType="begin"/>
        </w:r>
        <w:r>
          <w:rPr>
            <w:noProof/>
            <w:webHidden/>
          </w:rPr>
          <w:instrText xml:space="preserve"> PAGEREF _Toc197104048 \h </w:instrText>
        </w:r>
        <w:r>
          <w:rPr>
            <w:noProof/>
            <w:webHidden/>
          </w:rPr>
        </w:r>
        <w:r>
          <w:rPr>
            <w:noProof/>
            <w:webHidden/>
          </w:rPr>
          <w:fldChar w:fldCharType="separate"/>
        </w:r>
        <w:r>
          <w:rPr>
            <w:noProof/>
            <w:webHidden/>
          </w:rPr>
          <w:t>5</w:t>
        </w:r>
        <w:r>
          <w:rPr>
            <w:noProof/>
            <w:webHidden/>
          </w:rPr>
          <w:fldChar w:fldCharType="end"/>
        </w:r>
      </w:hyperlink>
    </w:p>
    <w:p w14:paraId="42C54539" w14:textId="5C4C06EF"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049" w:history="1">
        <w:r w:rsidRPr="00FA0068">
          <w:rPr>
            <w:rStyle w:val="Hyperlink"/>
            <w:rFonts w:cs="Times New Roman"/>
            <w:noProof/>
          </w:rPr>
          <w:t>7.1.3</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Program of works for machinery</w:t>
        </w:r>
        <w:r>
          <w:rPr>
            <w:noProof/>
            <w:webHidden/>
          </w:rPr>
          <w:tab/>
        </w:r>
        <w:r>
          <w:rPr>
            <w:noProof/>
            <w:webHidden/>
          </w:rPr>
          <w:fldChar w:fldCharType="begin"/>
        </w:r>
        <w:r>
          <w:rPr>
            <w:noProof/>
            <w:webHidden/>
          </w:rPr>
          <w:instrText xml:space="preserve"> PAGEREF _Toc197104049 \h </w:instrText>
        </w:r>
        <w:r>
          <w:rPr>
            <w:noProof/>
            <w:webHidden/>
          </w:rPr>
        </w:r>
        <w:r>
          <w:rPr>
            <w:noProof/>
            <w:webHidden/>
          </w:rPr>
          <w:fldChar w:fldCharType="separate"/>
        </w:r>
        <w:r>
          <w:rPr>
            <w:noProof/>
            <w:webHidden/>
          </w:rPr>
          <w:t>5</w:t>
        </w:r>
        <w:r>
          <w:rPr>
            <w:noProof/>
            <w:webHidden/>
          </w:rPr>
          <w:fldChar w:fldCharType="end"/>
        </w:r>
      </w:hyperlink>
    </w:p>
    <w:p w14:paraId="24FD771F" w14:textId="019F8D02"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050" w:history="1">
        <w:r w:rsidRPr="00FA0068">
          <w:rPr>
            <w:rStyle w:val="Hyperlink"/>
            <w:rFonts w:cs="Times New Roman"/>
            <w:noProof/>
          </w:rPr>
          <w:t>7.1.4</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Coordination</w:t>
        </w:r>
        <w:r>
          <w:rPr>
            <w:noProof/>
            <w:webHidden/>
          </w:rPr>
          <w:tab/>
        </w:r>
        <w:r>
          <w:rPr>
            <w:noProof/>
            <w:webHidden/>
          </w:rPr>
          <w:fldChar w:fldCharType="begin"/>
        </w:r>
        <w:r>
          <w:rPr>
            <w:noProof/>
            <w:webHidden/>
          </w:rPr>
          <w:instrText xml:space="preserve"> PAGEREF _Toc197104050 \h </w:instrText>
        </w:r>
        <w:r>
          <w:rPr>
            <w:noProof/>
            <w:webHidden/>
          </w:rPr>
        </w:r>
        <w:r>
          <w:rPr>
            <w:noProof/>
            <w:webHidden/>
          </w:rPr>
          <w:fldChar w:fldCharType="separate"/>
        </w:r>
        <w:r>
          <w:rPr>
            <w:noProof/>
            <w:webHidden/>
          </w:rPr>
          <w:t>6</w:t>
        </w:r>
        <w:r>
          <w:rPr>
            <w:noProof/>
            <w:webHidden/>
          </w:rPr>
          <w:fldChar w:fldCharType="end"/>
        </w:r>
      </w:hyperlink>
    </w:p>
    <w:p w14:paraId="2ACFAAD1" w14:textId="071523D7"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051" w:history="1">
        <w:r w:rsidRPr="00FA0068">
          <w:rPr>
            <w:rStyle w:val="Hyperlink"/>
            <w:rFonts w:cs="Times New Roman"/>
            <w:noProof/>
          </w:rPr>
          <w:t>7.1.5</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On-site manufacturing</w:t>
        </w:r>
        <w:r>
          <w:rPr>
            <w:noProof/>
            <w:webHidden/>
          </w:rPr>
          <w:tab/>
        </w:r>
        <w:r>
          <w:rPr>
            <w:noProof/>
            <w:webHidden/>
          </w:rPr>
          <w:fldChar w:fldCharType="begin"/>
        </w:r>
        <w:r>
          <w:rPr>
            <w:noProof/>
            <w:webHidden/>
          </w:rPr>
          <w:instrText xml:space="preserve"> PAGEREF _Toc197104051 \h </w:instrText>
        </w:r>
        <w:r>
          <w:rPr>
            <w:noProof/>
            <w:webHidden/>
          </w:rPr>
        </w:r>
        <w:r>
          <w:rPr>
            <w:noProof/>
            <w:webHidden/>
          </w:rPr>
          <w:fldChar w:fldCharType="separate"/>
        </w:r>
        <w:r>
          <w:rPr>
            <w:noProof/>
            <w:webHidden/>
          </w:rPr>
          <w:t>6</w:t>
        </w:r>
        <w:r>
          <w:rPr>
            <w:noProof/>
            <w:webHidden/>
          </w:rPr>
          <w:fldChar w:fldCharType="end"/>
        </w:r>
      </w:hyperlink>
    </w:p>
    <w:p w14:paraId="7BD8E37F" w14:textId="29D6D1E4"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052" w:history="1">
        <w:r w:rsidRPr="00FA0068">
          <w:rPr>
            <w:rStyle w:val="Hyperlink"/>
            <w:rFonts w:cs="Times New Roman"/>
            <w:noProof/>
          </w:rPr>
          <w:t>7.1.6</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On-site storage and safekeeping</w:t>
        </w:r>
        <w:r>
          <w:rPr>
            <w:noProof/>
            <w:webHidden/>
          </w:rPr>
          <w:tab/>
        </w:r>
        <w:r>
          <w:rPr>
            <w:noProof/>
            <w:webHidden/>
          </w:rPr>
          <w:fldChar w:fldCharType="begin"/>
        </w:r>
        <w:r>
          <w:rPr>
            <w:noProof/>
            <w:webHidden/>
          </w:rPr>
          <w:instrText xml:space="preserve"> PAGEREF _Toc197104052 \h </w:instrText>
        </w:r>
        <w:r>
          <w:rPr>
            <w:noProof/>
            <w:webHidden/>
          </w:rPr>
        </w:r>
        <w:r>
          <w:rPr>
            <w:noProof/>
            <w:webHidden/>
          </w:rPr>
          <w:fldChar w:fldCharType="separate"/>
        </w:r>
        <w:r>
          <w:rPr>
            <w:noProof/>
            <w:webHidden/>
          </w:rPr>
          <w:t>6</w:t>
        </w:r>
        <w:r>
          <w:rPr>
            <w:noProof/>
            <w:webHidden/>
          </w:rPr>
          <w:fldChar w:fldCharType="end"/>
        </w:r>
      </w:hyperlink>
    </w:p>
    <w:p w14:paraId="4A9C7B98" w14:textId="5221FAEF"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053" w:history="1">
        <w:r w:rsidRPr="00FA0068">
          <w:rPr>
            <w:rStyle w:val="Hyperlink"/>
            <w:rFonts w:cs="Times New Roman"/>
            <w:noProof/>
          </w:rPr>
          <w:t>7.1.7</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Erection</w:t>
        </w:r>
        <w:r>
          <w:rPr>
            <w:noProof/>
            <w:webHidden/>
          </w:rPr>
          <w:tab/>
        </w:r>
        <w:r>
          <w:rPr>
            <w:noProof/>
            <w:webHidden/>
          </w:rPr>
          <w:fldChar w:fldCharType="begin"/>
        </w:r>
        <w:r>
          <w:rPr>
            <w:noProof/>
            <w:webHidden/>
          </w:rPr>
          <w:instrText xml:space="preserve"> PAGEREF _Toc197104053 \h </w:instrText>
        </w:r>
        <w:r>
          <w:rPr>
            <w:noProof/>
            <w:webHidden/>
          </w:rPr>
        </w:r>
        <w:r>
          <w:rPr>
            <w:noProof/>
            <w:webHidden/>
          </w:rPr>
          <w:fldChar w:fldCharType="separate"/>
        </w:r>
        <w:r>
          <w:rPr>
            <w:noProof/>
            <w:webHidden/>
          </w:rPr>
          <w:t>7</w:t>
        </w:r>
        <w:r>
          <w:rPr>
            <w:noProof/>
            <w:webHidden/>
          </w:rPr>
          <w:fldChar w:fldCharType="end"/>
        </w:r>
      </w:hyperlink>
    </w:p>
    <w:p w14:paraId="703E44D1" w14:textId="69EE2271"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054" w:history="1">
        <w:r w:rsidRPr="00FA0068">
          <w:rPr>
            <w:rStyle w:val="Hyperlink"/>
            <w:rFonts w:cs="Times New Roman"/>
            <w:noProof/>
          </w:rPr>
          <w:t>7.1.8</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Standards</w:t>
        </w:r>
        <w:r>
          <w:rPr>
            <w:noProof/>
            <w:webHidden/>
          </w:rPr>
          <w:tab/>
        </w:r>
        <w:r>
          <w:rPr>
            <w:noProof/>
            <w:webHidden/>
          </w:rPr>
          <w:fldChar w:fldCharType="begin"/>
        </w:r>
        <w:r>
          <w:rPr>
            <w:noProof/>
            <w:webHidden/>
          </w:rPr>
          <w:instrText xml:space="preserve"> PAGEREF _Toc197104054 \h </w:instrText>
        </w:r>
        <w:r>
          <w:rPr>
            <w:noProof/>
            <w:webHidden/>
          </w:rPr>
        </w:r>
        <w:r>
          <w:rPr>
            <w:noProof/>
            <w:webHidden/>
          </w:rPr>
          <w:fldChar w:fldCharType="separate"/>
        </w:r>
        <w:r>
          <w:rPr>
            <w:noProof/>
            <w:webHidden/>
          </w:rPr>
          <w:t>7</w:t>
        </w:r>
        <w:r>
          <w:rPr>
            <w:noProof/>
            <w:webHidden/>
          </w:rPr>
          <w:fldChar w:fldCharType="end"/>
        </w:r>
      </w:hyperlink>
    </w:p>
    <w:p w14:paraId="1FE2F486" w14:textId="1B319AD6"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055" w:history="1">
        <w:r w:rsidRPr="00FA0068">
          <w:rPr>
            <w:rStyle w:val="Hyperlink"/>
            <w:rFonts w:cs="Times New Roman"/>
            <w:noProof/>
          </w:rPr>
          <w:t>7.1.9</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Equipment and manufacture</w:t>
        </w:r>
        <w:r>
          <w:rPr>
            <w:noProof/>
            <w:webHidden/>
          </w:rPr>
          <w:tab/>
        </w:r>
        <w:r>
          <w:rPr>
            <w:noProof/>
            <w:webHidden/>
          </w:rPr>
          <w:fldChar w:fldCharType="begin"/>
        </w:r>
        <w:r>
          <w:rPr>
            <w:noProof/>
            <w:webHidden/>
          </w:rPr>
          <w:instrText xml:space="preserve"> PAGEREF _Toc197104055 \h </w:instrText>
        </w:r>
        <w:r>
          <w:rPr>
            <w:noProof/>
            <w:webHidden/>
          </w:rPr>
        </w:r>
        <w:r>
          <w:rPr>
            <w:noProof/>
            <w:webHidden/>
          </w:rPr>
          <w:fldChar w:fldCharType="separate"/>
        </w:r>
        <w:r>
          <w:rPr>
            <w:noProof/>
            <w:webHidden/>
          </w:rPr>
          <w:t>7</w:t>
        </w:r>
        <w:r>
          <w:rPr>
            <w:noProof/>
            <w:webHidden/>
          </w:rPr>
          <w:fldChar w:fldCharType="end"/>
        </w:r>
      </w:hyperlink>
    </w:p>
    <w:p w14:paraId="60CB700D" w14:textId="78A532EF"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056" w:history="1">
        <w:r w:rsidRPr="00FA0068">
          <w:rPr>
            <w:rStyle w:val="Hyperlink"/>
            <w:rFonts w:cs="Times New Roman"/>
            <w:noProof/>
          </w:rPr>
          <w:t>7.1.10</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Machinery guards and labelling</w:t>
        </w:r>
        <w:r>
          <w:rPr>
            <w:noProof/>
            <w:webHidden/>
          </w:rPr>
          <w:tab/>
        </w:r>
        <w:r>
          <w:rPr>
            <w:noProof/>
            <w:webHidden/>
          </w:rPr>
          <w:fldChar w:fldCharType="begin"/>
        </w:r>
        <w:r>
          <w:rPr>
            <w:noProof/>
            <w:webHidden/>
          </w:rPr>
          <w:instrText xml:space="preserve"> PAGEREF _Toc197104056 \h </w:instrText>
        </w:r>
        <w:r>
          <w:rPr>
            <w:noProof/>
            <w:webHidden/>
          </w:rPr>
        </w:r>
        <w:r>
          <w:rPr>
            <w:noProof/>
            <w:webHidden/>
          </w:rPr>
          <w:fldChar w:fldCharType="separate"/>
        </w:r>
        <w:r>
          <w:rPr>
            <w:noProof/>
            <w:webHidden/>
          </w:rPr>
          <w:t>8</w:t>
        </w:r>
        <w:r>
          <w:rPr>
            <w:noProof/>
            <w:webHidden/>
          </w:rPr>
          <w:fldChar w:fldCharType="end"/>
        </w:r>
      </w:hyperlink>
    </w:p>
    <w:p w14:paraId="7796857A" w14:textId="787C4B15"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057" w:history="1">
        <w:r w:rsidRPr="00FA0068">
          <w:rPr>
            <w:rStyle w:val="Hyperlink"/>
            <w:rFonts w:cs="Times New Roman"/>
            <w:noProof/>
          </w:rPr>
          <w:t>7.1.11</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Lubrication</w:t>
        </w:r>
        <w:r>
          <w:rPr>
            <w:noProof/>
            <w:webHidden/>
          </w:rPr>
          <w:tab/>
        </w:r>
        <w:r>
          <w:rPr>
            <w:noProof/>
            <w:webHidden/>
          </w:rPr>
          <w:fldChar w:fldCharType="begin"/>
        </w:r>
        <w:r>
          <w:rPr>
            <w:noProof/>
            <w:webHidden/>
          </w:rPr>
          <w:instrText xml:space="preserve"> PAGEREF _Toc197104057 \h </w:instrText>
        </w:r>
        <w:r>
          <w:rPr>
            <w:noProof/>
            <w:webHidden/>
          </w:rPr>
        </w:r>
        <w:r>
          <w:rPr>
            <w:noProof/>
            <w:webHidden/>
          </w:rPr>
          <w:fldChar w:fldCharType="separate"/>
        </w:r>
        <w:r>
          <w:rPr>
            <w:noProof/>
            <w:webHidden/>
          </w:rPr>
          <w:t>8</w:t>
        </w:r>
        <w:r>
          <w:rPr>
            <w:noProof/>
            <w:webHidden/>
          </w:rPr>
          <w:fldChar w:fldCharType="end"/>
        </w:r>
      </w:hyperlink>
    </w:p>
    <w:p w14:paraId="648B8298" w14:textId="469BAC23" w:rsidR="0010617C" w:rsidRDefault="0010617C">
      <w:pPr>
        <w:pStyle w:val="TOC2"/>
        <w:rPr>
          <w:rFonts w:asciiTheme="minorHAnsi" w:eastAsiaTheme="minorEastAsia" w:hAnsiTheme="minorHAnsi" w:cstheme="minorBidi"/>
          <w:noProof/>
          <w:kern w:val="2"/>
          <w:sz w:val="24"/>
          <w:szCs w:val="24"/>
          <w:lang w:val="tr-TR" w:eastAsia="tr-TR"/>
          <w14:ligatures w14:val="standardContextual"/>
        </w:rPr>
      </w:pPr>
      <w:hyperlink w:anchor="_Toc197104058" w:history="1">
        <w:r w:rsidRPr="00FA0068">
          <w:rPr>
            <w:rStyle w:val="Hyperlink"/>
            <w:rFonts w:cs="Times New Roman"/>
            <w:noProof/>
          </w:rPr>
          <w:t>7.2</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Corrosion Protection</w:t>
        </w:r>
        <w:r>
          <w:rPr>
            <w:noProof/>
            <w:webHidden/>
          </w:rPr>
          <w:tab/>
        </w:r>
        <w:r>
          <w:rPr>
            <w:noProof/>
            <w:webHidden/>
          </w:rPr>
          <w:fldChar w:fldCharType="begin"/>
        </w:r>
        <w:r>
          <w:rPr>
            <w:noProof/>
            <w:webHidden/>
          </w:rPr>
          <w:instrText xml:space="preserve"> PAGEREF _Toc197104058 \h </w:instrText>
        </w:r>
        <w:r>
          <w:rPr>
            <w:noProof/>
            <w:webHidden/>
          </w:rPr>
        </w:r>
        <w:r>
          <w:rPr>
            <w:noProof/>
            <w:webHidden/>
          </w:rPr>
          <w:fldChar w:fldCharType="separate"/>
        </w:r>
        <w:r>
          <w:rPr>
            <w:noProof/>
            <w:webHidden/>
          </w:rPr>
          <w:t>8</w:t>
        </w:r>
        <w:r>
          <w:rPr>
            <w:noProof/>
            <w:webHidden/>
          </w:rPr>
          <w:fldChar w:fldCharType="end"/>
        </w:r>
      </w:hyperlink>
    </w:p>
    <w:p w14:paraId="571DE300" w14:textId="67FB49D6"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059" w:history="1">
        <w:r w:rsidRPr="00FA0068">
          <w:rPr>
            <w:rStyle w:val="Hyperlink"/>
            <w:rFonts w:cs="Times New Roman"/>
            <w:noProof/>
          </w:rPr>
          <w:t>7.2.1</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General</w:t>
        </w:r>
        <w:r>
          <w:rPr>
            <w:noProof/>
            <w:webHidden/>
          </w:rPr>
          <w:tab/>
        </w:r>
        <w:r>
          <w:rPr>
            <w:noProof/>
            <w:webHidden/>
          </w:rPr>
          <w:fldChar w:fldCharType="begin"/>
        </w:r>
        <w:r>
          <w:rPr>
            <w:noProof/>
            <w:webHidden/>
          </w:rPr>
          <w:instrText xml:space="preserve"> PAGEREF _Toc197104059 \h </w:instrText>
        </w:r>
        <w:r>
          <w:rPr>
            <w:noProof/>
            <w:webHidden/>
          </w:rPr>
        </w:r>
        <w:r>
          <w:rPr>
            <w:noProof/>
            <w:webHidden/>
          </w:rPr>
          <w:fldChar w:fldCharType="separate"/>
        </w:r>
        <w:r>
          <w:rPr>
            <w:noProof/>
            <w:webHidden/>
          </w:rPr>
          <w:t>8</w:t>
        </w:r>
        <w:r>
          <w:rPr>
            <w:noProof/>
            <w:webHidden/>
          </w:rPr>
          <w:fldChar w:fldCharType="end"/>
        </w:r>
      </w:hyperlink>
    </w:p>
    <w:p w14:paraId="309A526A" w14:textId="41C5272B"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060" w:history="1">
        <w:r w:rsidRPr="00FA0068">
          <w:rPr>
            <w:rStyle w:val="Hyperlink"/>
            <w:rFonts w:cs="Times New Roman"/>
            <w:noProof/>
          </w:rPr>
          <w:t>7.2.2</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Galvanizing</w:t>
        </w:r>
        <w:r>
          <w:rPr>
            <w:noProof/>
            <w:webHidden/>
          </w:rPr>
          <w:tab/>
        </w:r>
        <w:r>
          <w:rPr>
            <w:noProof/>
            <w:webHidden/>
          </w:rPr>
          <w:fldChar w:fldCharType="begin"/>
        </w:r>
        <w:r>
          <w:rPr>
            <w:noProof/>
            <w:webHidden/>
          </w:rPr>
          <w:instrText xml:space="preserve"> PAGEREF _Toc197104060 \h </w:instrText>
        </w:r>
        <w:r>
          <w:rPr>
            <w:noProof/>
            <w:webHidden/>
          </w:rPr>
        </w:r>
        <w:r>
          <w:rPr>
            <w:noProof/>
            <w:webHidden/>
          </w:rPr>
          <w:fldChar w:fldCharType="separate"/>
        </w:r>
        <w:r>
          <w:rPr>
            <w:noProof/>
            <w:webHidden/>
          </w:rPr>
          <w:t>9</w:t>
        </w:r>
        <w:r>
          <w:rPr>
            <w:noProof/>
            <w:webHidden/>
          </w:rPr>
          <w:fldChar w:fldCharType="end"/>
        </w:r>
      </w:hyperlink>
    </w:p>
    <w:p w14:paraId="2B587710" w14:textId="2CF305F6"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061" w:history="1">
        <w:r w:rsidRPr="00FA0068">
          <w:rPr>
            <w:rStyle w:val="Hyperlink"/>
            <w:rFonts w:cs="Times New Roman"/>
            <w:noProof/>
          </w:rPr>
          <w:t>7.2.3</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Painting in particular locations</w:t>
        </w:r>
        <w:r>
          <w:rPr>
            <w:noProof/>
            <w:webHidden/>
          </w:rPr>
          <w:tab/>
        </w:r>
        <w:r>
          <w:rPr>
            <w:noProof/>
            <w:webHidden/>
          </w:rPr>
          <w:fldChar w:fldCharType="begin"/>
        </w:r>
        <w:r>
          <w:rPr>
            <w:noProof/>
            <w:webHidden/>
          </w:rPr>
          <w:instrText xml:space="preserve"> PAGEREF _Toc197104061 \h </w:instrText>
        </w:r>
        <w:r>
          <w:rPr>
            <w:noProof/>
            <w:webHidden/>
          </w:rPr>
        </w:r>
        <w:r>
          <w:rPr>
            <w:noProof/>
            <w:webHidden/>
          </w:rPr>
          <w:fldChar w:fldCharType="separate"/>
        </w:r>
        <w:r>
          <w:rPr>
            <w:noProof/>
            <w:webHidden/>
          </w:rPr>
          <w:t>9</w:t>
        </w:r>
        <w:r>
          <w:rPr>
            <w:noProof/>
            <w:webHidden/>
          </w:rPr>
          <w:fldChar w:fldCharType="end"/>
        </w:r>
      </w:hyperlink>
    </w:p>
    <w:p w14:paraId="7BDC7062" w14:textId="172F3CA0"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062" w:history="1">
        <w:r w:rsidRPr="00FA0068">
          <w:rPr>
            <w:rStyle w:val="Hyperlink"/>
            <w:rFonts w:cs="Times New Roman"/>
            <w:noProof/>
          </w:rPr>
          <w:t>7.2.4</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Preparation and painting of steel work</w:t>
        </w:r>
        <w:r>
          <w:rPr>
            <w:noProof/>
            <w:webHidden/>
          </w:rPr>
          <w:tab/>
        </w:r>
        <w:r>
          <w:rPr>
            <w:noProof/>
            <w:webHidden/>
          </w:rPr>
          <w:fldChar w:fldCharType="begin"/>
        </w:r>
        <w:r>
          <w:rPr>
            <w:noProof/>
            <w:webHidden/>
          </w:rPr>
          <w:instrText xml:space="preserve"> PAGEREF _Toc197104062 \h </w:instrText>
        </w:r>
        <w:r>
          <w:rPr>
            <w:noProof/>
            <w:webHidden/>
          </w:rPr>
        </w:r>
        <w:r>
          <w:rPr>
            <w:noProof/>
            <w:webHidden/>
          </w:rPr>
          <w:fldChar w:fldCharType="separate"/>
        </w:r>
        <w:r>
          <w:rPr>
            <w:noProof/>
            <w:webHidden/>
          </w:rPr>
          <w:t>10</w:t>
        </w:r>
        <w:r>
          <w:rPr>
            <w:noProof/>
            <w:webHidden/>
          </w:rPr>
          <w:fldChar w:fldCharType="end"/>
        </w:r>
      </w:hyperlink>
    </w:p>
    <w:p w14:paraId="52D05C0E" w14:textId="394839E1" w:rsidR="0010617C" w:rsidRDefault="0010617C">
      <w:pPr>
        <w:pStyle w:val="TOC2"/>
        <w:rPr>
          <w:rFonts w:asciiTheme="minorHAnsi" w:eastAsiaTheme="minorEastAsia" w:hAnsiTheme="minorHAnsi" w:cstheme="minorBidi"/>
          <w:noProof/>
          <w:kern w:val="2"/>
          <w:sz w:val="24"/>
          <w:szCs w:val="24"/>
          <w:lang w:val="tr-TR" w:eastAsia="tr-TR"/>
          <w14:ligatures w14:val="standardContextual"/>
        </w:rPr>
      </w:pPr>
      <w:hyperlink w:anchor="_Toc197104063" w:history="1">
        <w:r w:rsidRPr="00FA0068">
          <w:rPr>
            <w:rStyle w:val="Hyperlink"/>
            <w:rFonts w:cs="Times New Roman"/>
            <w:noProof/>
          </w:rPr>
          <w:t>7.3</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Steel Constructions</w:t>
        </w:r>
        <w:r>
          <w:rPr>
            <w:noProof/>
            <w:webHidden/>
          </w:rPr>
          <w:tab/>
        </w:r>
        <w:r>
          <w:rPr>
            <w:noProof/>
            <w:webHidden/>
          </w:rPr>
          <w:fldChar w:fldCharType="begin"/>
        </w:r>
        <w:r>
          <w:rPr>
            <w:noProof/>
            <w:webHidden/>
          </w:rPr>
          <w:instrText xml:space="preserve"> PAGEREF _Toc197104063 \h </w:instrText>
        </w:r>
        <w:r>
          <w:rPr>
            <w:noProof/>
            <w:webHidden/>
          </w:rPr>
        </w:r>
        <w:r>
          <w:rPr>
            <w:noProof/>
            <w:webHidden/>
          </w:rPr>
          <w:fldChar w:fldCharType="separate"/>
        </w:r>
        <w:r>
          <w:rPr>
            <w:noProof/>
            <w:webHidden/>
          </w:rPr>
          <w:t>11</w:t>
        </w:r>
        <w:r>
          <w:rPr>
            <w:noProof/>
            <w:webHidden/>
          </w:rPr>
          <w:fldChar w:fldCharType="end"/>
        </w:r>
      </w:hyperlink>
    </w:p>
    <w:p w14:paraId="1E687A0D" w14:textId="77134B69"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064" w:history="1">
        <w:r w:rsidRPr="00FA0068">
          <w:rPr>
            <w:rStyle w:val="Hyperlink"/>
            <w:rFonts w:cs="Times New Roman"/>
            <w:noProof/>
          </w:rPr>
          <w:t>7.3.1</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Structural steel</w:t>
        </w:r>
        <w:r>
          <w:rPr>
            <w:noProof/>
            <w:webHidden/>
          </w:rPr>
          <w:tab/>
        </w:r>
        <w:r>
          <w:rPr>
            <w:noProof/>
            <w:webHidden/>
          </w:rPr>
          <w:fldChar w:fldCharType="begin"/>
        </w:r>
        <w:r>
          <w:rPr>
            <w:noProof/>
            <w:webHidden/>
          </w:rPr>
          <w:instrText xml:space="preserve"> PAGEREF _Toc197104064 \h </w:instrText>
        </w:r>
        <w:r>
          <w:rPr>
            <w:noProof/>
            <w:webHidden/>
          </w:rPr>
        </w:r>
        <w:r>
          <w:rPr>
            <w:noProof/>
            <w:webHidden/>
          </w:rPr>
          <w:fldChar w:fldCharType="separate"/>
        </w:r>
        <w:r>
          <w:rPr>
            <w:noProof/>
            <w:webHidden/>
          </w:rPr>
          <w:t>11</w:t>
        </w:r>
        <w:r>
          <w:rPr>
            <w:noProof/>
            <w:webHidden/>
          </w:rPr>
          <w:fldChar w:fldCharType="end"/>
        </w:r>
      </w:hyperlink>
    </w:p>
    <w:p w14:paraId="291F0CF5" w14:textId="0A101F2B"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065" w:history="1">
        <w:r w:rsidRPr="00FA0068">
          <w:rPr>
            <w:rStyle w:val="Hyperlink"/>
            <w:rFonts w:cs="Times New Roman"/>
            <w:noProof/>
          </w:rPr>
          <w:t>7.3.2</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Wrought steel</w:t>
        </w:r>
        <w:r>
          <w:rPr>
            <w:noProof/>
            <w:webHidden/>
          </w:rPr>
          <w:tab/>
        </w:r>
        <w:r>
          <w:rPr>
            <w:noProof/>
            <w:webHidden/>
          </w:rPr>
          <w:fldChar w:fldCharType="begin"/>
        </w:r>
        <w:r>
          <w:rPr>
            <w:noProof/>
            <w:webHidden/>
          </w:rPr>
          <w:instrText xml:space="preserve"> PAGEREF _Toc197104065 \h </w:instrText>
        </w:r>
        <w:r>
          <w:rPr>
            <w:noProof/>
            <w:webHidden/>
          </w:rPr>
        </w:r>
        <w:r>
          <w:rPr>
            <w:noProof/>
            <w:webHidden/>
          </w:rPr>
          <w:fldChar w:fldCharType="separate"/>
        </w:r>
        <w:r>
          <w:rPr>
            <w:noProof/>
            <w:webHidden/>
          </w:rPr>
          <w:t>11</w:t>
        </w:r>
        <w:r>
          <w:rPr>
            <w:noProof/>
            <w:webHidden/>
          </w:rPr>
          <w:fldChar w:fldCharType="end"/>
        </w:r>
      </w:hyperlink>
    </w:p>
    <w:p w14:paraId="2740CA61" w14:textId="407BBFD8"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066" w:history="1">
        <w:r w:rsidRPr="00FA0068">
          <w:rPr>
            <w:rStyle w:val="Hyperlink"/>
            <w:rFonts w:cs="Times New Roman"/>
            <w:noProof/>
          </w:rPr>
          <w:t>7.3.3</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Cast iron</w:t>
        </w:r>
        <w:r>
          <w:rPr>
            <w:noProof/>
            <w:webHidden/>
          </w:rPr>
          <w:tab/>
        </w:r>
        <w:r>
          <w:rPr>
            <w:noProof/>
            <w:webHidden/>
          </w:rPr>
          <w:fldChar w:fldCharType="begin"/>
        </w:r>
        <w:r>
          <w:rPr>
            <w:noProof/>
            <w:webHidden/>
          </w:rPr>
          <w:instrText xml:space="preserve"> PAGEREF _Toc197104066 \h </w:instrText>
        </w:r>
        <w:r>
          <w:rPr>
            <w:noProof/>
            <w:webHidden/>
          </w:rPr>
        </w:r>
        <w:r>
          <w:rPr>
            <w:noProof/>
            <w:webHidden/>
          </w:rPr>
          <w:fldChar w:fldCharType="separate"/>
        </w:r>
        <w:r>
          <w:rPr>
            <w:noProof/>
            <w:webHidden/>
          </w:rPr>
          <w:t>11</w:t>
        </w:r>
        <w:r>
          <w:rPr>
            <w:noProof/>
            <w:webHidden/>
          </w:rPr>
          <w:fldChar w:fldCharType="end"/>
        </w:r>
      </w:hyperlink>
    </w:p>
    <w:p w14:paraId="7BA0A7A1" w14:textId="55E98793"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067" w:history="1">
        <w:r w:rsidRPr="00FA0068">
          <w:rPr>
            <w:rStyle w:val="Hyperlink"/>
            <w:rFonts w:cs="Times New Roman"/>
            <w:noProof/>
          </w:rPr>
          <w:t>7.3.4</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Stainless steel</w:t>
        </w:r>
        <w:r>
          <w:rPr>
            <w:noProof/>
            <w:webHidden/>
          </w:rPr>
          <w:tab/>
        </w:r>
        <w:r>
          <w:rPr>
            <w:noProof/>
            <w:webHidden/>
          </w:rPr>
          <w:fldChar w:fldCharType="begin"/>
        </w:r>
        <w:r>
          <w:rPr>
            <w:noProof/>
            <w:webHidden/>
          </w:rPr>
          <w:instrText xml:space="preserve"> PAGEREF _Toc197104067 \h </w:instrText>
        </w:r>
        <w:r>
          <w:rPr>
            <w:noProof/>
            <w:webHidden/>
          </w:rPr>
        </w:r>
        <w:r>
          <w:rPr>
            <w:noProof/>
            <w:webHidden/>
          </w:rPr>
          <w:fldChar w:fldCharType="separate"/>
        </w:r>
        <w:r>
          <w:rPr>
            <w:noProof/>
            <w:webHidden/>
          </w:rPr>
          <w:t>12</w:t>
        </w:r>
        <w:r>
          <w:rPr>
            <w:noProof/>
            <w:webHidden/>
          </w:rPr>
          <w:fldChar w:fldCharType="end"/>
        </w:r>
      </w:hyperlink>
    </w:p>
    <w:p w14:paraId="5D4BB4C3" w14:textId="154E4407"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068" w:history="1">
        <w:r w:rsidRPr="00FA0068">
          <w:rPr>
            <w:rStyle w:val="Hyperlink"/>
            <w:rFonts w:cs="Times New Roman"/>
            <w:noProof/>
          </w:rPr>
          <w:t>7.3.5</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Aluminium and aluminium alloys</w:t>
        </w:r>
        <w:r>
          <w:rPr>
            <w:noProof/>
            <w:webHidden/>
          </w:rPr>
          <w:tab/>
        </w:r>
        <w:r>
          <w:rPr>
            <w:noProof/>
            <w:webHidden/>
          </w:rPr>
          <w:fldChar w:fldCharType="begin"/>
        </w:r>
        <w:r>
          <w:rPr>
            <w:noProof/>
            <w:webHidden/>
          </w:rPr>
          <w:instrText xml:space="preserve"> PAGEREF _Toc197104068 \h </w:instrText>
        </w:r>
        <w:r>
          <w:rPr>
            <w:noProof/>
            <w:webHidden/>
          </w:rPr>
        </w:r>
        <w:r>
          <w:rPr>
            <w:noProof/>
            <w:webHidden/>
          </w:rPr>
          <w:fldChar w:fldCharType="separate"/>
        </w:r>
        <w:r>
          <w:rPr>
            <w:noProof/>
            <w:webHidden/>
          </w:rPr>
          <w:t>12</w:t>
        </w:r>
        <w:r>
          <w:rPr>
            <w:noProof/>
            <w:webHidden/>
          </w:rPr>
          <w:fldChar w:fldCharType="end"/>
        </w:r>
      </w:hyperlink>
    </w:p>
    <w:p w14:paraId="3C627E9F" w14:textId="2331DE0C" w:rsidR="0010617C" w:rsidRDefault="0010617C">
      <w:pPr>
        <w:pStyle w:val="TOC2"/>
        <w:rPr>
          <w:rFonts w:asciiTheme="minorHAnsi" w:eastAsiaTheme="minorEastAsia" w:hAnsiTheme="minorHAnsi" w:cstheme="minorBidi"/>
          <w:noProof/>
          <w:kern w:val="2"/>
          <w:sz w:val="24"/>
          <w:szCs w:val="24"/>
          <w:lang w:val="tr-TR" w:eastAsia="tr-TR"/>
          <w14:ligatures w14:val="standardContextual"/>
        </w:rPr>
      </w:pPr>
      <w:hyperlink w:anchor="_Toc197104069" w:history="1">
        <w:r w:rsidRPr="00FA0068">
          <w:rPr>
            <w:rStyle w:val="Hyperlink"/>
            <w:rFonts w:cs="Times New Roman"/>
            <w:noProof/>
          </w:rPr>
          <w:t>7.4</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Welding</w:t>
        </w:r>
        <w:r>
          <w:rPr>
            <w:noProof/>
            <w:webHidden/>
          </w:rPr>
          <w:tab/>
        </w:r>
        <w:r>
          <w:rPr>
            <w:noProof/>
            <w:webHidden/>
          </w:rPr>
          <w:fldChar w:fldCharType="begin"/>
        </w:r>
        <w:r>
          <w:rPr>
            <w:noProof/>
            <w:webHidden/>
          </w:rPr>
          <w:instrText xml:space="preserve"> PAGEREF _Toc197104069 \h </w:instrText>
        </w:r>
        <w:r>
          <w:rPr>
            <w:noProof/>
            <w:webHidden/>
          </w:rPr>
        </w:r>
        <w:r>
          <w:rPr>
            <w:noProof/>
            <w:webHidden/>
          </w:rPr>
          <w:fldChar w:fldCharType="separate"/>
        </w:r>
        <w:r>
          <w:rPr>
            <w:noProof/>
            <w:webHidden/>
          </w:rPr>
          <w:t>12</w:t>
        </w:r>
        <w:r>
          <w:rPr>
            <w:noProof/>
            <w:webHidden/>
          </w:rPr>
          <w:fldChar w:fldCharType="end"/>
        </w:r>
      </w:hyperlink>
    </w:p>
    <w:p w14:paraId="29A0752D" w14:textId="008B0B8B"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070" w:history="1">
        <w:r w:rsidRPr="00FA0068">
          <w:rPr>
            <w:rStyle w:val="Hyperlink"/>
            <w:rFonts w:cs="Times New Roman"/>
            <w:noProof/>
          </w:rPr>
          <w:t>7.4.1</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Welding in general</w:t>
        </w:r>
        <w:r>
          <w:rPr>
            <w:noProof/>
            <w:webHidden/>
          </w:rPr>
          <w:tab/>
        </w:r>
        <w:r>
          <w:rPr>
            <w:noProof/>
            <w:webHidden/>
          </w:rPr>
          <w:fldChar w:fldCharType="begin"/>
        </w:r>
        <w:r>
          <w:rPr>
            <w:noProof/>
            <w:webHidden/>
          </w:rPr>
          <w:instrText xml:space="preserve"> PAGEREF _Toc197104070 \h </w:instrText>
        </w:r>
        <w:r>
          <w:rPr>
            <w:noProof/>
            <w:webHidden/>
          </w:rPr>
        </w:r>
        <w:r>
          <w:rPr>
            <w:noProof/>
            <w:webHidden/>
          </w:rPr>
          <w:fldChar w:fldCharType="separate"/>
        </w:r>
        <w:r>
          <w:rPr>
            <w:noProof/>
            <w:webHidden/>
          </w:rPr>
          <w:t>12</w:t>
        </w:r>
        <w:r>
          <w:rPr>
            <w:noProof/>
            <w:webHidden/>
          </w:rPr>
          <w:fldChar w:fldCharType="end"/>
        </w:r>
      </w:hyperlink>
    </w:p>
    <w:p w14:paraId="0BBC09E8" w14:textId="555E4410" w:rsidR="0010617C" w:rsidRDefault="0010617C">
      <w:pPr>
        <w:pStyle w:val="TOC4"/>
        <w:rPr>
          <w:rFonts w:asciiTheme="minorHAnsi" w:eastAsiaTheme="minorEastAsia" w:hAnsiTheme="minorHAnsi" w:cstheme="minorBidi"/>
          <w:noProof/>
          <w:kern w:val="2"/>
          <w:sz w:val="24"/>
          <w:szCs w:val="24"/>
          <w:lang w:val="tr-TR" w:eastAsia="tr-TR"/>
          <w14:ligatures w14:val="standardContextual"/>
        </w:rPr>
      </w:pPr>
      <w:hyperlink w:anchor="_Toc197104071" w:history="1">
        <w:r w:rsidRPr="00FA0068">
          <w:rPr>
            <w:rStyle w:val="Hyperlink"/>
            <w:noProof/>
          </w:rPr>
          <w:t>7.4.1.1</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noProof/>
          </w:rPr>
          <w:t>Welding Procedure Qualification</w:t>
        </w:r>
        <w:r>
          <w:rPr>
            <w:noProof/>
            <w:webHidden/>
          </w:rPr>
          <w:tab/>
        </w:r>
        <w:r>
          <w:rPr>
            <w:noProof/>
            <w:webHidden/>
          </w:rPr>
          <w:fldChar w:fldCharType="begin"/>
        </w:r>
        <w:r>
          <w:rPr>
            <w:noProof/>
            <w:webHidden/>
          </w:rPr>
          <w:instrText xml:space="preserve"> PAGEREF _Toc197104071 \h </w:instrText>
        </w:r>
        <w:r>
          <w:rPr>
            <w:noProof/>
            <w:webHidden/>
          </w:rPr>
        </w:r>
        <w:r>
          <w:rPr>
            <w:noProof/>
            <w:webHidden/>
          </w:rPr>
          <w:fldChar w:fldCharType="separate"/>
        </w:r>
        <w:r>
          <w:rPr>
            <w:noProof/>
            <w:webHidden/>
          </w:rPr>
          <w:t>13</w:t>
        </w:r>
        <w:r>
          <w:rPr>
            <w:noProof/>
            <w:webHidden/>
          </w:rPr>
          <w:fldChar w:fldCharType="end"/>
        </w:r>
      </w:hyperlink>
    </w:p>
    <w:p w14:paraId="47D4B27E" w14:textId="6D0BE844" w:rsidR="0010617C" w:rsidRDefault="0010617C">
      <w:pPr>
        <w:pStyle w:val="TOC4"/>
        <w:rPr>
          <w:rFonts w:asciiTheme="minorHAnsi" w:eastAsiaTheme="minorEastAsia" w:hAnsiTheme="minorHAnsi" w:cstheme="minorBidi"/>
          <w:noProof/>
          <w:kern w:val="2"/>
          <w:sz w:val="24"/>
          <w:szCs w:val="24"/>
          <w:lang w:val="tr-TR" w:eastAsia="tr-TR"/>
          <w14:ligatures w14:val="standardContextual"/>
        </w:rPr>
      </w:pPr>
      <w:hyperlink w:anchor="_Toc197104072" w:history="1">
        <w:r w:rsidRPr="00FA0068">
          <w:rPr>
            <w:rStyle w:val="Hyperlink"/>
            <w:noProof/>
          </w:rPr>
          <w:t>7.4.1.2</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noProof/>
          </w:rPr>
          <w:t>Qualification of Welders and Welding Operations</w:t>
        </w:r>
        <w:r>
          <w:rPr>
            <w:noProof/>
            <w:webHidden/>
          </w:rPr>
          <w:tab/>
        </w:r>
        <w:r>
          <w:rPr>
            <w:noProof/>
            <w:webHidden/>
          </w:rPr>
          <w:fldChar w:fldCharType="begin"/>
        </w:r>
        <w:r>
          <w:rPr>
            <w:noProof/>
            <w:webHidden/>
          </w:rPr>
          <w:instrText xml:space="preserve"> PAGEREF _Toc197104072 \h </w:instrText>
        </w:r>
        <w:r>
          <w:rPr>
            <w:noProof/>
            <w:webHidden/>
          </w:rPr>
        </w:r>
        <w:r>
          <w:rPr>
            <w:noProof/>
            <w:webHidden/>
          </w:rPr>
          <w:fldChar w:fldCharType="separate"/>
        </w:r>
        <w:r>
          <w:rPr>
            <w:noProof/>
            <w:webHidden/>
          </w:rPr>
          <w:t>13</w:t>
        </w:r>
        <w:r>
          <w:rPr>
            <w:noProof/>
            <w:webHidden/>
          </w:rPr>
          <w:fldChar w:fldCharType="end"/>
        </w:r>
      </w:hyperlink>
    </w:p>
    <w:p w14:paraId="45D061DE" w14:textId="67E0C140" w:rsidR="0010617C" w:rsidRDefault="0010617C">
      <w:pPr>
        <w:pStyle w:val="TOC4"/>
        <w:rPr>
          <w:rFonts w:asciiTheme="minorHAnsi" w:eastAsiaTheme="minorEastAsia" w:hAnsiTheme="minorHAnsi" w:cstheme="minorBidi"/>
          <w:noProof/>
          <w:kern w:val="2"/>
          <w:sz w:val="24"/>
          <w:szCs w:val="24"/>
          <w:lang w:val="tr-TR" w:eastAsia="tr-TR"/>
          <w14:ligatures w14:val="standardContextual"/>
        </w:rPr>
      </w:pPr>
      <w:hyperlink w:anchor="_Toc197104073" w:history="1">
        <w:r w:rsidRPr="00FA0068">
          <w:rPr>
            <w:rStyle w:val="Hyperlink"/>
            <w:noProof/>
          </w:rPr>
          <w:t>7.4.1.3</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noProof/>
          </w:rPr>
          <w:t>Welding of Pipelines</w:t>
        </w:r>
        <w:r>
          <w:rPr>
            <w:noProof/>
            <w:webHidden/>
          </w:rPr>
          <w:tab/>
        </w:r>
        <w:r>
          <w:rPr>
            <w:noProof/>
            <w:webHidden/>
          </w:rPr>
          <w:fldChar w:fldCharType="begin"/>
        </w:r>
        <w:r>
          <w:rPr>
            <w:noProof/>
            <w:webHidden/>
          </w:rPr>
          <w:instrText xml:space="preserve"> PAGEREF _Toc197104073 \h </w:instrText>
        </w:r>
        <w:r>
          <w:rPr>
            <w:noProof/>
            <w:webHidden/>
          </w:rPr>
        </w:r>
        <w:r>
          <w:rPr>
            <w:noProof/>
            <w:webHidden/>
          </w:rPr>
          <w:fldChar w:fldCharType="separate"/>
        </w:r>
        <w:r>
          <w:rPr>
            <w:noProof/>
            <w:webHidden/>
          </w:rPr>
          <w:t>13</w:t>
        </w:r>
        <w:r>
          <w:rPr>
            <w:noProof/>
            <w:webHidden/>
          </w:rPr>
          <w:fldChar w:fldCharType="end"/>
        </w:r>
      </w:hyperlink>
    </w:p>
    <w:p w14:paraId="6647502C" w14:textId="6E78DA26" w:rsidR="0010617C" w:rsidRDefault="0010617C">
      <w:pPr>
        <w:pStyle w:val="TOC4"/>
        <w:rPr>
          <w:rFonts w:asciiTheme="minorHAnsi" w:eastAsiaTheme="minorEastAsia" w:hAnsiTheme="minorHAnsi" w:cstheme="minorBidi"/>
          <w:noProof/>
          <w:kern w:val="2"/>
          <w:sz w:val="24"/>
          <w:szCs w:val="24"/>
          <w:lang w:val="tr-TR" w:eastAsia="tr-TR"/>
          <w14:ligatures w14:val="standardContextual"/>
        </w:rPr>
      </w:pPr>
      <w:hyperlink w:anchor="_Toc197104074" w:history="1">
        <w:r w:rsidRPr="00FA0068">
          <w:rPr>
            <w:rStyle w:val="Hyperlink"/>
            <w:noProof/>
          </w:rPr>
          <w:t>7.4.1.4</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noProof/>
          </w:rPr>
          <w:t>Welding Preparation</w:t>
        </w:r>
        <w:r>
          <w:rPr>
            <w:noProof/>
            <w:webHidden/>
          </w:rPr>
          <w:tab/>
        </w:r>
        <w:r>
          <w:rPr>
            <w:noProof/>
            <w:webHidden/>
          </w:rPr>
          <w:fldChar w:fldCharType="begin"/>
        </w:r>
        <w:r>
          <w:rPr>
            <w:noProof/>
            <w:webHidden/>
          </w:rPr>
          <w:instrText xml:space="preserve"> PAGEREF _Toc197104074 \h </w:instrText>
        </w:r>
        <w:r>
          <w:rPr>
            <w:noProof/>
            <w:webHidden/>
          </w:rPr>
        </w:r>
        <w:r>
          <w:rPr>
            <w:noProof/>
            <w:webHidden/>
          </w:rPr>
          <w:fldChar w:fldCharType="separate"/>
        </w:r>
        <w:r>
          <w:rPr>
            <w:noProof/>
            <w:webHidden/>
          </w:rPr>
          <w:t>13</w:t>
        </w:r>
        <w:r>
          <w:rPr>
            <w:noProof/>
            <w:webHidden/>
          </w:rPr>
          <w:fldChar w:fldCharType="end"/>
        </w:r>
      </w:hyperlink>
    </w:p>
    <w:p w14:paraId="58DB8F9C" w14:textId="3E277A49" w:rsidR="0010617C" w:rsidRDefault="0010617C">
      <w:pPr>
        <w:pStyle w:val="TOC4"/>
        <w:rPr>
          <w:rFonts w:asciiTheme="minorHAnsi" w:eastAsiaTheme="minorEastAsia" w:hAnsiTheme="minorHAnsi" w:cstheme="minorBidi"/>
          <w:noProof/>
          <w:kern w:val="2"/>
          <w:sz w:val="24"/>
          <w:szCs w:val="24"/>
          <w:lang w:val="tr-TR" w:eastAsia="tr-TR"/>
          <w14:ligatures w14:val="standardContextual"/>
        </w:rPr>
      </w:pPr>
      <w:hyperlink w:anchor="_Toc197104075" w:history="1">
        <w:r w:rsidRPr="00FA0068">
          <w:rPr>
            <w:rStyle w:val="Hyperlink"/>
            <w:noProof/>
          </w:rPr>
          <w:t>7.4.1.5</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noProof/>
          </w:rPr>
          <w:t>Welding</w:t>
        </w:r>
        <w:r>
          <w:rPr>
            <w:noProof/>
            <w:webHidden/>
          </w:rPr>
          <w:tab/>
        </w:r>
        <w:r>
          <w:rPr>
            <w:noProof/>
            <w:webHidden/>
          </w:rPr>
          <w:fldChar w:fldCharType="begin"/>
        </w:r>
        <w:r>
          <w:rPr>
            <w:noProof/>
            <w:webHidden/>
          </w:rPr>
          <w:instrText xml:space="preserve"> PAGEREF _Toc197104075 \h </w:instrText>
        </w:r>
        <w:r>
          <w:rPr>
            <w:noProof/>
            <w:webHidden/>
          </w:rPr>
        </w:r>
        <w:r>
          <w:rPr>
            <w:noProof/>
            <w:webHidden/>
          </w:rPr>
          <w:fldChar w:fldCharType="separate"/>
        </w:r>
        <w:r>
          <w:rPr>
            <w:noProof/>
            <w:webHidden/>
          </w:rPr>
          <w:t>13</w:t>
        </w:r>
        <w:r>
          <w:rPr>
            <w:noProof/>
            <w:webHidden/>
          </w:rPr>
          <w:fldChar w:fldCharType="end"/>
        </w:r>
      </w:hyperlink>
    </w:p>
    <w:p w14:paraId="7A213586" w14:textId="541DA5E9" w:rsidR="0010617C" w:rsidRDefault="0010617C">
      <w:pPr>
        <w:pStyle w:val="TOC4"/>
        <w:rPr>
          <w:rFonts w:asciiTheme="minorHAnsi" w:eastAsiaTheme="minorEastAsia" w:hAnsiTheme="minorHAnsi" w:cstheme="minorBidi"/>
          <w:noProof/>
          <w:kern w:val="2"/>
          <w:sz w:val="24"/>
          <w:szCs w:val="24"/>
          <w:lang w:val="tr-TR" w:eastAsia="tr-TR"/>
          <w14:ligatures w14:val="standardContextual"/>
        </w:rPr>
      </w:pPr>
      <w:hyperlink w:anchor="_Toc197104076" w:history="1">
        <w:r w:rsidRPr="00FA0068">
          <w:rPr>
            <w:rStyle w:val="Hyperlink"/>
            <w:noProof/>
          </w:rPr>
          <w:t>7.4.1.6</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noProof/>
          </w:rPr>
          <w:t>Materials</w:t>
        </w:r>
        <w:r>
          <w:rPr>
            <w:noProof/>
            <w:webHidden/>
          </w:rPr>
          <w:tab/>
        </w:r>
        <w:r>
          <w:rPr>
            <w:noProof/>
            <w:webHidden/>
          </w:rPr>
          <w:fldChar w:fldCharType="begin"/>
        </w:r>
        <w:r>
          <w:rPr>
            <w:noProof/>
            <w:webHidden/>
          </w:rPr>
          <w:instrText xml:space="preserve"> PAGEREF _Toc197104076 \h </w:instrText>
        </w:r>
        <w:r>
          <w:rPr>
            <w:noProof/>
            <w:webHidden/>
          </w:rPr>
        </w:r>
        <w:r>
          <w:rPr>
            <w:noProof/>
            <w:webHidden/>
          </w:rPr>
          <w:fldChar w:fldCharType="separate"/>
        </w:r>
        <w:r>
          <w:rPr>
            <w:noProof/>
            <w:webHidden/>
          </w:rPr>
          <w:t>14</w:t>
        </w:r>
        <w:r>
          <w:rPr>
            <w:noProof/>
            <w:webHidden/>
          </w:rPr>
          <w:fldChar w:fldCharType="end"/>
        </w:r>
      </w:hyperlink>
    </w:p>
    <w:p w14:paraId="670F5E6C" w14:textId="6EF0C822" w:rsidR="0010617C" w:rsidRDefault="0010617C">
      <w:pPr>
        <w:pStyle w:val="TOC4"/>
        <w:rPr>
          <w:rFonts w:asciiTheme="minorHAnsi" w:eastAsiaTheme="minorEastAsia" w:hAnsiTheme="minorHAnsi" w:cstheme="minorBidi"/>
          <w:noProof/>
          <w:kern w:val="2"/>
          <w:sz w:val="24"/>
          <w:szCs w:val="24"/>
          <w:lang w:val="tr-TR" w:eastAsia="tr-TR"/>
          <w14:ligatures w14:val="standardContextual"/>
        </w:rPr>
      </w:pPr>
      <w:hyperlink w:anchor="_Toc197104077" w:history="1">
        <w:r w:rsidRPr="00FA0068">
          <w:rPr>
            <w:rStyle w:val="Hyperlink"/>
            <w:noProof/>
          </w:rPr>
          <w:t>7.4.1.7</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noProof/>
          </w:rPr>
          <w:t>Cleaning of Carbon Steel Items after Welding</w:t>
        </w:r>
        <w:r>
          <w:rPr>
            <w:noProof/>
            <w:webHidden/>
          </w:rPr>
          <w:tab/>
        </w:r>
        <w:r>
          <w:rPr>
            <w:noProof/>
            <w:webHidden/>
          </w:rPr>
          <w:fldChar w:fldCharType="begin"/>
        </w:r>
        <w:r>
          <w:rPr>
            <w:noProof/>
            <w:webHidden/>
          </w:rPr>
          <w:instrText xml:space="preserve"> PAGEREF _Toc197104077 \h </w:instrText>
        </w:r>
        <w:r>
          <w:rPr>
            <w:noProof/>
            <w:webHidden/>
          </w:rPr>
        </w:r>
        <w:r>
          <w:rPr>
            <w:noProof/>
            <w:webHidden/>
          </w:rPr>
          <w:fldChar w:fldCharType="separate"/>
        </w:r>
        <w:r>
          <w:rPr>
            <w:noProof/>
            <w:webHidden/>
          </w:rPr>
          <w:t>14</w:t>
        </w:r>
        <w:r>
          <w:rPr>
            <w:noProof/>
            <w:webHidden/>
          </w:rPr>
          <w:fldChar w:fldCharType="end"/>
        </w:r>
      </w:hyperlink>
    </w:p>
    <w:p w14:paraId="53A6421B" w14:textId="4BFFF195" w:rsidR="0010617C" w:rsidRDefault="0010617C">
      <w:pPr>
        <w:pStyle w:val="TOC4"/>
        <w:rPr>
          <w:rFonts w:asciiTheme="minorHAnsi" w:eastAsiaTheme="minorEastAsia" w:hAnsiTheme="minorHAnsi" w:cstheme="minorBidi"/>
          <w:noProof/>
          <w:kern w:val="2"/>
          <w:sz w:val="24"/>
          <w:szCs w:val="24"/>
          <w:lang w:val="tr-TR" w:eastAsia="tr-TR"/>
          <w14:ligatures w14:val="standardContextual"/>
        </w:rPr>
      </w:pPr>
      <w:hyperlink w:anchor="_Toc197104078" w:history="1">
        <w:r w:rsidRPr="00FA0068">
          <w:rPr>
            <w:rStyle w:val="Hyperlink"/>
            <w:noProof/>
          </w:rPr>
          <w:t>7.4.1.8</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noProof/>
          </w:rPr>
          <w:t>Identification of Weld Seams</w:t>
        </w:r>
        <w:r>
          <w:rPr>
            <w:noProof/>
            <w:webHidden/>
          </w:rPr>
          <w:tab/>
        </w:r>
        <w:r>
          <w:rPr>
            <w:noProof/>
            <w:webHidden/>
          </w:rPr>
          <w:fldChar w:fldCharType="begin"/>
        </w:r>
        <w:r>
          <w:rPr>
            <w:noProof/>
            <w:webHidden/>
          </w:rPr>
          <w:instrText xml:space="preserve"> PAGEREF _Toc197104078 \h </w:instrText>
        </w:r>
        <w:r>
          <w:rPr>
            <w:noProof/>
            <w:webHidden/>
          </w:rPr>
        </w:r>
        <w:r>
          <w:rPr>
            <w:noProof/>
            <w:webHidden/>
          </w:rPr>
          <w:fldChar w:fldCharType="separate"/>
        </w:r>
        <w:r>
          <w:rPr>
            <w:noProof/>
            <w:webHidden/>
          </w:rPr>
          <w:t>14</w:t>
        </w:r>
        <w:r>
          <w:rPr>
            <w:noProof/>
            <w:webHidden/>
          </w:rPr>
          <w:fldChar w:fldCharType="end"/>
        </w:r>
      </w:hyperlink>
    </w:p>
    <w:p w14:paraId="2C42DCBA" w14:textId="7DDB4A00" w:rsidR="0010617C" w:rsidRDefault="0010617C">
      <w:pPr>
        <w:pStyle w:val="TOC4"/>
        <w:rPr>
          <w:rFonts w:asciiTheme="minorHAnsi" w:eastAsiaTheme="minorEastAsia" w:hAnsiTheme="minorHAnsi" w:cstheme="minorBidi"/>
          <w:noProof/>
          <w:kern w:val="2"/>
          <w:sz w:val="24"/>
          <w:szCs w:val="24"/>
          <w:lang w:val="tr-TR" w:eastAsia="tr-TR"/>
          <w14:ligatures w14:val="standardContextual"/>
        </w:rPr>
      </w:pPr>
      <w:hyperlink w:anchor="_Toc197104079" w:history="1">
        <w:r w:rsidRPr="00FA0068">
          <w:rPr>
            <w:rStyle w:val="Hyperlink"/>
            <w:noProof/>
          </w:rPr>
          <w:t>7.4.1.9</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noProof/>
          </w:rPr>
          <w:t>General Requirements, Welding Inspection</w:t>
        </w:r>
        <w:r>
          <w:rPr>
            <w:noProof/>
            <w:webHidden/>
          </w:rPr>
          <w:tab/>
        </w:r>
        <w:r>
          <w:rPr>
            <w:noProof/>
            <w:webHidden/>
          </w:rPr>
          <w:fldChar w:fldCharType="begin"/>
        </w:r>
        <w:r>
          <w:rPr>
            <w:noProof/>
            <w:webHidden/>
          </w:rPr>
          <w:instrText xml:space="preserve"> PAGEREF _Toc197104079 \h </w:instrText>
        </w:r>
        <w:r>
          <w:rPr>
            <w:noProof/>
            <w:webHidden/>
          </w:rPr>
        </w:r>
        <w:r>
          <w:rPr>
            <w:noProof/>
            <w:webHidden/>
          </w:rPr>
          <w:fldChar w:fldCharType="separate"/>
        </w:r>
        <w:r>
          <w:rPr>
            <w:noProof/>
            <w:webHidden/>
          </w:rPr>
          <w:t>14</w:t>
        </w:r>
        <w:r>
          <w:rPr>
            <w:noProof/>
            <w:webHidden/>
          </w:rPr>
          <w:fldChar w:fldCharType="end"/>
        </w:r>
      </w:hyperlink>
    </w:p>
    <w:p w14:paraId="1C1A9A06" w14:textId="186BA06D" w:rsidR="0010617C" w:rsidRDefault="0010617C">
      <w:pPr>
        <w:pStyle w:val="TOC4"/>
        <w:rPr>
          <w:rFonts w:asciiTheme="minorHAnsi" w:eastAsiaTheme="minorEastAsia" w:hAnsiTheme="minorHAnsi" w:cstheme="minorBidi"/>
          <w:noProof/>
          <w:kern w:val="2"/>
          <w:sz w:val="24"/>
          <w:szCs w:val="24"/>
          <w:lang w:val="tr-TR" w:eastAsia="tr-TR"/>
          <w14:ligatures w14:val="standardContextual"/>
        </w:rPr>
      </w:pPr>
      <w:hyperlink w:anchor="_Toc197104080" w:history="1">
        <w:r w:rsidRPr="00FA0068">
          <w:rPr>
            <w:rStyle w:val="Hyperlink"/>
            <w:noProof/>
          </w:rPr>
          <w:t>7.4.1.10</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noProof/>
          </w:rPr>
          <w:t>Extent of Examination, Welding Inspection</w:t>
        </w:r>
        <w:r>
          <w:rPr>
            <w:noProof/>
            <w:webHidden/>
          </w:rPr>
          <w:tab/>
        </w:r>
        <w:r>
          <w:rPr>
            <w:noProof/>
            <w:webHidden/>
          </w:rPr>
          <w:fldChar w:fldCharType="begin"/>
        </w:r>
        <w:r>
          <w:rPr>
            <w:noProof/>
            <w:webHidden/>
          </w:rPr>
          <w:instrText xml:space="preserve"> PAGEREF _Toc197104080 \h </w:instrText>
        </w:r>
        <w:r>
          <w:rPr>
            <w:noProof/>
            <w:webHidden/>
          </w:rPr>
        </w:r>
        <w:r>
          <w:rPr>
            <w:noProof/>
            <w:webHidden/>
          </w:rPr>
          <w:fldChar w:fldCharType="separate"/>
        </w:r>
        <w:r>
          <w:rPr>
            <w:noProof/>
            <w:webHidden/>
          </w:rPr>
          <w:t>15</w:t>
        </w:r>
        <w:r>
          <w:rPr>
            <w:noProof/>
            <w:webHidden/>
          </w:rPr>
          <w:fldChar w:fldCharType="end"/>
        </w:r>
      </w:hyperlink>
    </w:p>
    <w:p w14:paraId="43939279" w14:textId="02F56FB4" w:rsidR="0010617C" w:rsidRDefault="0010617C">
      <w:pPr>
        <w:pStyle w:val="TOC4"/>
        <w:rPr>
          <w:rFonts w:asciiTheme="minorHAnsi" w:eastAsiaTheme="minorEastAsia" w:hAnsiTheme="minorHAnsi" w:cstheme="minorBidi"/>
          <w:noProof/>
          <w:kern w:val="2"/>
          <w:sz w:val="24"/>
          <w:szCs w:val="24"/>
          <w:lang w:val="tr-TR" w:eastAsia="tr-TR"/>
          <w14:ligatures w14:val="standardContextual"/>
        </w:rPr>
      </w:pPr>
      <w:hyperlink w:anchor="_Toc197104081" w:history="1">
        <w:r w:rsidRPr="00FA0068">
          <w:rPr>
            <w:rStyle w:val="Hyperlink"/>
            <w:noProof/>
          </w:rPr>
          <w:t>7.4.1.11</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noProof/>
          </w:rPr>
          <w:t>Acceptance Criteria</w:t>
        </w:r>
        <w:r>
          <w:rPr>
            <w:noProof/>
            <w:webHidden/>
          </w:rPr>
          <w:tab/>
        </w:r>
        <w:r>
          <w:rPr>
            <w:noProof/>
            <w:webHidden/>
          </w:rPr>
          <w:fldChar w:fldCharType="begin"/>
        </w:r>
        <w:r>
          <w:rPr>
            <w:noProof/>
            <w:webHidden/>
          </w:rPr>
          <w:instrText xml:space="preserve"> PAGEREF _Toc197104081 \h </w:instrText>
        </w:r>
        <w:r>
          <w:rPr>
            <w:noProof/>
            <w:webHidden/>
          </w:rPr>
        </w:r>
        <w:r>
          <w:rPr>
            <w:noProof/>
            <w:webHidden/>
          </w:rPr>
          <w:fldChar w:fldCharType="separate"/>
        </w:r>
        <w:r>
          <w:rPr>
            <w:noProof/>
            <w:webHidden/>
          </w:rPr>
          <w:t>15</w:t>
        </w:r>
        <w:r>
          <w:rPr>
            <w:noProof/>
            <w:webHidden/>
          </w:rPr>
          <w:fldChar w:fldCharType="end"/>
        </w:r>
      </w:hyperlink>
    </w:p>
    <w:p w14:paraId="0F6711F0" w14:textId="29E35DAD" w:rsidR="0010617C" w:rsidRDefault="0010617C">
      <w:pPr>
        <w:pStyle w:val="TOC4"/>
        <w:rPr>
          <w:rFonts w:asciiTheme="minorHAnsi" w:eastAsiaTheme="minorEastAsia" w:hAnsiTheme="minorHAnsi" w:cstheme="minorBidi"/>
          <w:noProof/>
          <w:kern w:val="2"/>
          <w:sz w:val="24"/>
          <w:szCs w:val="24"/>
          <w:lang w:val="tr-TR" w:eastAsia="tr-TR"/>
          <w14:ligatures w14:val="standardContextual"/>
        </w:rPr>
      </w:pPr>
      <w:hyperlink w:anchor="_Toc197104082" w:history="1">
        <w:r w:rsidRPr="00FA0068">
          <w:rPr>
            <w:rStyle w:val="Hyperlink"/>
            <w:noProof/>
          </w:rPr>
          <w:t>7.4.1.12</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noProof/>
          </w:rPr>
          <w:t>Production Testing</w:t>
        </w:r>
        <w:r>
          <w:rPr>
            <w:noProof/>
            <w:webHidden/>
          </w:rPr>
          <w:tab/>
        </w:r>
        <w:r>
          <w:rPr>
            <w:noProof/>
            <w:webHidden/>
          </w:rPr>
          <w:fldChar w:fldCharType="begin"/>
        </w:r>
        <w:r>
          <w:rPr>
            <w:noProof/>
            <w:webHidden/>
          </w:rPr>
          <w:instrText xml:space="preserve"> PAGEREF _Toc197104082 \h </w:instrText>
        </w:r>
        <w:r>
          <w:rPr>
            <w:noProof/>
            <w:webHidden/>
          </w:rPr>
        </w:r>
        <w:r>
          <w:rPr>
            <w:noProof/>
            <w:webHidden/>
          </w:rPr>
          <w:fldChar w:fldCharType="separate"/>
        </w:r>
        <w:r>
          <w:rPr>
            <w:noProof/>
            <w:webHidden/>
          </w:rPr>
          <w:t>16</w:t>
        </w:r>
        <w:r>
          <w:rPr>
            <w:noProof/>
            <w:webHidden/>
          </w:rPr>
          <w:fldChar w:fldCharType="end"/>
        </w:r>
      </w:hyperlink>
    </w:p>
    <w:p w14:paraId="0027DFD6" w14:textId="227C3CAA" w:rsidR="0010617C" w:rsidRDefault="0010617C">
      <w:pPr>
        <w:pStyle w:val="TOC4"/>
        <w:rPr>
          <w:rFonts w:asciiTheme="minorHAnsi" w:eastAsiaTheme="minorEastAsia" w:hAnsiTheme="minorHAnsi" w:cstheme="minorBidi"/>
          <w:noProof/>
          <w:kern w:val="2"/>
          <w:sz w:val="24"/>
          <w:szCs w:val="24"/>
          <w:lang w:val="tr-TR" w:eastAsia="tr-TR"/>
          <w14:ligatures w14:val="standardContextual"/>
        </w:rPr>
      </w:pPr>
      <w:hyperlink w:anchor="_Toc197104083" w:history="1">
        <w:r w:rsidRPr="00FA0068">
          <w:rPr>
            <w:rStyle w:val="Hyperlink"/>
            <w:noProof/>
          </w:rPr>
          <w:t>7.4.1.13</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noProof/>
          </w:rPr>
          <w:t>Document Requirements</w:t>
        </w:r>
        <w:r>
          <w:rPr>
            <w:noProof/>
            <w:webHidden/>
          </w:rPr>
          <w:tab/>
        </w:r>
        <w:r>
          <w:rPr>
            <w:noProof/>
            <w:webHidden/>
          </w:rPr>
          <w:fldChar w:fldCharType="begin"/>
        </w:r>
        <w:r>
          <w:rPr>
            <w:noProof/>
            <w:webHidden/>
          </w:rPr>
          <w:instrText xml:space="preserve"> PAGEREF _Toc197104083 \h </w:instrText>
        </w:r>
        <w:r>
          <w:rPr>
            <w:noProof/>
            <w:webHidden/>
          </w:rPr>
        </w:r>
        <w:r>
          <w:rPr>
            <w:noProof/>
            <w:webHidden/>
          </w:rPr>
          <w:fldChar w:fldCharType="separate"/>
        </w:r>
        <w:r>
          <w:rPr>
            <w:noProof/>
            <w:webHidden/>
          </w:rPr>
          <w:t>16</w:t>
        </w:r>
        <w:r>
          <w:rPr>
            <w:noProof/>
            <w:webHidden/>
          </w:rPr>
          <w:fldChar w:fldCharType="end"/>
        </w:r>
      </w:hyperlink>
    </w:p>
    <w:p w14:paraId="14C2B856" w14:textId="37AE6CFE" w:rsidR="0010617C" w:rsidRDefault="0010617C">
      <w:pPr>
        <w:pStyle w:val="TOC4"/>
        <w:rPr>
          <w:rFonts w:asciiTheme="minorHAnsi" w:eastAsiaTheme="minorEastAsia" w:hAnsiTheme="minorHAnsi" w:cstheme="minorBidi"/>
          <w:noProof/>
          <w:kern w:val="2"/>
          <w:sz w:val="24"/>
          <w:szCs w:val="24"/>
          <w:lang w:val="tr-TR" w:eastAsia="tr-TR"/>
          <w14:ligatures w14:val="standardContextual"/>
        </w:rPr>
      </w:pPr>
      <w:hyperlink w:anchor="_Toc197104084" w:history="1">
        <w:r w:rsidRPr="00FA0068">
          <w:rPr>
            <w:rStyle w:val="Hyperlink"/>
            <w:noProof/>
          </w:rPr>
          <w:t>7.4.1.14</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noProof/>
          </w:rPr>
          <w:t>Coating of Weld Seams</w:t>
        </w:r>
        <w:r>
          <w:rPr>
            <w:noProof/>
            <w:webHidden/>
          </w:rPr>
          <w:tab/>
        </w:r>
        <w:r>
          <w:rPr>
            <w:noProof/>
            <w:webHidden/>
          </w:rPr>
          <w:fldChar w:fldCharType="begin"/>
        </w:r>
        <w:r>
          <w:rPr>
            <w:noProof/>
            <w:webHidden/>
          </w:rPr>
          <w:instrText xml:space="preserve"> PAGEREF _Toc197104084 \h </w:instrText>
        </w:r>
        <w:r>
          <w:rPr>
            <w:noProof/>
            <w:webHidden/>
          </w:rPr>
        </w:r>
        <w:r>
          <w:rPr>
            <w:noProof/>
            <w:webHidden/>
          </w:rPr>
          <w:fldChar w:fldCharType="separate"/>
        </w:r>
        <w:r>
          <w:rPr>
            <w:noProof/>
            <w:webHidden/>
          </w:rPr>
          <w:t>16</w:t>
        </w:r>
        <w:r>
          <w:rPr>
            <w:noProof/>
            <w:webHidden/>
          </w:rPr>
          <w:fldChar w:fldCharType="end"/>
        </w:r>
      </w:hyperlink>
    </w:p>
    <w:p w14:paraId="0D267970" w14:textId="64D8A999"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085" w:history="1">
        <w:r w:rsidRPr="00FA0068">
          <w:rPr>
            <w:rStyle w:val="Hyperlink"/>
            <w:rFonts w:cs="Times New Roman"/>
            <w:noProof/>
          </w:rPr>
          <w:t>7.4.2</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Welding of carbon steel</w:t>
        </w:r>
        <w:r>
          <w:rPr>
            <w:noProof/>
            <w:webHidden/>
          </w:rPr>
          <w:tab/>
        </w:r>
        <w:r>
          <w:rPr>
            <w:noProof/>
            <w:webHidden/>
          </w:rPr>
          <w:fldChar w:fldCharType="begin"/>
        </w:r>
        <w:r>
          <w:rPr>
            <w:noProof/>
            <w:webHidden/>
          </w:rPr>
          <w:instrText xml:space="preserve"> PAGEREF _Toc197104085 \h </w:instrText>
        </w:r>
        <w:r>
          <w:rPr>
            <w:noProof/>
            <w:webHidden/>
          </w:rPr>
        </w:r>
        <w:r>
          <w:rPr>
            <w:noProof/>
            <w:webHidden/>
          </w:rPr>
          <w:fldChar w:fldCharType="separate"/>
        </w:r>
        <w:r>
          <w:rPr>
            <w:noProof/>
            <w:webHidden/>
          </w:rPr>
          <w:t>16</w:t>
        </w:r>
        <w:r>
          <w:rPr>
            <w:noProof/>
            <w:webHidden/>
          </w:rPr>
          <w:fldChar w:fldCharType="end"/>
        </w:r>
      </w:hyperlink>
    </w:p>
    <w:p w14:paraId="180D7664" w14:textId="4042EF67"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086" w:history="1">
        <w:r w:rsidRPr="00FA0068">
          <w:rPr>
            <w:rStyle w:val="Hyperlink"/>
            <w:rFonts w:cs="Times New Roman"/>
            <w:noProof/>
          </w:rPr>
          <w:t>7.4.3</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Welding of stainless steel</w:t>
        </w:r>
        <w:r>
          <w:rPr>
            <w:noProof/>
            <w:webHidden/>
          </w:rPr>
          <w:tab/>
        </w:r>
        <w:r>
          <w:rPr>
            <w:noProof/>
            <w:webHidden/>
          </w:rPr>
          <w:fldChar w:fldCharType="begin"/>
        </w:r>
        <w:r>
          <w:rPr>
            <w:noProof/>
            <w:webHidden/>
          </w:rPr>
          <w:instrText xml:space="preserve"> PAGEREF _Toc197104086 \h </w:instrText>
        </w:r>
        <w:r>
          <w:rPr>
            <w:noProof/>
            <w:webHidden/>
          </w:rPr>
        </w:r>
        <w:r>
          <w:rPr>
            <w:noProof/>
            <w:webHidden/>
          </w:rPr>
          <w:fldChar w:fldCharType="separate"/>
        </w:r>
        <w:r>
          <w:rPr>
            <w:noProof/>
            <w:webHidden/>
          </w:rPr>
          <w:t>17</w:t>
        </w:r>
        <w:r>
          <w:rPr>
            <w:noProof/>
            <w:webHidden/>
          </w:rPr>
          <w:fldChar w:fldCharType="end"/>
        </w:r>
      </w:hyperlink>
    </w:p>
    <w:p w14:paraId="5783A8E8" w14:textId="669EDE3E" w:rsidR="0010617C" w:rsidRDefault="0010617C">
      <w:pPr>
        <w:pStyle w:val="TOC2"/>
        <w:rPr>
          <w:rFonts w:asciiTheme="minorHAnsi" w:eastAsiaTheme="minorEastAsia" w:hAnsiTheme="minorHAnsi" w:cstheme="minorBidi"/>
          <w:noProof/>
          <w:kern w:val="2"/>
          <w:sz w:val="24"/>
          <w:szCs w:val="24"/>
          <w:lang w:val="tr-TR" w:eastAsia="tr-TR"/>
          <w14:ligatures w14:val="standardContextual"/>
        </w:rPr>
      </w:pPr>
      <w:hyperlink w:anchor="_Toc197104087" w:history="1">
        <w:r w:rsidRPr="00FA0068">
          <w:rPr>
            <w:rStyle w:val="Hyperlink"/>
            <w:rFonts w:cs="Times New Roman"/>
            <w:noProof/>
          </w:rPr>
          <w:t>7.5</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Bolts</w:t>
        </w:r>
        <w:r>
          <w:rPr>
            <w:noProof/>
            <w:webHidden/>
          </w:rPr>
          <w:tab/>
        </w:r>
        <w:r>
          <w:rPr>
            <w:noProof/>
            <w:webHidden/>
          </w:rPr>
          <w:fldChar w:fldCharType="begin"/>
        </w:r>
        <w:r>
          <w:rPr>
            <w:noProof/>
            <w:webHidden/>
          </w:rPr>
          <w:instrText xml:space="preserve"> PAGEREF _Toc197104087 \h </w:instrText>
        </w:r>
        <w:r>
          <w:rPr>
            <w:noProof/>
            <w:webHidden/>
          </w:rPr>
        </w:r>
        <w:r>
          <w:rPr>
            <w:noProof/>
            <w:webHidden/>
          </w:rPr>
          <w:fldChar w:fldCharType="separate"/>
        </w:r>
        <w:r>
          <w:rPr>
            <w:noProof/>
            <w:webHidden/>
          </w:rPr>
          <w:t>17</w:t>
        </w:r>
        <w:r>
          <w:rPr>
            <w:noProof/>
            <w:webHidden/>
          </w:rPr>
          <w:fldChar w:fldCharType="end"/>
        </w:r>
      </w:hyperlink>
    </w:p>
    <w:p w14:paraId="70F3C2B9" w14:textId="4C7F01BC"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088" w:history="1">
        <w:r w:rsidRPr="00FA0068">
          <w:rPr>
            <w:rStyle w:val="Hyperlink"/>
            <w:rFonts w:cs="Times New Roman"/>
            <w:noProof/>
          </w:rPr>
          <w:t>7.5.1</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Chemical anchors and anchor bolts</w:t>
        </w:r>
        <w:r>
          <w:rPr>
            <w:noProof/>
            <w:webHidden/>
          </w:rPr>
          <w:tab/>
        </w:r>
        <w:r>
          <w:rPr>
            <w:noProof/>
            <w:webHidden/>
          </w:rPr>
          <w:fldChar w:fldCharType="begin"/>
        </w:r>
        <w:r>
          <w:rPr>
            <w:noProof/>
            <w:webHidden/>
          </w:rPr>
          <w:instrText xml:space="preserve"> PAGEREF _Toc197104088 \h </w:instrText>
        </w:r>
        <w:r>
          <w:rPr>
            <w:noProof/>
            <w:webHidden/>
          </w:rPr>
        </w:r>
        <w:r>
          <w:rPr>
            <w:noProof/>
            <w:webHidden/>
          </w:rPr>
          <w:fldChar w:fldCharType="separate"/>
        </w:r>
        <w:r>
          <w:rPr>
            <w:noProof/>
            <w:webHidden/>
          </w:rPr>
          <w:t>17</w:t>
        </w:r>
        <w:r>
          <w:rPr>
            <w:noProof/>
            <w:webHidden/>
          </w:rPr>
          <w:fldChar w:fldCharType="end"/>
        </w:r>
      </w:hyperlink>
    </w:p>
    <w:p w14:paraId="52821B95" w14:textId="162ED06A" w:rsidR="0010617C" w:rsidRDefault="0010617C">
      <w:pPr>
        <w:pStyle w:val="TOC2"/>
        <w:rPr>
          <w:rFonts w:asciiTheme="minorHAnsi" w:eastAsiaTheme="minorEastAsia" w:hAnsiTheme="minorHAnsi" w:cstheme="minorBidi"/>
          <w:noProof/>
          <w:kern w:val="2"/>
          <w:sz w:val="24"/>
          <w:szCs w:val="24"/>
          <w:lang w:val="tr-TR" w:eastAsia="tr-TR"/>
          <w14:ligatures w14:val="standardContextual"/>
        </w:rPr>
      </w:pPr>
      <w:hyperlink w:anchor="_Toc197104089" w:history="1">
        <w:r w:rsidRPr="00FA0068">
          <w:rPr>
            <w:rStyle w:val="Hyperlink"/>
            <w:rFonts w:cs="Times New Roman"/>
            <w:noProof/>
          </w:rPr>
          <w:t>7.6</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Steel Pipework</w:t>
        </w:r>
        <w:r>
          <w:rPr>
            <w:noProof/>
            <w:webHidden/>
          </w:rPr>
          <w:tab/>
        </w:r>
        <w:r>
          <w:rPr>
            <w:noProof/>
            <w:webHidden/>
          </w:rPr>
          <w:fldChar w:fldCharType="begin"/>
        </w:r>
        <w:r>
          <w:rPr>
            <w:noProof/>
            <w:webHidden/>
          </w:rPr>
          <w:instrText xml:space="preserve"> PAGEREF _Toc197104089 \h </w:instrText>
        </w:r>
        <w:r>
          <w:rPr>
            <w:noProof/>
            <w:webHidden/>
          </w:rPr>
        </w:r>
        <w:r>
          <w:rPr>
            <w:noProof/>
            <w:webHidden/>
          </w:rPr>
          <w:fldChar w:fldCharType="separate"/>
        </w:r>
        <w:r>
          <w:rPr>
            <w:noProof/>
            <w:webHidden/>
          </w:rPr>
          <w:t>18</w:t>
        </w:r>
        <w:r>
          <w:rPr>
            <w:noProof/>
            <w:webHidden/>
          </w:rPr>
          <w:fldChar w:fldCharType="end"/>
        </w:r>
      </w:hyperlink>
    </w:p>
    <w:p w14:paraId="6468FE04" w14:textId="4F54ACEB"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090" w:history="1">
        <w:r w:rsidRPr="00FA0068">
          <w:rPr>
            <w:rStyle w:val="Hyperlink"/>
            <w:rFonts w:cs="Times New Roman"/>
            <w:noProof/>
          </w:rPr>
          <w:t>7.6.1</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Pipes from stainless steel</w:t>
        </w:r>
        <w:r>
          <w:rPr>
            <w:noProof/>
            <w:webHidden/>
          </w:rPr>
          <w:tab/>
        </w:r>
        <w:r>
          <w:rPr>
            <w:noProof/>
            <w:webHidden/>
          </w:rPr>
          <w:fldChar w:fldCharType="begin"/>
        </w:r>
        <w:r>
          <w:rPr>
            <w:noProof/>
            <w:webHidden/>
          </w:rPr>
          <w:instrText xml:space="preserve"> PAGEREF _Toc197104090 \h </w:instrText>
        </w:r>
        <w:r>
          <w:rPr>
            <w:noProof/>
            <w:webHidden/>
          </w:rPr>
        </w:r>
        <w:r>
          <w:rPr>
            <w:noProof/>
            <w:webHidden/>
          </w:rPr>
          <w:fldChar w:fldCharType="separate"/>
        </w:r>
        <w:r>
          <w:rPr>
            <w:noProof/>
            <w:webHidden/>
          </w:rPr>
          <w:t>18</w:t>
        </w:r>
        <w:r>
          <w:rPr>
            <w:noProof/>
            <w:webHidden/>
          </w:rPr>
          <w:fldChar w:fldCharType="end"/>
        </w:r>
      </w:hyperlink>
    </w:p>
    <w:p w14:paraId="2AE5C5F5" w14:textId="64443B3C"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091" w:history="1">
        <w:r w:rsidRPr="00FA0068">
          <w:rPr>
            <w:rStyle w:val="Hyperlink"/>
            <w:rFonts w:cs="Times New Roman"/>
            <w:noProof/>
          </w:rPr>
          <w:t>7.6.2</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Pressure test of pipes</w:t>
        </w:r>
        <w:r>
          <w:rPr>
            <w:noProof/>
            <w:webHidden/>
          </w:rPr>
          <w:tab/>
        </w:r>
        <w:r>
          <w:rPr>
            <w:noProof/>
            <w:webHidden/>
          </w:rPr>
          <w:fldChar w:fldCharType="begin"/>
        </w:r>
        <w:r>
          <w:rPr>
            <w:noProof/>
            <w:webHidden/>
          </w:rPr>
          <w:instrText xml:space="preserve"> PAGEREF _Toc197104091 \h </w:instrText>
        </w:r>
        <w:r>
          <w:rPr>
            <w:noProof/>
            <w:webHidden/>
          </w:rPr>
        </w:r>
        <w:r>
          <w:rPr>
            <w:noProof/>
            <w:webHidden/>
          </w:rPr>
          <w:fldChar w:fldCharType="separate"/>
        </w:r>
        <w:r>
          <w:rPr>
            <w:noProof/>
            <w:webHidden/>
          </w:rPr>
          <w:t>19</w:t>
        </w:r>
        <w:r>
          <w:rPr>
            <w:noProof/>
            <w:webHidden/>
          </w:rPr>
          <w:fldChar w:fldCharType="end"/>
        </w:r>
      </w:hyperlink>
    </w:p>
    <w:p w14:paraId="4BE80E10" w14:textId="575A3118"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092" w:history="1">
        <w:r w:rsidRPr="00FA0068">
          <w:rPr>
            <w:rStyle w:val="Hyperlink"/>
            <w:rFonts w:cs="Times New Roman"/>
            <w:noProof/>
          </w:rPr>
          <w:t>7.6.3</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Flanges</w:t>
        </w:r>
        <w:r>
          <w:rPr>
            <w:noProof/>
            <w:webHidden/>
          </w:rPr>
          <w:tab/>
        </w:r>
        <w:r>
          <w:rPr>
            <w:noProof/>
            <w:webHidden/>
          </w:rPr>
          <w:fldChar w:fldCharType="begin"/>
        </w:r>
        <w:r>
          <w:rPr>
            <w:noProof/>
            <w:webHidden/>
          </w:rPr>
          <w:instrText xml:space="preserve"> PAGEREF _Toc197104092 \h </w:instrText>
        </w:r>
        <w:r>
          <w:rPr>
            <w:noProof/>
            <w:webHidden/>
          </w:rPr>
        </w:r>
        <w:r>
          <w:rPr>
            <w:noProof/>
            <w:webHidden/>
          </w:rPr>
          <w:fldChar w:fldCharType="separate"/>
        </w:r>
        <w:r>
          <w:rPr>
            <w:noProof/>
            <w:webHidden/>
          </w:rPr>
          <w:t>19</w:t>
        </w:r>
        <w:r>
          <w:rPr>
            <w:noProof/>
            <w:webHidden/>
          </w:rPr>
          <w:fldChar w:fldCharType="end"/>
        </w:r>
      </w:hyperlink>
    </w:p>
    <w:p w14:paraId="20704F49" w14:textId="7E415646"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093" w:history="1">
        <w:r w:rsidRPr="00FA0068">
          <w:rPr>
            <w:rStyle w:val="Hyperlink"/>
            <w:rFonts w:cs="Times New Roman"/>
            <w:noProof/>
          </w:rPr>
          <w:t>7.6.4</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Pipe bends</w:t>
        </w:r>
        <w:r>
          <w:rPr>
            <w:noProof/>
            <w:webHidden/>
          </w:rPr>
          <w:tab/>
        </w:r>
        <w:r>
          <w:rPr>
            <w:noProof/>
            <w:webHidden/>
          </w:rPr>
          <w:fldChar w:fldCharType="begin"/>
        </w:r>
        <w:r>
          <w:rPr>
            <w:noProof/>
            <w:webHidden/>
          </w:rPr>
          <w:instrText xml:space="preserve"> PAGEREF _Toc197104093 \h </w:instrText>
        </w:r>
        <w:r>
          <w:rPr>
            <w:noProof/>
            <w:webHidden/>
          </w:rPr>
        </w:r>
        <w:r>
          <w:rPr>
            <w:noProof/>
            <w:webHidden/>
          </w:rPr>
          <w:fldChar w:fldCharType="separate"/>
        </w:r>
        <w:r>
          <w:rPr>
            <w:noProof/>
            <w:webHidden/>
          </w:rPr>
          <w:t>19</w:t>
        </w:r>
        <w:r>
          <w:rPr>
            <w:noProof/>
            <w:webHidden/>
          </w:rPr>
          <w:fldChar w:fldCharType="end"/>
        </w:r>
      </w:hyperlink>
    </w:p>
    <w:p w14:paraId="0F9E6456" w14:textId="33B9E7A5"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094" w:history="1">
        <w:r w:rsidRPr="00FA0068">
          <w:rPr>
            <w:rStyle w:val="Hyperlink"/>
            <w:rFonts w:cs="Times New Roman"/>
            <w:noProof/>
          </w:rPr>
          <w:t>7.6.5</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Tapers</w:t>
        </w:r>
        <w:r>
          <w:rPr>
            <w:noProof/>
            <w:webHidden/>
          </w:rPr>
          <w:tab/>
        </w:r>
        <w:r>
          <w:rPr>
            <w:noProof/>
            <w:webHidden/>
          </w:rPr>
          <w:fldChar w:fldCharType="begin"/>
        </w:r>
        <w:r>
          <w:rPr>
            <w:noProof/>
            <w:webHidden/>
          </w:rPr>
          <w:instrText xml:space="preserve"> PAGEREF _Toc197104094 \h </w:instrText>
        </w:r>
        <w:r>
          <w:rPr>
            <w:noProof/>
            <w:webHidden/>
          </w:rPr>
        </w:r>
        <w:r>
          <w:rPr>
            <w:noProof/>
            <w:webHidden/>
          </w:rPr>
          <w:fldChar w:fldCharType="separate"/>
        </w:r>
        <w:r>
          <w:rPr>
            <w:noProof/>
            <w:webHidden/>
          </w:rPr>
          <w:t>20</w:t>
        </w:r>
        <w:r>
          <w:rPr>
            <w:noProof/>
            <w:webHidden/>
          </w:rPr>
          <w:fldChar w:fldCharType="end"/>
        </w:r>
      </w:hyperlink>
    </w:p>
    <w:p w14:paraId="4A7BEF4A" w14:textId="275867AC"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095" w:history="1">
        <w:r w:rsidRPr="00FA0068">
          <w:rPr>
            <w:rStyle w:val="Hyperlink"/>
            <w:rFonts w:cs="Times New Roman"/>
            <w:noProof/>
          </w:rPr>
          <w:t>7.6.6</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Flush appliances</w:t>
        </w:r>
        <w:r>
          <w:rPr>
            <w:noProof/>
            <w:webHidden/>
          </w:rPr>
          <w:tab/>
        </w:r>
        <w:r>
          <w:rPr>
            <w:noProof/>
            <w:webHidden/>
          </w:rPr>
          <w:fldChar w:fldCharType="begin"/>
        </w:r>
        <w:r>
          <w:rPr>
            <w:noProof/>
            <w:webHidden/>
          </w:rPr>
          <w:instrText xml:space="preserve"> PAGEREF _Toc197104095 \h </w:instrText>
        </w:r>
        <w:r>
          <w:rPr>
            <w:noProof/>
            <w:webHidden/>
          </w:rPr>
        </w:r>
        <w:r>
          <w:rPr>
            <w:noProof/>
            <w:webHidden/>
          </w:rPr>
          <w:fldChar w:fldCharType="separate"/>
        </w:r>
        <w:r>
          <w:rPr>
            <w:noProof/>
            <w:webHidden/>
          </w:rPr>
          <w:t>20</w:t>
        </w:r>
        <w:r>
          <w:rPr>
            <w:noProof/>
            <w:webHidden/>
          </w:rPr>
          <w:fldChar w:fldCharType="end"/>
        </w:r>
      </w:hyperlink>
    </w:p>
    <w:p w14:paraId="0F97BEA1" w14:textId="5DC460C6"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096" w:history="1">
        <w:r w:rsidRPr="00FA0068">
          <w:rPr>
            <w:rStyle w:val="Hyperlink"/>
            <w:rFonts w:cs="Times New Roman"/>
            <w:noProof/>
          </w:rPr>
          <w:t>7.6.7</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Branch pipes</w:t>
        </w:r>
        <w:r>
          <w:rPr>
            <w:noProof/>
            <w:webHidden/>
          </w:rPr>
          <w:tab/>
        </w:r>
        <w:r>
          <w:rPr>
            <w:noProof/>
            <w:webHidden/>
          </w:rPr>
          <w:fldChar w:fldCharType="begin"/>
        </w:r>
        <w:r>
          <w:rPr>
            <w:noProof/>
            <w:webHidden/>
          </w:rPr>
          <w:instrText xml:space="preserve"> PAGEREF _Toc197104096 \h </w:instrText>
        </w:r>
        <w:r>
          <w:rPr>
            <w:noProof/>
            <w:webHidden/>
          </w:rPr>
        </w:r>
        <w:r>
          <w:rPr>
            <w:noProof/>
            <w:webHidden/>
          </w:rPr>
          <w:fldChar w:fldCharType="separate"/>
        </w:r>
        <w:r>
          <w:rPr>
            <w:noProof/>
            <w:webHidden/>
          </w:rPr>
          <w:t>20</w:t>
        </w:r>
        <w:r>
          <w:rPr>
            <w:noProof/>
            <w:webHidden/>
          </w:rPr>
          <w:fldChar w:fldCharType="end"/>
        </w:r>
      </w:hyperlink>
    </w:p>
    <w:p w14:paraId="4B78EAAC" w14:textId="059ADC30"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097" w:history="1">
        <w:r w:rsidRPr="00FA0068">
          <w:rPr>
            <w:rStyle w:val="Hyperlink"/>
            <w:rFonts w:cs="Times New Roman"/>
            <w:noProof/>
          </w:rPr>
          <w:t>7.6.8</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Measuring instruments</w:t>
        </w:r>
        <w:r>
          <w:rPr>
            <w:noProof/>
            <w:webHidden/>
          </w:rPr>
          <w:tab/>
        </w:r>
        <w:r>
          <w:rPr>
            <w:noProof/>
            <w:webHidden/>
          </w:rPr>
          <w:fldChar w:fldCharType="begin"/>
        </w:r>
        <w:r>
          <w:rPr>
            <w:noProof/>
            <w:webHidden/>
          </w:rPr>
          <w:instrText xml:space="preserve"> PAGEREF _Toc197104097 \h </w:instrText>
        </w:r>
        <w:r>
          <w:rPr>
            <w:noProof/>
            <w:webHidden/>
          </w:rPr>
        </w:r>
        <w:r>
          <w:rPr>
            <w:noProof/>
            <w:webHidden/>
          </w:rPr>
          <w:fldChar w:fldCharType="separate"/>
        </w:r>
        <w:r>
          <w:rPr>
            <w:noProof/>
            <w:webHidden/>
          </w:rPr>
          <w:t>20</w:t>
        </w:r>
        <w:r>
          <w:rPr>
            <w:noProof/>
            <w:webHidden/>
          </w:rPr>
          <w:fldChar w:fldCharType="end"/>
        </w:r>
      </w:hyperlink>
    </w:p>
    <w:p w14:paraId="78CFAD8F" w14:textId="61B67AAD"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098" w:history="1">
        <w:r w:rsidRPr="00FA0068">
          <w:rPr>
            <w:rStyle w:val="Hyperlink"/>
            <w:rFonts w:cs="Times New Roman"/>
            <w:noProof/>
          </w:rPr>
          <w:t>7.6.9</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Vent pipes</w:t>
        </w:r>
        <w:r>
          <w:rPr>
            <w:noProof/>
            <w:webHidden/>
          </w:rPr>
          <w:tab/>
        </w:r>
        <w:r>
          <w:rPr>
            <w:noProof/>
            <w:webHidden/>
          </w:rPr>
          <w:fldChar w:fldCharType="begin"/>
        </w:r>
        <w:r>
          <w:rPr>
            <w:noProof/>
            <w:webHidden/>
          </w:rPr>
          <w:instrText xml:space="preserve"> PAGEREF _Toc197104098 \h </w:instrText>
        </w:r>
        <w:r>
          <w:rPr>
            <w:noProof/>
            <w:webHidden/>
          </w:rPr>
        </w:r>
        <w:r>
          <w:rPr>
            <w:noProof/>
            <w:webHidden/>
          </w:rPr>
          <w:fldChar w:fldCharType="separate"/>
        </w:r>
        <w:r>
          <w:rPr>
            <w:noProof/>
            <w:webHidden/>
          </w:rPr>
          <w:t>20</w:t>
        </w:r>
        <w:r>
          <w:rPr>
            <w:noProof/>
            <w:webHidden/>
          </w:rPr>
          <w:fldChar w:fldCharType="end"/>
        </w:r>
      </w:hyperlink>
    </w:p>
    <w:p w14:paraId="5242486D" w14:textId="57373E6A"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099" w:history="1">
        <w:r w:rsidRPr="00FA0068">
          <w:rPr>
            <w:rStyle w:val="Hyperlink"/>
            <w:rFonts w:cs="Times New Roman"/>
            <w:noProof/>
          </w:rPr>
          <w:t>7.6.10</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Pipe brackets</w:t>
        </w:r>
        <w:r>
          <w:rPr>
            <w:noProof/>
            <w:webHidden/>
          </w:rPr>
          <w:tab/>
        </w:r>
        <w:r>
          <w:rPr>
            <w:noProof/>
            <w:webHidden/>
          </w:rPr>
          <w:fldChar w:fldCharType="begin"/>
        </w:r>
        <w:r>
          <w:rPr>
            <w:noProof/>
            <w:webHidden/>
          </w:rPr>
          <w:instrText xml:space="preserve"> PAGEREF _Toc197104099 \h </w:instrText>
        </w:r>
        <w:r>
          <w:rPr>
            <w:noProof/>
            <w:webHidden/>
          </w:rPr>
        </w:r>
        <w:r>
          <w:rPr>
            <w:noProof/>
            <w:webHidden/>
          </w:rPr>
          <w:fldChar w:fldCharType="separate"/>
        </w:r>
        <w:r>
          <w:rPr>
            <w:noProof/>
            <w:webHidden/>
          </w:rPr>
          <w:t>20</w:t>
        </w:r>
        <w:r>
          <w:rPr>
            <w:noProof/>
            <w:webHidden/>
          </w:rPr>
          <w:fldChar w:fldCharType="end"/>
        </w:r>
      </w:hyperlink>
    </w:p>
    <w:p w14:paraId="53E152A4" w14:textId="7E658980"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100" w:history="1">
        <w:r w:rsidRPr="00FA0068">
          <w:rPr>
            <w:rStyle w:val="Hyperlink"/>
            <w:rFonts w:cs="Times New Roman"/>
            <w:noProof/>
          </w:rPr>
          <w:t>7.6.11</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Installation of piping</w:t>
        </w:r>
        <w:r>
          <w:rPr>
            <w:noProof/>
            <w:webHidden/>
          </w:rPr>
          <w:tab/>
        </w:r>
        <w:r>
          <w:rPr>
            <w:noProof/>
            <w:webHidden/>
          </w:rPr>
          <w:fldChar w:fldCharType="begin"/>
        </w:r>
        <w:r>
          <w:rPr>
            <w:noProof/>
            <w:webHidden/>
          </w:rPr>
          <w:instrText xml:space="preserve"> PAGEREF _Toc197104100 \h </w:instrText>
        </w:r>
        <w:r>
          <w:rPr>
            <w:noProof/>
            <w:webHidden/>
          </w:rPr>
        </w:r>
        <w:r>
          <w:rPr>
            <w:noProof/>
            <w:webHidden/>
          </w:rPr>
          <w:fldChar w:fldCharType="separate"/>
        </w:r>
        <w:r>
          <w:rPr>
            <w:noProof/>
            <w:webHidden/>
          </w:rPr>
          <w:t>21</w:t>
        </w:r>
        <w:r>
          <w:rPr>
            <w:noProof/>
            <w:webHidden/>
          </w:rPr>
          <w:fldChar w:fldCharType="end"/>
        </w:r>
      </w:hyperlink>
    </w:p>
    <w:p w14:paraId="062C3DA4" w14:textId="5B2B4A58" w:rsidR="0010617C" w:rsidRDefault="0010617C">
      <w:pPr>
        <w:pStyle w:val="TOC2"/>
        <w:rPr>
          <w:rFonts w:asciiTheme="minorHAnsi" w:eastAsiaTheme="minorEastAsia" w:hAnsiTheme="minorHAnsi" w:cstheme="minorBidi"/>
          <w:noProof/>
          <w:kern w:val="2"/>
          <w:sz w:val="24"/>
          <w:szCs w:val="24"/>
          <w:lang w:val="tr-TR" w:eastAsia="tr-TR"/>
          <w14:ligatures w14:val="standardContextual"/>
        </w:rPr>
      </w:pPr>
      <w:hyperlink w:anchor="_Toc197104101" w:history="1">
        <w:r w:rsidRPr="00FA0068">
          <w:rPr>
            <w:rStyle w:val="Hyperlink"/>
            <w:rFonts w:cs="Times New Roman"/>
            <w:noProof/>
          </w:rPr>
          <w:t>7.7</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Stairs, Walkways, Platforms and Handrails</w:t>
        </w:r>
        <w:r>
          <w:rPr>
            <w:noProof/>
            <w:webHidden/>
          </w:rPr>
          <w:tab/>
        </w:r>
        <w:r>
          <w:rPr>
            <w:noProof/>
            <w:webHidden/>
          </w:rPr>
          <w:fldChar w:fldCharType="begin"/>
        </w:r>
        <w:r>
          <w:rPr>
            <w:noProof/>
            <w:webHidden/>
          </w:rPr>
          <w:instrText xml:space="preserve"> PAGEREF _Toc197104101 \h </w:instrText>
        </w:r>
        <w:r>
          <w:rPr>
            <w:noProof/>
            <w:webHidden/>
          </w:rPr>
        </w:r>
        <w:r>
          <w:rPr>
            <w:noProof/>
            <w:webHidden/>
          </w:rPr>
          <w:fldChar w:fldCharType="separate"/>
        </w:r>
        <w:r>
          <w:rPr>
            <w:noProof/>
            <w:webHidden/>
          </w:rPr>
          <w:t>21</w:t>
        </w:r>
        <w:r>
          <w:rPr>
            <w:noProof/>
            <w:webHidden/>
          </w:rPr>
          <w:fldChar w:fldCharType="end"/>
        </w:r>
      </w:hyperlink>
    </w:p>
    <w:p w14:paraId="6A456ACE" w14:textId="7B60EE10"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102" w:history="1">
        <w:r w:rsidRPr="00FA0068">
          <w:rPr>
            <w:rStyle w:val="Hyperlink"/>
            <w:rFonts w:cs="Times New Roman"/>
            <w:noProof/>
          </w:rPr>
          <w:t>7.7.1</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Staircases and galleries</w:t>
        </w:r>
        <w:r>
          <w:rPr>
            <w:noProof/>
            <w:webHidden/>
          </w:rPr>
          <w:tab/>
        </w:r>
        <w:r>
          <w:rPr>
            <w:noProof/>
            <w:webHidden/>
          </w:rPr>
          <w:fldChar w:fldCharType="begin"/>
        </w:r>
        <w:r>
          <w:rPr>
            <w:noProof/>
            <w:webHidden/>
          </w:rPr>
          <w:instrText xml:space="preserve"> PAGEREF _Toc197104102 \h </w:instrText>
        </w:r>
        <w:r>
          <w:rPr>
            <w:noProof/>
            <w:webHidden/>
          </w:rPr>
        </w:r>
        <w:r>
          <w:rPr>
            <w:noProof/>
            <w:webHidden/>
          </w:rPr>
          <w:fldChar w:fldCharType="separate"/>
        </w:r>
        <w:r>
          <w:rPr>
            <w:noProof/>
            <w:webHidden/>
          </w:rPr>
          <w:t>21</w:t>
        </w:r>
        <w:r>
          <w:rPr>
            <w:noProof/>
            <w:webHidden/>
          </w:rPr>
          <w:fldChar w:fldCharType="end"/>
        </w:r>
      </w:hyperlink>
    </w:p>
    <w:p w14:paraId="041F63D1" w14:textId="069A5DFF"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103" w:history="1">
        <w:r w:rsidRPr="00FA0068">
          <w:rPr>
            <w:rStyle w:val="Hyperlink"/>
            <w:rFonts w:cs="Times New Roman"/>
            <w:noProof/>
          </w:rPr>
          <w:t>7.7.2</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Access ladders</w:t>
        </w:r>
        <w:r>
          <w:rPr>
            <w:noProof/>
            <w:webHidden/>
          </w:rPr>
          <w:tab/>
        </w:r>
        <w:r>
          <w:rPr>
            <w:noProof/>
            <w:webHidden/>
          </w:rPr>
          <w:fldChar w:fldCharType="begin"/>
        </w:r>
        <w:r>
          <w:rPr>
            <w:noProof/>
            <w:webHidden/>
          </w:rPr>
          <w:instrText xml:space="preserve"> PAGEREF _Toc197104103 \h </w:instrText>
        </w:r>
        <w:r>
          <w:rPr>
            <w:noProof/>
            <w:webHidden/>
          </w:rPr>
        </w:r>
        <w:r>
          <w:rPr>
            <w:noProof/>
            <w:webHidden/>
          </w:rPr>
          <w:fldChar w:fldCharType="separate"/>
        </w:r>
        <w:r>
          <w:rPr>
            <w:noProof/>
            <w:webHidden/>
          </w:rPr>
          <w:t>22</w:t>
        </w:r>
        <w:r>
          <w:rPr>
            <w:noProof/>
            <w:webHidden/>
          </w:rPr>
          <w:fldChar w:fldCharType="end"/>
        </w:r>
      </w:hyperlink>
    </w:p>
    <w:p w14:paraId="4344E985" w14:textId="29B5D1CE"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104" w:history="1">
        <w:r w:rsidRPr="00FA0068">
          <w:rPr>
            <w:rStyle w:val="Hyperlink"/>
            <w:rFonts w:cs="Times New Roman"/>
            <w:noProof/>
          </w:rPr>
          <w:t>7.7.3</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Open mesh and chequer plate flooring</w:t>
        </w:r>
        <w:r>
          <w:rPr>
            <w:noProof/>
            <w:webHidden/>
          </w:rPr>
          <w:tab/>
        </w:r>
        <w:r>
          <w:rPr>
            <w:noProof/>
            <w:webHidden/>
          </w:rPr>
          <w:fldChar w:fldCharType="begin"/>
        </w:r>
        <w:r>
          <w:rPr>
            <w:noProof/>
            <w:webHidden/>
          </w:rPr>
          <w:instrText xml:space="preserve"> PAGEREF _Toc197104104 \h </w:instrText>
        </w:r>
        <w:r>
          <w:rPr>
            <w:noProof/>
            <w:webHidden/>
          </w:rPr>
        </w:r>
        <w:r>
          <w:rPr>
            <w:noProof/>
            <w:webHidden/>
          </w:rPr>
          <w:fldChar w:fldCharType="separate"/>
        </w:r>
        <w:r>
          <w:rPr>
            <w:noProof/>
            <w:webHidden/>
          </w:rPr>
          <w:t>22</w:t>
        </w:r>
        <w:r>
          <w:rPr>
            <w:noProof/>
            <w:webHidden/>
          </w:rPr>
          <w:fldChar w:fldCharType="end"/>
        </w:r>
      </w:hyperlink>
    </w:p>
    <w:p w14:paraId="45BF6DAE" w14:textId="41B8986F"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105" w:history="1">
        <w:r w:rsidRPr="00FA0068">
          <w:rPr>
            <w:rStyle w:val="Hyperlink"/>
            <w:rFonts w:cs="Times New Roman"/>
            <w:noProof/>
          </w:rPr>
          <w:t>7.7.4</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Hatches</w:t>
        </w:r>
        <w:r>
          <w:rPr>
            <w:noProof/>
            <w:webHidden/>
          </w:rPr>
          <w:tab/>
        </w:r>
        <w:r>
          <w:rPr>
            <w:noProof/>
            <w:webHidden/>
          </w:rPr>
          <w:fldChar w:fldCharType="begin"/>
        </w:r>
        <w:r>
          <w:rPr>
            <w:noProof/>
            <w:webHidden/>
          </w:rPr>
          <w:instrText xml:space="preserve"> PAGEREF _Toc197104105 \h </w:instrText>
        </w:r>
        <w:r>
          <w:rPr>
            <w:noProof/>
            <w:webHidden/>
          </w:rPr>
        </w:r>
        <w:r>
          <w:rPr>
            <w:noProof/>
            <w:webHidden/>
          </w:rPr>
          <w:fldChar w:fldCharType="separate"/>
        </w:r>
        <w:r>
          <w:rPr>
            <w:noProof/>
            <w:webHidden/>
          </w:rPr>
          <w:t>23</w:t>
        </w:r>
        <w:r>
          <w:rPr>
            <w:noProof/>
            <w:webHidden/>
          </w:rPr>
          <w:fldChar w:fldCharType="end"/>
        </w:r>
      </w:hyperlink>
    </w:p>
    <w:p w14:paraId="5BDF884C" w14:textId="15EDAB78" w:rsidR="0010617C" w:rsidRDefault="0010617C">
      <w:pPr>
        <w:pStyle w:val="TOC2"/>
        <w:rPr>
          <w:rFonts w:asciiTheme="minorHAnsi" w:eastAsiaTheme="minorEastAsia" w:hAnsiTheme="minorHAnsi" w:cstheme="minorBidi"/>
          <w:noProof/>
          <w:kern w:val="2"/>
          <w:sz w:val="24"/>
          <w:szCs w:val="24"/>
          <w:lang w:val="tr-TR" w:eastAsia="tr-TR"/>
          <w14:ligatures w14:val="standardContextual"/>
        </w:rPr>
      </w:pPr>
      <w:hyperlink w:anchor="_Toc197104106" w:history="1">
        <w:r w:rsidRPr="00FA0068">
          <w:rPr>
            <w:rStyle w:val="Hyperlink"/>
            <w:rFonts w:cs="Times New Roman"/>
            <w:noProof/>
          </w:rPr>
          <w:t>7.8</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General Mechanical Equipment</w:t>
        </w:r>
        <w:r>
          <w:rPr>
            <w:noProof/>
            <w:webHidden/>
          </w:rPr>
          <w:tab/>
        </w:r>
        <w:r>
          <w:rPr>
            <w:noProof/>
            <w:webHidden/>
          </w:rPr>
          <w:fldChar w:fldCharType="begin"/>
        </w:r>
        <w:r>
          <w:rPr>
            <w:noProof/>
            <w:webHidden/>
          </w:rPr>
          <w:instrText xml:space="preserve"> PAGEREF _Toc197104106 \h </w:instrText>
        </w:r>
        <w:r>
          <w:rPr>
            <w:noProof/>
            <w:webHidden/>
          </w:rPr>
        </w:r>
        <w:r>
          <w:rPr>
            <w:noProof/>
            <w:webHidden/>
          </w:rPr>
          <w:fldChar w:fldCharType="separate"/>
        </w:r>
        <w:r>
          <w:rPr>
            <w:noProof/>
            <w:webHidden/>
          </w:rPr>
          <w:t>23</w:t>
        </w:r>
        <w:r>
          <w:rPr>
            <w:noProof/>
            <w:webHidden/>
          </w:rPr>
          <w:fldChar w:fldCharType="end"/>
        </w:r>
      </w:hyperlink>
    </w:p>
    <w:p w14:paraId="297CAE84" w14:textId="75A12418"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107" w:history="1">
        <w:r w:rsidRPr="00FA0068">
          <w:rPr>
            <w:rStyle w:val="Hyperlink"/>
            <w:rFonts w:cs="Times New Roman"/>
            <w:noProof/>
          </w:rPr>
          <w:t>7.8.1</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noProof/>
          </w:rPr>
          <w:t>Lifting Equipment</w:t>
        </w:r>
        <w:r>
          <w:rPr>
            <w:noProof/>
            <w:webHidden/>
          </w:rPr>
          <w:tab/>
        </w:r>
        <w:r>
          <w:rPr>
            <w:noProof/>
            <w:webHidden/>
          </w:rPr>
          <w:fldChar w:fldCharType="begin"/>
        </w:r>
        <w:r>
          <w:rPr>
            <w:noProof/>
            <w:webHidden/>
          </w:rPr>
          <w:instrText xml:space="preserve"> PAGEREF _Toc197104107 \h </w:instrText>
        </w:r>
        <w:r>
          <w:rPr>
            <w:noProof/>
            <w:webHidden/>
          </w:rPr>
        </w:r>
        <w:r>
          <w:rPr>
            <w:noProof/>
            <w:webHidden/>
          </w:rPr>
          <w:fldChar w:fldCharType="separate"/>
        </w:r>
        <w:r>
          <w:rPr>
            <w:noProof/>
            <w:webHidden/>
          </w:rPr>
          <w:t>23</w:t>
        </w:r>
        <w:r>
          <w:rPr>
            <w:noProof/>
            <w:webHidden/>
          </w:rPr>
          <w:fldChar w:fldCharType="end"/>
        </w:r>
      </w:hyperlink>
    </w:p>
    <w:p w14:paraId="2F3FCECD" w14:textId="47F67E61" w:rsidR="0010617C" w:rsidRDefault="0010617C">
      <w:pPr>
        <w:pStyle w:val="TOC4"/>
        <w:rPr>
          <w:rFonts w:asciiTheme="minorHAnsi" w:eastAsiaTheme="minorEastAsia" w:hAnsiTheme="minorHAnsi" w:cstheme="minorBidi"/>
          <w:noProof/>
          <w:kern w:val="2"/>
          <w:sz w:val="24"/>
          <w:szCs w:val="24"/>
          <w:lang w:val="tr-TR" w:eastAsia="tr-TR"/>
          <w14:ligatures w14:val="standardContextual"/>
        </w:rPr>
      </w:pPr>
      <w:hyperlink w:anchor="_Toc197104108" w:history="1">
        <w:r w:rsidRPr="00FA0068">
          <w:rPr>
            <w:rStyle w:val="Hyperlink"/>
            <w:noProof/>
          </w:rPr>
          <w:t>7.8.1.1.</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noProof/>
          </w:rPr>
          <w:t>Slewing davits</w:t>
        </w:r>
        <w:r>
          <w:rPr>
            <w:noProof/>
            <w:webHidden/>
          </w:rPr>
          <w:tab/>
        </w:r>
        <w:r>
          <w:rPr>
            <w:noProof/>
            <w:webHidden/>
          </w:rPr>
          <w:fldChar w:fldCharType="begin"/>
        </w:r>
        <w:r>
          <w:rPr>
            <w:noProof/>
            <w:webHidden/>
          </w:rPr>
          <w:instrText xml:space="preserve"> PAGEREF _Toc197104108 \h </w:instrText>
        </w:r>
        <w:r>
          <w:rPr>
            <w:noProof/>
            <w:webHidden/>
          </w:rPr>
        </w:r>
        <w:r>
          <w:rPr>
            <w:noProof/>
            <w:webHidden/>
          </w:rPr>
          <w:fldChar w:fldCharType="separate"/>
        </w:r>
        <w:r>
          <w:rPr>
            <w:noProof/>
            <w:webHidden/>
          </w:rPr>
          <w:t>23</w:t>
        </w:r>
        <w:r>
          <w:rPr>
            <w:noProof/>
            <w:webHidden/>
          </w:rPr>
          <w:fldChar w:fldCharType="end"/>
        </w:r>
      </w:hyperlink>
    </w:p>
    <w:p w14:paraId="3DED67F0" w14:textId="02BF9644" w:rsidR="0010617C" w:rsidRDefault="0010617C">
      <w:pPr>
        <w:pStyle w:val="TOC4"/>
        <w:rPr>
          <w:rFonts w:asciiTheme="minorHAnsi" w:eastAsiaTheme="minorEastAsia" w:hAnsiTheme="minorHAnsi" w:cstheme="minorBidi"/>
          <w:noProof/>
          <w:kern w:val="2"/>
          <w:sz w:val="24"/>
          <w:szCs w:val="24"/>
          <w:lang w:val="tr-TR" w:eastAsia="tr-TR"/>
          <w14:ligatures w14:val="standardContextual"/>
        </w:rPr>
      </w:pPr>
      <w:hyperlink w:anchor="_Toc197104109" w:history="1">
        <w:r w:rsidRPr="00FA0068">
          <w:rPr>
            <w:rStyle w:val="Hyperlink"/>
            <w:noProof/>
          </w:rPr>
          <w:t>7.8.1.2.</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noProof/>
          </w:rPr>
          <w:t>Jib Crane with electrical</w:t>
        </w:r>
        <w:r>
          <w:rPr>
            <w:noProof/>
            <w:webHidden/>
          </w:rPr>
          <w:tab/>
        </w:r>
        <w:r>
          <w:rPr>
            <w:noProof/>
            <w:webHidden/>
          </w:rPr>
          <w:fldChar w:fldCharType="begin"/>
        </w:r>
        <w:r>
          <w:rPr>
            <w:noProof/>
            <w:webHidden/>
          </w:rPr>
          <w:instrText xml:space="preserve"> PAGEREF _Toc197104109 \h </w:instrText>
        </w:r>
        <w:r>
          <w:rPr>
            <w:noProof/>
            <w:webHidden/>
          </w:rPr>
        </w:r>
        <w:r>
          <w:rPr>
            <w:noProof/>
            <w:webHidden/>
          </w:rPr>
          <w:fldChar w:fldCharType="separate"/>
        </w:r>
        <w:r>
          <w:rPr>
            <w:noProof/>
            <w:webHidden/>
          </w:rPr>
          <w:t>24</w:t>
        </w:r>
        <w:r>
          <w:rPr>
            <w:noProof/>
            <w:webHidden/>
          </w:rPr>
          <w:fldChar w:fldCharType="end"/>
        </w:r>
      </w:hyperlink>
    </w:p>
    <w:p w14:paraId="57B93761" w14:textId="74E68086" w:rsidR="0010617C" w:rsidRDefault="0010617C">
      <w:pPr>
        <w:pStyle w:val="TOC4"/>
        <w:rPr>
          <w:rFonts w:asciiTheme="minorHAnsi" w:eastAsiaTheme="minorEastAsia" w:hAnsiTheme="minorHAnsi" w:cstheme="minorBidi"/>
          <w:noProof/>
          <w:kern w:val="2"/>
          <w:sz w:val="24"/>
          <w:szCs w:val="24"/>
          <w:lang w:val="tr-TR" w:eastAsia="tr-TR"/>
          <w14:ligatures w14:val="standardContextual"/>
        </w:rPr>
      </w:pPr>
      <w:hyperlink w:anchor="_Toc197104110" w:history="1">
        <w:r w:rsidRPr="00FA0068">
          <w:rPr>
            <w:rStyle w:val="Hyperlink"/>
            <w:noProof/>
          </w:rPr>
          <w:t>7.8.1.3.</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noProof/>
          </w:rPr>
          <w:t>Electric Chain Hoist with Monorail</w:t>
        </w:r>
        <w:r>
          <w:rPr>
            <w:noProof/>
            <w:webHidden/>
          </w:rPr>
          <w:tab/>
        </w:r>
        <w:r>
          <w:rPr>
            <w:noProof/>
            <w:webHidden/>
          </w:rPr>
          <w:fldChar w:fldCharType="begin"/>
        </w:r>
        <w:r>
          <w:rPr>
            <w:noProof/>
            <w:webHidden/>
          </w:rPr>
          <w:instrText xml:space="preserve"> PAGEREF _Toc197104110 \h </w:instrText>
        </w:r>
        <w:r>
          <w:rPr>
            <w:noProof/>
            <w:webHidden/>
          </w:rPr>
        </w:r>
        <w:r>
          <w:rPr>
            <w:noProof/>
            <w:webHidden/>
          </w:rPr>
          <w:fldChar w:fldCharType="separate"/>
        </w:r>
        <w:r>
          <w:rPr>
            <w:noProof/>
            <w:webHidden/>
          </w:rPr>
          <w:t>24</w:t>
        </w:r>
        <w:r>
          <w:rPr>
            <w:noProof/>
            <w:webHidden/>
          </w:rPr>
          <w:fldChar w:fldCharType="end"/>
        </w:r>
      </w:hyperlink>
    </w:p>
    <w:p w14:paraId="778E723B" w14:textId="1974EB02" w:rsidR="0010617C" w:rsidRDefault="0010617C">
      <w:pPr>
        <w:pStyle w:val="TOC4"/>
        <w:rPr>
          <w:rFonts w:asciiTheme="minorHAnsi" w:eastAsiaTheme="minorEastAsia" w:hAnsiTheme="minorHAnsi" w:cstheme="minorBidi"/>
          <w:noProof/>
          <w:kern w:val="2"/>
          <w:sz w:val="24"/>
          <w:szCs w:val="24"/>
          <w:lang w:val="tr-TR" w:eastAsia="tr-TR"/>
          <w14:ligatures w14:val="standardContextual"/>
        </w:rPr>
      </w:pPr>
      <w:hyperlink w:anchor="_Toc197104111" w:history="1">
        <w:r w:rsidRPr="00FA0068">
          <w:rPr>
            <w:rStyle w:val="Hyperlink"/>
            <w:noProof/>
          </w:rPr>
          <w:t>7.8.1.4.</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noProof/>
          </w:rPr>
          <w:t>Overhead Travelling Cranes</w:t>
        </w:r>
        <w:r>
          <w:rPr>
            <w:noProof/>
            <w:webHidden/>
          </w:rPr>
          <w:tab/>
        </w:r>
        <w:r>
          <w:rPr>
            <w:noProof/>
            <w:webHidden/>
          </w:rPr>
          <w:fldChar w:fldCharType="begin"/>
        </w:r>
        <w:r>
          <w:rPr>
            <w:noProof/>
            <w:webHidden/>
          </w:rPr>
          <w:instrText xml:space="preserve"> PAGEREF _Toc197104111 \h </w:instrText>
        </w:r>
        <w:r>
          <w:rPr>
            <w:noProof/>
            <w:webHidden/>
          </w:rPr>
        </w:r>
        <w:r>
          <w:rPr>
            <w:noProof/>
            <w:webHidden/>
          </w:rPr>
          <w:fldChar w:fldCharType="separate"/>
        </w:r>
        <w:r>
          <w:rPr>
            <w:noProof/>
            <w:webHidden/>
          </w:rPr>
          <w:t>25</w:t>
        </w:r>
        <w:r>
          <w:rPr>
            <w:noProof/>
            <w:webHidden/>
          </w:rPr>
          <w:fldChar w:fldCharType="end"/>
        </w:r>
      </w:hyperlink>
    </w:p>
    <w:p w14:paraId="2EC13426" w14:textId="549F8DBE"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112" w:history="1">
        <w:r w:rsidRPr="00FA0068">
          <w:rPr>
            <w:rStyle w:val="Hyperlink"/>
            <w:rFonts w:cs="Times New Roman"/>
            <w:noProof/>
          </w:rPr>
          <w:t>7.8.2</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Ventilation</w:t>
        </w:r>
        <w:r>
          <w:rPr>
            <w:noProof/>
            <w:webHidden/>
          </w:rPr>
          <w:tab/>
        </w:r>
        <w:r>
          <w:rPr>
            <w:noProof/>
            <w:webHidden/>
          </w:rPr>
          <w:fldChar w:fldCharType="begin"/>
        </w:r>
        <w:r>
          <w:rPr>
            <w:noProof/>
            <w:webHidden/>
          </w:rPr>
          <w:instrText xml:space="preserve"> PAGEREF _Toc197104112 \h </w:instrText>
        </w:r>
        <w:r>
          <w:rPr>
            <w:noProof/>
            <w:webHidden/>
          </w:rPr>
        </w:r>
        <w:r>
          <w:rPr>
            <w:noProof/>
            <w:webHidden/>
          </w:rPr>
          <w:fldChar w:fldCharType="separate"/>
        </w:r>
        <w:r>
          <w:rPr>
            <w:noProof/>
            <w:webHidden/>
          </w:rPr>
          <w:t>26</w:t>
        </w:r>
        <w:r>
          <w:rPr>
            <w:noProof/>
            <w:webHidden/>
          </w:rPr>
          <w:fldChar w:fldCharType="end"/>
        </w:r>
      </w:hyperlink>
    </w:p>
    <w:p w14:paraId="44FA733E" w14:textId="4593A2CB"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113" w:history="1">
        <w:r w:rsidRPr="00FA0068">
          <w:rPr>
            <w:rStyle w:val="Hyperlink"/>
            <w:rFonts w:cs="Times New Roman"/>
            <w:noProof/>
          </w:rPr>
          <w:t>7.8.3</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Drive units</w:t>
        </w:r>
        <w:r>
          <w:rPr>
            <w:noProof/>
            <w:webHidden/>
          </w:rPr>
          <w:tab/>
        </w:r>
        <w:r>
          <w:rPr>
            <w:noProof/>
            <w:webHidden/>
          </w:rPr>
          <w:fldChar w:fldCharType="begin"/>
        </w:r>
        <w:r>
          <w:rPr>
            <w:noProof/>
            <w:webHidden/>
          </w:rPr>
          <w:instrText xml:space="preserve"> PAGEREF _Toc197104113 \h </w:instrText>
        </w:r>
        <w:r>
          <w:rPr>
            <w:noProof/>
            <w:webHidden/>
          </w:rPr>
        </w:r>
        <w:r>
          <w:rPr>
            <w:noProof/>
            <w:webHidden/>
          </w:rPr>
          <w:fldChar w:fldCharType="separate"/>
        </w:r>
        <w:r>
          <w:rPr>
            <w:noProof/>
            <w:webHidden/>
          </w:rPr>
          <w:t>26</w:t>
        </w:r>
        <w:r>
          <w:rPr>
            <w:noProof/>
            <w:webHidden/>
          </w:rPr>
          <w:fldChar w:fldCharType="end"/>
        </w:r>
      </w:hyperlink>
    </w:p>
    <w:p w14:paraId="5723D868" w14:textId="692D4BF3"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114" w:history="1">
        <w:r w:rsidRPr="00FA0068">
          <w:rPr>
            <w:rStyle w:val="Hyperlink"/>
            <w:rFonts w:cs="Times New Roman"/>
            <w:noProof/>
          </w:rPr>
          <w:t>7.8.4</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Bearings</w:t>
        </w:r>
        <w:r>
          <w:rPr>
            <w:noProof/>
            <w:webHidden/>
          </w:rPr>
          <w:tab/>
        </w:r>
        <w:r>
          <w:rPr>
            <w:noProof/>
            <w:webHidden/>
          </w:rPr>
          <w:fldChar w:fldCharType="begin"/>
        </w:r>
        <w:r>
          <w:rPr>
            <w:noProof/>
            <w:webHidden/>
          </w:rPr>
          <w:instrText xml:space="preserve"> PAGEREF _Toc197104114 \h </w:instrText>
        </w:r>
        <w:r>
          <w:rPr>
            <w:noProof/>
            <w:webHidden/>
          </w:rPr>
        </w:r>
        <w:r>
          <w:rPr>
            <w:noProof/>
            <w:webHidden/>
          </w:rPr>
          <w:fldChar w:fldCharType="separate"/>
        </w:r>
        <w:r>
          <w:rPr>
            <w:noProof/>
            <w:webHidden/>
          </w:rPr>
          <w:t>26</w:t>
        </w:r>
        <w:r>
          <w:rPr>
            <w:noProof/>
            <w:webHidden/>
          </w:rPr>
          <w:fldChar w:fldCharType="end"/>
        </w:r>
      </w:hyperlink>
    </w:p>
    <w:p w14:paraId="1531E12E" w14:textId="0C63C5E4"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115" w:history="1">
        <w:r w:rsidRPr="00FA0068">
          <w:rPr>
            <w:rStyle w:val="Hyperlink"/>
            <w:rFonts w:cs="Times New Roman"/>
            <w:noProof/>
          </w:rPr>
          <w:t>7.8.5</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Motors</w:t>
        </w:r>
        <w:r>
          <w:rPr>
            <w:noProof/>
            <w:webHidden/>
          </w:rPr>
          <w:tab/>
        </w:r>
        <w:r>
          <w:rPr>
            <w:noProof/>
            <w:webHidden/>
          </w:rPr>
          <w:fldChar w:fldCharType="begin"/>
        </w:r>
        <w:r>
          <w:rPr>
            <w:noProof/>
            <w:webHidden/>
          </w:rPr>
          <w:instrText xml:space="preserve"> PAGEREF _Toc197104115 \h </w:instrText>
        </w:r>
        <w:r>
          <w:rPr>
            <w:noProof/>
            <w:webHidden/>
          </w:rPr>
        </w:r>
        <w:r>
          <w:rPr>
            <w:noProof/>
            <w:webHidden/>
          </w:rPr>
          <w:fldChar w:fldCharType="separate"/>
        </w:r>
        <w:r>
          <w:rPr>
            <w:noProof/>
            <w:webHidden/>
          </w:rPr>
          <w:t>26</w:t>
        </w:r>
        <w:r>
          <w:rPr>
            <w:noProof/>
            <w:webHidden/>
          </w:rPr>
          <w:fldChar w:fldCharType="end"/>
        </w:r>
      </w:hyperlink>
    </w:p>
    <w:p w14:paraId="35985B8E" w14:textId="56AB2440" w:rsidR="0010617C" w:rsidRDefault="0010617C">
      <w:pPr>
        <w:pStyle w:val="TOC4"/>
        <w:rPr>
          <w:rFonts w:asciiTheme="minorHAnsi" w:eastAsiaTheme="minorEastAsia" w:hAnsiTheme="minorHAnsi" w:cstheme="minorBidi"/>
          <w:noProof/>
          <w:kern w:val="2"/>
          <w:sz w:val="24"/>
          <w:szCs w:val="24"/>
          <w:lang w:val="tr-TR" w:eastAsia="tr-TR"/>
          <w14:ligatures w14:val="standardContextual"/>
        </w:rPr>
      </w:pPr>
      <w:hyperlink w:anchor="_Toc197104116" w:history="1">
        <w:r w:rsidRPr="00FA0068">
          <w:rPr>
            <w:rStyle w:val="Hyperlink"/>
            <w:noProof/>
          </w:rPr>
          <w:t>7.8.5.1</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noProof/>
          </w:rPr>
          <w:t>General</w:t>
        </w:r>
        <w:r>
          <w:rPr>
            <w:noProof/>
            <w:webHidden/>
          </w:rPr>
          <w:tab/>
        </w:r>
        <w:r>
          <w:rPr>
            <w:noProof/>
            <w:webHidden/>
          </w:rPr>
          <w:fldChar w:fldCharType="begin"/>
        </w:r>
        <w:r>
          <w:rPr>
            <w:noProof/>
            <w:webHidden/>
          </w:rPr>
          <w:instrText xml:space="preserve"> PAGEREF _Toc197104116 \h </w:instrText>
        </w:r>
        <w:r>
          <w:rPr>
            <w:noProof/>
            <w:webHidden/>
          </w:rPr>
        </w:r>
        <w:r>
          <w:rPr>
            <w:noProof/>
            <w:webHidden/>
          </w:rPr>
          <w:fldChar w:fldCharType="separate"/>
        </w:r>
        <w:r>
          <w:rPr>
            <w:noProof/>
            <w:webHidden/>
          </w:rPr>
          <w:t>26</w:t>
        </w:r>
        <w:r>
          <w:rPr>
            <w:noProof/>
            <w:webHidden/>
          </w:rPr>
          <w:fldChar w:fldCharType="end"/>
        </w:r>
      </w:hyperlink>
    </w:p>
    <w:p w14:paraId="30FD391E" w14:textId="7AEB8B96" w:rsidR="0010617C" w:rsidRDefault="0010617C">
      <w:pPr>
        <w:pStyle w:val="TOC4"/>
        <w:rPr>
          <w:rFonts w:asciiTheme="minorHAnsi" w:eastAsiaTheme="minorEastAsia" w:hAnsiTheme="minorHAnsi" w:cstheme="minorBidi"/>
          <w:noProof/>
          <w:kern w:val="2"/>
          <w:sz w:val="24"/>
          <w:szCs w:val="24"/>
          <w:lang w:val="tr-TR" w:eastAsia="tr-TR"/>
          <w14:ligatures w14:val="standardContextual"/>
        </w:rPr>
      </w:pPr>
      <w:hyperlink w:anchor="_Toc197104117" w:history="1">
        <w:r w:rsidRPr="00FA0068">
          <w:rPr>
            <w:rStyle w:val="Hyperlink"/>
            <w:noProof/>
          </w:rPr>
          <w:t>7.8.5.2</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noProof/>
          </w:rPr>
          <w:t>Mechanical Requirements</w:t>
        </w:r>
        <w:r>
          <w:rPr>
            <w:noProof/>
            <w:webHidden/>
          </w:rPr>
          <w:tab/>
        </w:r>
        <w:r>
          <w:rPr>
            <w:noProof/>
            <w:webHidden/>
          </w:rPr>
          <w:fldChar w:fldCharType="begin"/>
        </w:r>
        <w:r>
          <w:rPr>
            <w:noProof/>
            <w:webHidden/>
          </w:rPr>
          <w:instrText xml:space="preserve"> PAGEREF _Toc197104117 \h </w:instrText>
        </w:r>
        <w:r>
          <w:rPr>
            <w:noProof/>
            <w:webHidden/>
          </w:rPr>
        </w:r>
        <w:r>
          <w:rPr>
            <w:noProof/>
            <w:webHidden/>
          </w:rPr>
          <w:fldChar w:fldCharType="separate"/>
        </w:r>
        <w:r>
          <w:rPr>
            <w:noProof/>
            <w:webHidden/>
          </w:rPr>
          <w:t>27</w:t>
        </w:r>
        <w:r>
          <w:rPr>
            <w:noProof/>
            <w:webHidden/>
          </w:rPr>
          <w:fldChar w:fldCharType="end"/>
        </w:r>
      </w:hyperlink>
    </w:p>
    <w:p w14:paraId="7D850844" w14:textId="26683D9A" w:rsidR="0010617C" w:rsidRDefault="0010617C">
      <w:pPr>
        <w:pStyle w:val="TOC4"/>
        <w:rPr>
          <w:rFonts w:asciiTheme="minorHAnsi" w:eastAsiaTheme="minorEastAsia" w:hAnsiTheme="minorHAnsi" w:cstheme="minorBidi"/>
          <w:noProof/>
          <w:kern w:val="2"/>
          <w:sz w:val="24"/>
          <w:szCs w:val="24"/>
          <w:lang w:val="tr-TR" w:eastAsia="tr-TR"/>
          <w14:ligatures w14:val="standardContextual"/>
        </w:rPr>
      </w:pPr>
      <w:hyperlink w:anchor="_Toc197104118" w:history="1">
        <w:r w:rsidRPr="00FA0068">
          <w:rPr>
            <w:rStyle w:val="Hyperlink"/>
            <w:noProof/>
          </w:rPr>
          <w:t>7.8.5.3</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noProof/>
          </w:rPr>
          <w:t>Electrical Specifications</w:t>
        </w:r>
        <w:r>
          <w:rPr>
            <w:noProof/>
            <w:webHidden/>
          </w:rPr>
          <w:tab/>
        </w:r>
        <w:r>
          <w:rPr>
            <w:noProof/>
            <w:webHidden/>
          </w:rPr>
          <w:fldChar w:fldCharType="begin"/>
        </w:r>
        <w:r>
          <w:rPr>
            <w:noProof/>
            <w:webHidden/>
          </w:rPr>
          <w:instrText xml:space="preserve"> PAGEREF _Toc197104118 \h </w:instrText>
        </w:r>
        <w:r>
          <w:rPr>
            <w:noProof/>
            <w:webHidden/>
          </w:rPr>
        </w:r>
        <w:r>
          <w:rPr>
            <w:noProof/>
            <w:webHidden/>
          </w:rPr>
          <w:fldChar w:fldCharType="separate"/>
        </w:r>
        <w:r>
          <w:rPr>
            <w:noProof/>
            <w:webHidden/>
          </w:rPr>
          <w:t>27</w:t>
        </w:r>
        <w:r>
          <w:rPr>
            <w:noProof/>
            <w:webHidden/>
          </w:rPr>
          <w:fldChar w:fldCharType="end"/>
        </w:r>
      </w:hyperlink>
    </w:p>
    <w:p w14:paraId="739B06C5" w14:textId="76972BD6"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119" w:history="1">
        <w:r w:rsidRPr="00FA0068">
          <w:rPr>
            <w:rStyle w:val="Hyperlink"/>
            <w:rFonts w:cs="Times New Roman"/>
            <w:noProof/>
          </w:rPr>
          <w:t>7.8.6</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Balancing</w:t>
        </w:r>
        <w:r>
          <w:rPr>
            <w:noProof/>
            <w:webHidden/>
          </w:rPr>
          <w:tab/>
        </w:r>
        <w:r>
          <w:rPr>
            <w:noProof/>
            <w:webHidden/>
          </w:rPr>
          <w:fldChar w:fldCharType="begin"/>
        </w:r>
        <w:r>
          <w:rPr>
            <w:noProof/>
            <w:webHidden/>
          </w:rPr>
          <w:instrText xml:space="preserve"> PAGEREF _Toc197104119 \h </w:instrText>
        </w:r>
        <w:r>
          <w:rPr>
            <w:noProof/>
            <w:webHidden/>
          </w:rPr>
        </w:r>
        <w:r>
          <w:rPr>
            <w:noProof/>
            <w:webHidden/>
          </w:rPr>
          <w:fldChar w:fldCharType="separate"/>
        </w:r>
        <w:r>
          <w:rPr>
            <w:noProof/>
            <w:webHidden/>
          </w:rPr>
          <w:t>28</w:t>
        </w:r>
        <w:r>
          <w:rPr>
            <w:noProof/>
            <w:webHidden/>
          </w:rPr>
          <w:fldChar w:fldCharType="end"/>
        </w:r>
      </w:hyperlink>
    </w:p>
    <w:p w14:paraId="1D5FAD54" w14:textId="3851065C"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120" w:history="1">
        <w:r w:rsidRPr="00FA0068">
          <w:rPr>
            <w:rStyle w:val="Hyperlink"/>
            <w:rFonts w:cs="Times New Roman"/>
            <w:noProof/>
          </w:rPr>
          <w:t>7.8.7</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Suppression of noise</w:t>
        </w:r>
        <w:r>
          <w:rPr>
            <w:noProof/>
            <w:webHidden/>
          </w:rPr>
          <w:tab/>
        </w:r>
        <w:r>
          <w:rPr>
            <w:noProof/>
            <w:webHidden/>
          </w:rPr>
          <w:fldChar w:fldCharType="begin"/>
        </w:r>
        <w:r>
          <w:rPr>
            <w:noProof/>
            <w:webHidden/>
          </w:rPr>
          <w:instrText xml:space="preserve"> PAGEREF _Toc197104120 \h </w:instrText>
        </w:r>
        <w:r>
          <w:rPr>
            <w:noProof/>
            <w:webHidden/>
          </w:rPr>
        </w:r>
        <w:r>
          <w:rPr>
            <w:noProof/>
            <w:webHidden/>
          </w:rPr>
          <w:fldChar w:fldCharType="separate"/>
        </w:r>
        <w:r>
          <w:rPr>
            <w:noProof/>
            <w:webHidden/>
          </w:rPr>
          <w:t>28</w:t>
        </w:r>
        <w:r>
          <w:rPr>
            <w:noProof/>
            <w:webHidden/>
          </w:rPr>
          <w:fldChar w:fldCharType="end"/>
        </w:r>
      </w:hyperlink>
    </w:p>
    <w:p w14:paraId="7A89296F" w14:textId="73D530E9"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121" w:history="1">
        <w:r w:rsidRPr="00FA0068">
          <w:rPr>
            <w:rStyle w:val="Hyperlink"/>
            <w:rFonts w:cs="Times New Roman"/>
            <w:noProof/>
          </w:rPr>
          <w:t>7.8.8</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Penstocks</w:t>
        </w:r>
        <w:r>
          <w:rPr>
            <w:noProof/>
            <w:webHidden/>
          </w:rPr>
          <w:tab/>
        </w:r>
        <w:r>
          <w:rPr>
            <w:noProof/>
            <w:webHidden/>
          </w:rPr>
          <w:fldChar w:fldCharType="begin"/>
        </w:r>
        <w:r>
          <w:rPr>
            <w:noProof/>
            <w:webHidden/>
          </w:rPr>
          <w:instrText xml:space="preserve"> PAGEREF _Toc197104121 \h </w:instrText>
        </w:r>
        <w:r>
          <w:rPr>
            <w:noProof/>
            <w:webHidden/>
          </w:rPr>
        </w:r>
        <w:r>
          <w:rPr>
            <w:noProof/>
            <w:webHidden/>
          </w:rPr>
          <w:fldChar w:fldCharType="separate"/>
        </w:r>
        <w:r>
          <w:rPr>
            <w:noProof/>
            <w:webHidden/>
          </w:rPr>
          <w:t>28</w:t>
        </w:r>
        <w:r>
          <w:rPr>
            <w:noProof/>
            <w:webHidden/>
          </w:rPr>
          <w:fldChar w:fldCharType="end"/>
        </w:r>
      </w:hyperlink>
    </w:p>
    <w:p w14:paraId="7B0770D2" w14:textId="37141E65"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122" w:history="1">
        <w:r w:rsidRPr="00FA0068">
          <w:rPr>
            <w:rStyle w:val="Hyperlink"/>
            <w:rFonts w:cs="Times New Roman"/>
            <w:noProof/>
          </w:rPr>
          <w:t>7.8.9</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Gate valves</w:t>
        </w:r>
        <w:r>
          <w:rPr>
            <w:noProof/>
            <w:webHidden/>
          </w:rPr>
          <w:tab/>
        </w:r>
        <w:r>
          <w:rPr>
            <w:noProof/>
            <w:webHidden/>
          </w:rPr>
          <w:fldChar w:fldCharType="begin"/>
        </w:r>
        <w:r>
          <w:rPr>
            <w:noProof/>
            <w:webHidden/>
          </w:rPr>
          <w:instrText xml:space="preserve"> PAGEREF _Toc197104122 \h </w:instrText>
        </w:r>
        <w:r>
          <w:rPr>
            <w:noProof/>
            <w:webHidden/>
          </w:rPr>
        </w:r>
        <w:r>
          <w:rPr>
            <w:noProof/>
            <w:webHidden/>
          </w:rPr>
          <w:fldChar w:fldCharType="separate"/>
        </w:r>
        <w:r>
          <w:rPr>
            <w:noProof/>
            <w:webHidden/>
          </w:rPr>
          <w:t>29</w:t>
        </w:r>
        <w:r>
          <w:rPr>
            <w:noProof/>
            <w:webHidden/>
          </w:rPr>
          <w:fldChar w:fldCharType="end"/>
        </w:r>
      </w:hyperlink>
    </w:p>
    <w:p w14:paraId="67801EE6" w14:textId="3749DD4F"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123" w:history="1">
        <w:r w:rsidRPr="00FA0068">
          <w:rPr>
            <w:rStyle w:val="Hyperlink"/>
            <w:rFonts w:cs="Times New Roman"/>
            <w:noProof/>
          </w:rPr>
          <w:t>7.8.10</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Knife gate valves</w:t>
        </w:r>
        <w:r>
          <w:rPr>
            <w:noProof/>
            <w:webHidden/>
          </w:rPr>
          <w:tab/>
        </w:r>
        <w:r>
          <w:rPr>
            <w:noProof/>
            <w:webHidden/>
          </w:rPr>
          <w:fldChar w:fldCharType="begin"/>
        </w:r>
        <w:r>
          <w:rPr>
            <w:noProof/>
            <w:webHidden/>
          </w:rPr>
          <w:instrText xml:space="preserve"> PAGEREF _Toc197104123 \h </w:instrText>
        </w:r>
        <w:r>
          <w:rPr>
            <w:noProof/>
            <w:webHidden/>
          </w:rPr>
        </w:r>
        <w:r>
          <w:rPr>
            <w:noProof/>
            <w:webHidden/>
          </w:rPr>
          <w:fldChar w:fldCharType="separate"/>
        </w:r>
        <w:r>
          <w:rPr>
            <w:noProof/>
            <w:webHidden/>
          </w:rPr>
          <w:t>30</w:t>
        </w:r>
        <w:r>
          <w:rPr>
            <w:noProof/>
            <w:webHidden/>
          </w:rPr>
          <w:fldChar w:fldCharType="end"/>
        </w:r>
      </w:hyperlink>
    </w:p>
    <w:p w14:paraId="392E4C13" w14:textId="33894176"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124" w:history="1">
        <w:r w:rsidRPr="00FA0068">
          <w:rPr>
            <w:rStyle w:val="Hyperlink"/>
            <w:rFonts w:cs="Times New Roman"/>
            <w:noProof/>
          </w:rPr>
          <w:t>7.8.11</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Non-return valves</w:t>
        </w:r>
        <w:r>
          <w:rPr>
            <w:noProof/>
            <w:webHidden/>
          </w:rPr>
          <w:tab/>
        </w:r>
        <w:r>
          <w:rPr>
            <w:noProof/>
            <w:webHidden/>
          </w:rPr>
          <w:fldChar w:fldCharType="begin"/>
        </w:r>
        <w:r>
          <w:rPr>
            <w:noProof/>
            <w:webHidden/>
          </w:rPr>
          <w:instrText xml:space="preserve"> PAGEREF _Toc197104124 \h </w:instrText>
        </w:r>
        <w:r>
          <w:rPr>
            <w:noProof/>
            <w:webHidden/>
          </w:rPr>
        </w:r>
        <w:r>
          <w:rPr>
            <w:noProof/>
            <w:webHidden/>
          </w:rPr>
          <w:fldChar w:fldCharType="separate"/>
        </w:r>
        <w:r>
          <w:rPr>
            <w:noProof/>
            <w:webHidden/>
          </w:rPr>
          <w:t>30</w:t>
        </w:r>
        <w:r>
          <w:rPr>
            <w:noProof/>
            <w:webHidden/>
          </w:rPr>
          <w:fldChar w:fldCharType="end"/>
        </w:r>
      </w:hyperlink>
    </w:p>
    <w:p w14:paraId="40294BAB" w14:textId="523B261B"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125" w:history="1">
        <w:r w:rsidRPr="00FA0068">
          <w:rPr>
            <w:rStyle w:val="Hyperlink"/>
            <w:rFonts w:cs="Times New Roman"/>
            <w:noProof/>
          </w:rPr>
          <w:t>7.8.12</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Butterfly valves</w:t>
        </w:r>
        <w:r>
          <w:rPr>
            <w:noProof/>
            <w:webHidden/>
          </w:rPr>
          <w:tab/>
        </w:r>
        <w:r>
          <w:rPr>
            <w:noProof/>
            <w:webHidden/>
          </w:rPr>
          <w:fldChar w:fldCharType="begin"/>
        </w:r>
        <w:r>
          <w:rPr>
            <w:noProof/>
            <w:webHidden/>
          </w:rPr>
          <w:instrText xml:space="preserve"> PAGEREF _Toc197104125 \h </w:instrText>
        </w:r>
        <w:r>
          <w:rPr>
            <w:noProof/>
            <w:webHidden/>
          </w:rPr>
        </w:r>
        <w:r>
          <w:rPr>
            <w:noProof/>
            <w:webHidden/>
          </w:rPr>
          <w:fldChar w:fldCharType="separate"/>
        </w:r>
        <w:r>
          <w:rPr>
            <w:noProof/>
            <w:webHidden/>
          </w:rPr>
          <w:t>30</w:t>
        </w:r>
        <w:r>
          <w:rPr>
            <w:noProof/>
            <w:webHidden/>
          </w:rPr>
          <w:fldChar w:fldCharType="end"/>
        </w:r>
      </w:hyperlink>
    </w:p>
    <w:p w14:paraId="0B48C600" w14:textId="27536CCD"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126" w:history="1">
        <w:r w:rsidRPr="00FA0068">
          <w:rPr>
            <w:rStyle w:val="Hyperlink"/>
            <w:rFonts w:cs="Times New Roman"/>
            <w:noProof/>
          </w:rPr>
          <w:t>7.8.13</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Dismantling joints</w:t>
        </w:r>
        <w:r>
          <w:rPr>
            <w:noProof/>
            <w:webHidden/>
          </w:rPr>
          <w:tab/>
        </w:r>
        <w:r>
          <w:rPr>
            <w:noProof/>
            <w:webHidden/>
          </w:rPr>
          <w:fldChar w:fldCharType="begin"/>
        </w:r>
        <w:r>
          <w:rPr>
            <w:noProof/>
            <w:webHidden/>
          </w:rPr>
          <w:instrText xml:space="preserve"> PAGEREF _Toc197104126 \h </w:instrText>
        </w:r>
        <w:r>
          <w:rPr>
            <w:noProof/>
            <w:webHidden/>
          </w:rPr>
        </w:r>
        <w:r>
          <w:rPr>
            <w:noProof/>
            <w:webHidden/>
          </w:rPr>
          <w:fldChar w:fldCharType="separate"/>
        </w:r>
        <w:r>
          <w:rPr>
            <w:noProof/>
            <w:webHidden/>
          </w:rPr>
          <w:t>31</w:t>
        </w:r>
        <w:r>
          <w:rPr>
            <w:noProof/>
            <w:webHidden/>
          </w:rPr>
          <w:fldChar w:fldCharType="end"/>
        </w:r>
      </w:hyperlink>
    </w:p>
    <w:p w14:paraId="01E0B08A" w14:textId="79957B84"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127" w:history="1">
        <w:r w:rsidRPr="00FA0068">
          <w:rPr>
            <w:rStyle w:val="Hyperlink"/>
            <w:rFonts w:cs="Times New Roman"/>
            <w:noProof/>
          </w:rPr>
          <w:t>7.8.14</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Expansion joints</w:t>
        </w:r>
        <w:r>
          <w:rPr>
            <w:noProof/>
            <w:webHidden/>
          </w:rPr>
          <w:tab/>
        </w:r>
        <w:r>
          <w:rPr>
            <w:noProof/>
            <w:webHidden/>
          </w:rPr>
          <w:fldChar w:fldCharType="begin"/>
        </w:r>
        <w:r>
          <w:rPr>
            <w:noProof/>
            <w:webHidden/>
          </w:rPr>
          <w:instrText xml:space="preserve"> PAGEREF _Toc197104127 \h </w:instrText>
        </w:r>
        <w:r>
          <w:rPr>
            <w:noProof/>
            <w:webHidden/>
          </w:rPr>
        </w:r>
        <w:r>
          <w:rPr>
            <w:noProof/>
            <w:webHidden/>
          </w:rPr>
          <w:fldChar w:fldCharType="separate"/>
        </w:r>
        <w:r>
          <w:rPr>
            <w:noProof/>
            <w:webHidden/>
          </w:rPr>
          <w:t>32</w:t>
        </w:r>
        <w:r>
          <w:rPr>
            <w:noProof/>
            <w:webHidden/>
          </w:rPr>
          <w:fldChar w:fldCharType="end"/>
        </w:r>
      </w:hyperlink>
    </w:p>
    <w:p w14:paraId="23E15D00" w14:textId="157D9147"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128" w:history="1">
        <w:r w:rsidRPr="00FA0068">
          <w:rPr>
            <w:rStyle w:val="Hyperlink"/>
            <w:rFonts w:cs="Times New Roman"/>
            <w:noProof/>
          </w:rPr>
          <w:t>7.8.15</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Ball valves</w:t>
        </w:r>
        <w:r>
          <w:rPr>
            <w:noProof/>
            <w:webHidden/>
          </w:rPr>
          <w:tab/>
        </w:r>
        <w:r>
          <w:rPr>
            <w:noProof/>
            <w:webHidden/>
          </w:rPr>
          <w:fldChar w:fldCharType="begin"/>
        </w:r>
        <w:r>
          <w:rPr>
            <w:noProof/>
            <w:webHidden/>
          </w:rPr>
          <w:instrText xml:space="preserve"> PAGEREF _Toc197104128 \h </w:instrText>
        </w:r>
        <w:r>
          <w:rPr>
            <w:noProof/>
            <w:webHidden/>
          </w:rPr>
        </w:r>
        <w:r>
          <w:rPr>
            <w:noProof/>
            <w:webHidden/>
          </w:rPr>
          <w:fldChar w:fldCharType="separate"/>
        </w:r>
        <w:r>
          <w:rPr>
            <w:noProof/>
            <w:webHidden/>
          </w:rPr>
          <w:t>32</w:t>
        </w:r>
        <w:r>
          <w:rPr>
            <w:noProof/>
            <w:webHidden/>
          </w:rPr>
          <w:fldChar w:fldCharType="end"/>
        </w:r>
      </w:hyperlink>
    </w:p>
    <w:p w14:paraId="17B98BB1" w14:textId="1A55D92B"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129" w:history="1">
        <w:r w:rsidRPr="00FA0068">
          <w:rPr>
            <w:rStyle w:val="Hyperlink"/>
            <w:rFonts w:cs="Times New Roman"/>
            <w:noProof/>
          </w:rPr>
          <w:t>7.8.16</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Surge anticipating control valves, air relief and vacuum protection valves</w:t>
        </w:r>
        <w:r>
          <w:rPr>
            <w:noProof/>
            <w:webHidden/>
          </w:rPr>
          <w:tab/>
        </w:r>
        <w:r>
          <w:rPr>
            <w:noProof/>
            <w:webHidden/>
          </w:rPr>
          <w:fldChar w:fldCharType="begin"/>
        </w:r>
        <w:r>
          <w:rPr>
            <w:noProof/>
            <w:webHidden/>
          </w:rPr>
          <w:instrText xml:space="preserve"> PAGEREF _Toc197104129 \h </w:instrText>
        </w:r>
        <w:r>
          <w:rPr>
            <w:noProof/>
            <w:webHidden/>
          </w:rPr>
        </w:r>
        <w:r>
          <w:rPr>
            <w:noProof/>
            <w:webHidden/>
          </w:rPr>
          <w:fldChar w:fldCharType="separate"/>
        </w:r>
        <w:r>
          <w:rPr>
            <w:noProof/>
            <w:webHidden/>
          </w:rPr>
          <w:t>32</w:t>
        </w:r>
        <w:r>
          <w:rPr>
            <w:noProof/>
            <w:webHidden/>
          </w:rPr>
          <w:fldChar w:fldCharType="end"/>
        </w:r>
      </w:hyperlink>
    </w:p>
    <w:p w14:paraId="4430C2BE" w14:textId="64538003" w:rsidR="0010617C" w:rsidRDefault="0010617C">
      <w:pPr>
        <w:pStyle w:val="TOC4"/>
        <w:rPr>
          <w:rFonts w:asciiTheme="minorHAnsi" w:eastAsiaTheme="minorEastAsia" w:hAnsiTheme="minorHAnsi" w:cstheme="minorBidi"/>
          <w:noProof/>
          <w:kern w:val="2"/>
          <w:sz w:val="24"/>
          <w:szCs w:val="24"/>
          <w:lang w:val="tr-TR" w:eastAsia="tr-TR"/>
          <w14:ligatures w14:val="standardContextual"/>
        </w:rPr>
      </w:pPr>
      <w:hyperlink w:anchor="_Toc197104130" w:history="1">
        <w:r w:rsidRPr="00FA0068">
          <w:rPr>
            <w:rStyle w:val="Hyperlink"/>
            <w:noProof/>
          </w:rPr>
          <w:t>7.8.16.1</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noProof/>
          </w:rPr>
          <w:t>Surge Anticipating Control Valve:</w:t>
        </w:r>
        <w:r>
          <w:rPr>
            <w:noProof/>
            <w:webHidden/>
          </w:rPr>
          <w:tab/>
        </w:r>
        <w:r>
          <w:rPr>
            <w:noProof/>
            <w:webHidden/>
          </w:rPr>
          <w:fldChar w:fldCharType="begin"/>
        </w:r>
        <w:r>
          <w:rPr>
            <w:noProof/>
            <w:webHidden/>
          </w:rPr>
          <w:instrText xml:space="preserve"> PAGEREF _Toc197104130 \h </w:instrText>
        </w:r>
        <w:r>
          <w:rPr>
            <w:noProof/>
            <w:webHidden/>
          </w:rPr>
        </w:r>
        <w:r>
          <w:rPr>
            <w:noProof/>
            <w:webHidden/>
          </w:rPr>
          <w:fldChar w:fldCharType="separate"/>
        </w:r>
        <w:r>
          <w:rPr>
            <w:noProof/>
            <w:webHidden/>
          </w:rPr>
          <w:t>32</w:t>
        </w:r>
        <w:r>
          <w:rPr>
            <w:noProof/>
            <w:webHidden/>
          </w:rPr>
          <w:fldChar w:fldCharType="end"/>
        </w:r>
      </w:hyperlink>
    </w:p>
    <w:p w14:paraId="1DABCAC4" w14:textId="100F1F48" w:rsidR="0010617C" w:rsidRDefault="0010617C">
      <w:pPr>
        <w:pStyle w:val="TOC4"/>
        <w:rPr>
          <w:rFonts w:asciiTheme="minorHAnsi" w:eastAsiaTheme="minorEastAsia" w:hAnsiTheme="minorHAnsi" w:cstheme="minorBidi"/>
          <w:noProof/>
          <w:kern w:val="2"/>
          <w:sz w:val="24"/>
          <w:szCs w:val="24"/>
          <w:lang w:val="tr-TR" w:eastAsia="tr-TR"/>
          <w14:ligatures w14:val="standardContextual"/>
        </w:rPr>
      </w:pPr>
      <w:hyperlink w:anchor="_Toc197104131" w:history="1">
        <w:r w:rsidRPr="00FA0068">
          <w:rPr>
            <w:rStyle w:val="Hyperlink"/>
            <w:noProof/>
          </w:rPr>
          <w:t>7.8.16.2</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noProof/>
          </w:rPr>
          <w:t>Pressure Relief Valve:</w:t>
        </w:r>
        <w:r>
          <w:rPr>
            <w:noProof/>
            <w:webHidden/>
          </w:rPr>
          <w:tab/>
        </w:r>
        <w:r>
          <w:rPr>
            <w:noProof/>
            <w:webHidden/>
          </w:rPr>
          <w:fldChar w:fldCharType="begin"/>
        </w:r>
        <w:r>
          <w:rPr>
            <w:noProof/>
            <w:webHidden/>
          </w:rPr>
          <w:instrText xml:space="preserve"> PAGEREF _Toc197104131 \h </w:instrText>
        </w:r>
        <w:r>
          <w:rPr>
            <w:noProof/>
            <w:webHidden/>
          </w:rPr>
        </w:r>
        <w:r>
          <w:rPr>
            <w:noProof/>
            <w:webHidden/>
          </w:rPr>
          <w:fldChar w:fldCharType="separate"/>
        </w:r>
        <w:r>
          <w:rPr>
            <w:noProof/>
            <w:webHidden/>
          </w:rPr>
          <w:t>33</w:t>
        </w:r>
        <w:r>
          <w:rPr>
            <w:noProof/>
            <w:webHidden/>
          </w:rPr>
          <w:fldChar w:fldCharType="end"/>
        </w:r>
      </w:hyperlink>
    </w:p>
    <w:p w14:paraId="628E8F94" w14:textId="5CA4FC1F"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132" w:history="1">
        <w:r w:rsidRPr="00FA0068">
          <w:rPr>
            <w:rStyle w:val="Hyperlink"/>
            <w:rFonts w:cs="Times New Roman"/>
            <w:noProof/>
          </w:rPr>
          <w:t>7.8.17</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Telescopic valves</w:t>
        </w:r>
        <w:r>
          <w:rPr>
            <w:noProof/>
            <w:webHidden/>
          </w:rPr>
          <w:tab/>
        </w:r>
        <w:r>
          <w:rPr>
            <w:noProof/>
            <w:webHidden/>
          </w:rPr>
          <w:fldChar w:fldCharType="begin"/>
        </w:r>
        <w:r>
          <w:rPr>
            <w:noProof/>
            <w:webHidden/>
          </w:rPr>
          <w:instrText xml:space="preserve"> PAGEREF _Toc197104132 \h </w:instrText>
        </w:r>
        <w:r>
          <w:rPr>
            <w:noProof/>
            <w:webHidden/>
          </w:rPr>
        </w:r>
        <w:r>
          <w:rPr>
            <w:noProof/>
            <w:webHidden/>
          </w:rPr>
          <w:fldChar w:fldCharType="separate"/>
        </w:r>
        <w:r>
          <w:rPr>
            <w:noProof/>
            <w:webHidden/>
          </w:rPr>
          <w:t>33</w:t>
        </w:r>
        <w:r>
          <w:rPr>
            <w:noProof/>
            <w:webHidden/>
          </w:rPr>
          <w:fldChar w:fldCharType="end"/>
        </w:r>
      </w:hyperlink>
    </w:p>
    <w:p w14:paraId="1226FA75" w14:textId="1D9F7F7F"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133" w:history="1">
        <w:r w:rsidRPr="00FA0068">
          <w:rPr>
            <w:rStyle w:val="Hyperlink"/>
            <w:rFonts w:cs="Times New Roman"/>
            <w:noProof/>
          </w:rPr>
          <w:t>7.8.18</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Electric actuators</w:t>
        </w:r>
        <w:r>
          <w:rPr>
            <w:noProof/>
            <w:webHidden/>
          </w:rPr>
          <w:tab/>
        </w:r>
        <w:r>
          <w:rPr>
            <w:noProof/>
            <w:webHidden/>
          </w:rPr>
          <w:fldChar w:fldCharType="begin"/>
        </w:r>
        <w:r>
          <w:rPr>
            <w:noProof/>
            <w:webHidden/>
          </w:rPr>
          <w:instrText xml:space="preserve"> PAGEREF _Toc197104133 \h </w:instrText>
        </w:r>
        <w:r>
          <w:rPr>
            <w:noProof/>
            <w:webHidden/>
          </w:rPr>
        </w:r>
        <w:r>
          <w:rPr>
            <w:noProof/>
            <w:webHidden/>
          </w:rPr>
          <w:fldChar w:fldCharType="separate"/>
        </w:r>
        <w:r>
          <w:rPr>
            <w:noProof/>
            <w:webHidden/>
          </w:rPr>
          <w:t>34</w:t>
        </w:r>
        <w:r>
          <w:rPr>
            <w:noProof/>
            <w:webHidden/>
          </w:rPr>
          <w:fldChar w:fldCharType="end"/>
        </w:r>
      </w:hyperlink>
    </w:p>
    <w:p w14:paraId="7C631E3C" w14:textId="53663008"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134" w:history="1">
        <w:r w:rsidRPr="00FA0068">
          <w:rPr>
            <w:rStyle w:val="Hyperlink"/>
            <w:rFonts w:cs="Times New Roman"/>
            <w:noProof/>
          </w:rPr>
          <w:t>7.8.19</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Pumps</w:t>
        </w:r>
        <w:r>
          <w:rPr>
            <w:noProof/>
            <w:webHidden/>
          </w:rPr>
          <w:tab/>
        </w:r>
        <w:r>
          <w:rPr>
            <w:noProof/>
            <w:webHidden/>
          </w:rPr>
          <w:fldChar w:fldCharType="begin"/>
        </w:r>
        <w:r>
          <w:rPr>
            <w:noProof/>
            <w:webHidden/>
          </w:rPr>
          <w:instrText xml:space="preserve"> PAGEREF _Toc197104134 \h </w:instrText>
        </w:r>
        <w:r>
          <w:rPr>
            <w:noProof/>
            <w:webHidden/>
          </w:rPr>
        </w:r>
        <w:r>
          <w:rPr>
            <w:noProof/>
            <w:webHidden/>
          </w:rPr>
          <w:fldChar w:fldCharType="separate"/>
        </w:r>
        <w:r>
          <w:rPr>
            <w:noProof/>
            <w:webHidden/>
          </w:rPr>
          <w:t>34</w:t>
        </w:r>
        <w:r>
          <w:rPr>
            <w:noProof/>
            <w:webHidden/>
          </w:rPr>
          <w:fldChar w:fldCharType="end"/>
        </w:r>
      </w:hyperlink>
    </w:p>
    <w:p w14:paraId="018BEBCC" w14:textId="2B5FB508" w:rsidR="0010617C" w:rsidRDefault="0010617C">
      <w:pPr>
        <w:pStyle w:val="TOC4"/>
        <w:rPr>
          <w:rFonts w:asciiTheme="minorHAnsi" w:eastAsiaTheme="minorEastAsia" w:hAnsiTheme="minorHAnsi" w:cstheme="minorBidi"/>
          <w:noProof/>
          <w:kern w:val="2"/>
          <w:sz w:val="24"/>
          <w:szCs w:val="24"/>
          <w:lang w:val="tr-TR" w:eastAsia="tr-TR"/>
          <w14:ligatures w14:val="standardContextual"/>
        </w:rPr>
      </w:pPr>
      <w:hyperlink w:anchor="_Toc197104135" w:history="1">
        <w:r w:rsidRPr="00FA0068">
          <w:rPr>
            <w:rStyle w:val="Hyperlink"/>
            <w:noProof/>
          </w:rPr>
          <w:t>7.8.19.1</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noProof/>
          </w:rPr>
          <w:t>General</w:t>
        </w:r>
        <w:r>
          <w:rPr>
            <w:noProof/>
            <w:webHidden/>
          </w:rPr>
          <w:tab/>
        </w:r>
        <w:r>
          <w:rPr>
            <w:noProof/>
            <w:webHidden/>
          </w:rPr>
          <w:fldChar w:fldCharType="begin"/>
        </w:r>
        <w:r>
          <w:rPr>
            <w:noProof/>
            <w:webHidden/>
          </w:rPr>
          <w:instrText xml:space="preserve"> PAGEREF _Toc197104135 \h </w:instrText>
        </w:r>
        <w:r>
          <w:rPr>
            <w:noProof/>
            <w:webHidden/>
          </w:rPr>
        </w:r>
        <w:r>
          <w:rPr>
            <w:noProof/>
            <w:webHidden/>
          </w:rPr>
          <w:fldChar w:fldCharType="separate"/>
        </w:r>
        <w:r>
          <w:rPr>
            <w:noProof/>
            <w:webHidden/>
          </w:rPr>
          <w:t>34</w:t>
        </w:r>
        <w:r>
          <w:rPr>
            <w:noProof/>
            <w:webHidden/>
          </w:rPr>
          <w:fldChar w:fldCharType="end"/>
        </w:r>
      </w:hyperlink>
    </w:p>
    <w:p w14:paraId="6FE1984B" w14:textId="711A35B6" w:rsidR="0010617C" w:rsidRDefault="0010617C">
      <w:pPr>
        <w:pStyle w:val="TOC4"/>
        <w:rPr>
          <w:rFonts w:asciiTheme="minorHAnsi" w:eastAsiaTheme="minorEastAsia" w:hAnsiTheme="minorHAnsi" w:cstheme="minorBidi"/>
          <w:noProof/>
          <w:kern w:val="2"/>
          <w:sz w:val="24"/>
          <w:szCs w:val="24"/>
          <w:lang w:val="tr-TR" w:eastAsia="tr-TR"/>
          <w14:ligatures w14:val="standardContextual"/>
        </w:rPr>
      </w:pPr>
      <w:hyperlink w:anchor="_Toc197104136" w:history="1">
        <w:r w:rsidRPr="00FA0068">
          <w:rPr>
            <w:rStyle w:val="Hyperlink"/>
            <w:noProof/>
          </w:rPr>
          <w:t>7.8.19.2</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noProof/>
          </w:rPr>
          <w:t>Submersible pumps for dry installation</w:t>
        </w:r>
        <w:r>
          <w:rPr>
            <w:noProof/>
            <w:webHidden/>
          </w:rPr>
          <w:tab/>
        </w:r>
        <w:r>
          <w:rPr>
            <w:noProof/>
            <w:webHidden/>
          </w:rPr>
          <w:fldChar w:fldCharType="begin"/>
        </w:r>
        <w:r>
          <w:rPr>
            <w:noProof/>
            <w:webHidden/>
          </w:rPr>
          <w:instrText xml:space="preserve"> PAGEREF _Toc197104136 \h </w:instrText>
        </w:r>
        <w:r>
          <w:rPr>
            <w:noProof/>
            <w:webHidden/>
          </w:rPr>
        </w:r>
        <w:r>
          <w:rPr>
            <w:noProof/>
            <w:webHidden/>
          </w:rPr>
          <w:fldChar w:fldCharType="separate"/>
        </w:r>
        <w:r>
          <w:rPr>
            <w:noProof/>
            <w:webHidden/>
          </w:rPr>
          <w:t>35</w:t>
        </w:r>
        <w:r>
          <w:rPr>
            <w:noProof/>
            <w:webHidden/>
          </w:rPr>
          <w:fldChar w:fldCharType="end"/>
        </w:r>
      </w:hyperlink>
    </w:p>
    <w:p w14:paraId="3C9C7560" w14:textId="0168BF86" w:rsidR="0010617C" w:rsidRDefault="0010617C">
      <w:pPr>
        <w:pStyle w:val="TOC4"/>
        <w:rPr>
          <w:rFonts w:asciiTheme="minorHAnsi" w:eastAsiaTheme="minorEastAsia" w:hAnsiTheme="minorHAnsi" w:cstheme="minorBidi"/>
          <w:noProof/>
          <w:kern w:val="2"/>
          <w:sz w:val="24"/>
          <w:szCs w:val="24"/>
          <w:lang w:val="tr-TR" w:eastAsia="tr-TR"/>
          <w14:ligatures w14:val="standardContextual"/>
        </w:rPr>
      </w:pPr>
      <w:hyperlink w:anchor="_Toc197104137" w:history="1">
        <w:r w:rsidRPr="00FA0068">
          <w:rPr>
            <w:rStyle w:val="Hyperlink"/>
            <w:noProof/>
          </w:rPr>
          <w:t>7.8.19.3</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noProof/>
          </w:rPr>
          <w:t>Submersible pumps for wet Installation</w:t>
        </w:r>
        <w:r>
          <w:rPr>
            <w:noProof/>
            <w:webHidden/>
          </w:rPr>
          <w:tab/>
        </w:r>
        <w:r>
          <w:rPr>
            <w:noProof/>
            <w:webHidden/>
          </w:rPr>
          <w:fldChar w:fldCharType="begin"/>
        </w:r>
        <w:r>
          <w:rPr>
            <w:noProof/>
            <w:webHidden/>
          </w:rPr>
          <w:instrText xml:space="preserve"> PAGEREF _Toc197104137 \h </w:instrText>
        </w:r>
        <w:r>
          <w:rPr>
            <w:noProof/>
            <w:webHidden/>
          </w:rPr>
        </w:r>
        <w:r>
          <w:rPr>
            <w:noProof/>
            <w:webHidden/>
          </w:rPr>
          <w:fldChar w:fldCharType="separate"/>
        </w:r>
        <w:r>
          <w:rPr>
            <w:noProof/>
            <w:webHidden/>
          </w:rPr>
          <w:t>36</w:t>
        </w:r>
        <w:r>
          <w:rPr>
            <w:noProof/>
            <w:webHidden/>
          </w:rPr>
          <w:fldChar w:fldCharType="end"/>
        </w:r>
      </w:hyperlink>
    </w:p>
    <w:p w14:paraId="594FBA1E" w14:textId="60A7F4C9" w:rsidR="0010617C" w:rsidRDefault="0010617C">
      <w:pPr>
        <w:pStyle w:val="TOC4"/>
        <w:rPr>
          <w:rFonts w:asciiTheme="minorHAnsi" w:eastAsiaTheme="minorEastAsia" w:hAnsiTheme="minorHAnsi" w:cstheme="minorBidi"/>
          <w:noProof/>
          <w:kern w:val="2"/>
          <w:sz w:val="24"/>
          <w:szCs w:val="24"/>
          <w:lang w:val="tr-TR" w:eastAsia="tr-TR"/>
          <w14:ligatures w14:val="standardContextual"/>
        </w:rPr>
      </w:pPr>
      <w:hyperlink w:anchor="_Toc197104138" w:history="1">
        <w:r w:rsidRPr="00FA0068">
          <w:rPr>
            <w:rStyle w:val="Hyperlink"/>
            <w:noProof/>
          </w:rPr>
          <w:t>7.8.19.4</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noProof/>
          </w:rPr>
          <w:t>Centrifugal pumps for dry installation</w:t>
        </w:r>
        <w:r>
          <w:rPr>
            <w:noProof/>
            <w:webHidden/>
          </w:rPr>
          <w:tab/>
        </w:r>
        <w:r>
          <w:rPr>
            <w:noProof/>
            <w:webHidden/>
          </w:rPr>
          <w:fldChar w:fldCharType="begin"/>
        </w:r>
        <w:r>
          <w:rPr>
            <w:noProof/>
            <w:webHidden/>
          </w:rPr>
          <w:instrText xml:space="preserve"> PAGEREF _Toc197104138 \h </w:instrText>
        </w:r>
        <w:r>
          <w:rPr>
            <w:noProof/>
            <w:webHidden/>
          </w:rPr>
        </w:r>
        <w:r>
          <w:rPr>
            <w:noProof/>
            <w:webHidden/>
          </w:rPr>
          <w:fldChar w:fldCharType="separate"/>
        </w:r>
        <w:r>
          <w:rPr>
            <w:noProof/>
            <w:webHidden/>
          </w:rPr>
          <w:t>37</w:t>
        </w:r>
        <w:r>
          <w:rPr>
            <w:noProof/>
            <w:webHidden/>
          </w:rPr>
          <w:fldChar w:fldCharType="end"/>
        </w:r>
      </w:hyperlink>
    </w:p>
    <w:p w14:paraId="62A3ED5C" w14:textId="5ED40921" w:rsidR="0010617C" w:rsidRDefault="0010617C">
      <w:pPr>
        <w:pStyle w:val="TOC4"/>
        <w:rPr>
          <w:rFonts w:asciiTheme="minorHAnsi" w:eastAsiaTheme="minorEastAsia" w:hAnsiTheme="minorHAnsi" w:cstheme="minorBidi"/>
          <w:noProof/>
          <w:kern w:val="2"/>
          <w:sz w:val="24"/>
          <w:szCs w:val="24"/>
          <w:lang w:val="tr-TR" w:eastAsia="tr-TR"/>
          <w14:ligatures w14:val="standardContextual"/>
        </w:rPr>
      </w:pPr>
      <w:hyperlink w:anchor="_Toc197104139" w:history="1">
        <w:r w:rsidRPr="00FA0068">
          <w:rPr>
            <w:rStyle w:val="Hyperlink"/>
            <w:noProof/>
          </w:rPr>
          <w:t>7.8.19.5</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noProof/>
          </w:rPr>
          <w:t>Progressive cavity pumps (Eccentric screw pump)</w:t>
        </w:r>
        <w:r>
          <w:rPr>
            <w:noProof/>
            <w:webHidden/>
          </w:rPr>
          <w:tab/>
        </w:r>
        <w:r>
          <w:rPr>
            <w:noProof/>
            <w:webHidden/>
          </w:rPr>
          <w:fldChar w:fldCharType="begin"/>
        </w:r>
        <w:r>
          <w:rPr>
            <w:noProof/>
            <w:webHidden/>
          </w:rPr>
          <w:instrText xml:space="preserve"> PAGEREF _Toc197104139 \h </w:instrText>
        </w:r>
        <w:r>
          <w:rPr>
            <w:noProof/>
            <w:webHidden/>
          </w:rPr>
        </w:r>
        <w:r>
          <w:rPr>
            <w:noProof/>
            <w:webHidden/>
          </w:rPr>
          <w:fldChar w:fldCharType="separate"/>
        </w:r>
        <w:r>
          <w:rPr>
            <w:noProof/>
            <w:webHidden/>
          </w:rPr>
          <w:t>38</w:t>
        </w:r>
        <w:r>
          <w:rPr>
            <w:noProof/>
            <w:webHidden/>
          </w:rPr>
          <w:fldChar w:fldCharType="end"/>
        </w:r>
      </w:hyperlink>
    </w:p>
    <w:p w14:paraId="45D5C1CE" w14:textId="0A96E7DE" w:rsidR="0010617C" w:rsidRDefault="0010617C">
      <w:pPr>
        <w:pStyle w:val="TOC4"/>
        <w:rPr>
          <w:rFonts w:asciiTheme="minorHAnsi" w:eastAsiaTheme="minorEastAsia" w:hAnsiTheme="minorHAnsi" w:cstheme="minorBidi"/>
          <w:noProof/>
          <w:kern w:val="2"/>
          <w:sz w:val="24"/>
          <w:szCs w:val="24"/>
          <w:lang w:val="tr-TR" w:eastAsia="tr-TR"/>
          <w14:ligatures w14:val="standardContextual"/>
        </w:rPr>
      </w:pPr>
      <w:hyperlink w:anchor="_Toc197104140" w:history="1">
        <w:r w:rsidRPr="00FA0068">
          <w:rPr>
            <w:rStyle w:val="Hyperlink"/>
            <w:noProof/>
          </w:rPr>
          <w:t>7.8.19.6</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noProof/>
          </w:rPr>
          <w:t>Rotary lobe pumps</w:t>
        </w:r>
        <w:r>
          <w:rPr>
            <w:noProof/>
            <w:webHidden/>
          </w:rPr>
          <w:tab/>
        </w:r>
        <w:r>
          <w:rPr>
            <w:noProof/>
            <w:webHidden/>
          </w:rPr>
          <w:fldChar w:fldCharType="begin"/>
        </w:r>
        <w:r>
          <w:rPr>
            <w:noProof/>
            <w:webHidden/>
          </w:rPr>
          <w:instrText xml:space="preserve"> PAGEREF _Toc197104140 \h </w:instrText>
        </w:r>
        <w:r>
          <w:rPr>
            <w:noProof/>
            <w:webHidden/>
          </w:rPr>
        </w:r>
        <w:r>
          <w:rPr>
            <w:noProof/>
            <w:webHidden/>
          </w:rPr>
          <w:fldChar w:fldCharType="separate"/>
        </w:r>
        <w:r>
          <w:rPr>
            <w:noProof/>
            <w:webHidden/>
          </w:rPr>
          <w:t>39</w:t>
        </w:r>
        <w:r>
          <w:rPr>
            <w:noProof/>
            <w:webHidden/>
          </w:rPr>
          <w:fldChar w:fldCharType="end"/>
        </w:r>
      </w:hyperlink>
    </w:p>
    <w:p w14:paraId="3478DE71" w14:textId="6ABCBE9D" w:rsidR="0010617C" w:rsidRDefault="0010617C">
      <w:pPr>
        <w:pStyle w:val="TOC4"/>
        <w:rPr>
          <w:rFonts w:asciiTheme="minorHAnsi" w:eastAsiaTheme="minorEastAsia" w:hAnsiTheme="minorHAnsi" w:cstheme="minorBidi"/>
          <w:noProof/>
          <w:kern w:val="2"/>
          <w:sz w:val="24"/>
          <w:szCs w:val="24"/>
          <w:lang w:val="tr-TR" w:eastAsia="tr-TR"/>
          <w14:ligatures w14:val="standardContextual"/>
        </w:rPr>
      </w:pPr>
      <w:hyperlink w:anchor="_Toc197104141" w:history="1">
        <w:r w:rsidRPr="00FA0068">
          <w:rPr>
            <w:rStyle w:val="Hyperlink"/>
            <w:noProof/>
          </w:rPr>
          <w:t>7.8.19.7</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noProof/>
          </w:rPr>
          <w:t>Grit, Grease and Scum Pumps</w:t>
        </w:r>
        <w:r>
          <w:rPr>
            <w:noProof/>
            <w:webHidden/>
          </w:rPr>
          <w:tab/>
        </w:r>
        <w:r>
          <w:rPr>
            <w:noProof/>
            <w:webHidden/>
          </w:rPr>
          <w:fldChar w:fldCharType="begin"/>
        </w:r>
        <w:r>
          <w:rPr>
            <w:noProof/>
            <w:webHidden/>
          </w:rPr>
          <w:instrText xml:space="preserve"> PAGEREF _Toc197104141 \h </w:instrText>
        </w:r>
        <w:r>
          <w:rPr>
            <w:noProof/>
            <w:webHidden/>
          </w:rPr>
        </w:r>
        <w:r>
          <w:rPr>
            <w:noProof/>
            <w:webHidden/>
          </w:rPr>
          <w:fldChar w:fldCharType="separate"/>
        </w:r>
        <w:r>
          <w:rPr>
            <w:noProof/>
            <w:webHidden/>
          </w:rPr>
          <w:t>40</w:t>
        </w:r>
        <w:r>
          <w:rPr>
            <w:noProof/>
            <w:webHidden/>
          </w:rPr>
          <w:fldChar w:fldCharType="end"/>
        </w:r>
      </w:hyperlink>
    </w:p>
    <w:p w14:paraId="1BFA7064" w14:textId="476301C4" w:rsidR="0010617C" w:rsidRDefault="0010617C">
      <w:pPr>
        <w:pStyle w:val="TOC4"/>
        <w:rPr>
          <w:rFonts w:asciiTheme="minorHAnsi" w:eastAsiaTheme="minorEastAsia" w:hAnsiTheme="minorHAnsi" w:cstheme="minorBidi"/>
          <w:noProof/>
          <w:kern w:val="2"/>
          <w:sz w:val="24"/>
          <w:szCs w:val="24"/>
          <w:lang w:val="tr-TR" w:eastAsia="tr-TR"/>
          <w14:ligatures w14:val="standardContextual"/>
        </w:rPr>
      </w:pPr>
      <w:hyperlink w:anchor="_Toc197104142" w:history="1">
        <w:r w:rsidRPr="00FA0068">
          <w:rPr>
            <w:rStyle w:val="Hyperlink"/>
            <w:noProof/>
          </w:rPr>
          <w:t>7.8.19.8</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noProof/>
          </w:rPr>
          <w:t>Dosing pumps</w:t>
        </w:r>
        <w:r>
          <w:rPr>
            <w:noProof/>
            <w:webHidden/>
          </w:rPr>
          <w:tab/>
        </w:r>
        <w:r>
          <w:rPr>
            <w:noProof/>
            <w:webHidden/>
          </w:rPr>
          <w:fldChar w:fldCharType="begin"/>
        </w:r>
        <w:r>
          <w:rPr>
            <w:noProof/>
            <w:webHidden/>
          </w:rPr>
          <w:instrText xml:space="preserve"> PAGEREF _Toc197104142 \h </w:instrText>
        </w:r>
        <w:r>
          <w:rPr>
            <w:noProof/>
            <w:webHidden/>
          </w:rPr>
        </w:r>
        <w:r>
          <w:rPr>
            <w:noProof/>
            <w:webHidden/>
          </w:rPr>
          <w:fldChar w:fldCharType="separate"/>
        </w:r>
        <w:r>
          <w:rPr>
            <w:noProof/>
            <w:webHidden/>
          </w:rPr>
          <w:t>40</w:t>
        </w:r>
        <w:r>
          <w:rPr>
            <w:noProof/>
            <w:webHidden/>
          </w:rPr>
          <w:fldChar w:fldCharType="end"/>
        </w:r>
      </w:hyperlink>
    </w:p>
    <w:p w14:paraId="71B66FE9" w14:textId="1D31C878"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143" w:history="1">
        <w:r w:rsidRPr="00FA0068">
          <w:rPr>
            <w:rStyle w:val="Hyperlink"/>
            <w:noProof/>
          </w:rPr>
          <w:t>7.8.20</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Clamshell Grab Bucket</w:t>
        </w:r>
        <w:r>
          <w:rPr>
            <w:noProof/>
            <w:webHidden/>
          </w:rPr>
          <w:tab/>
        </w:r>
        <w:r>
          <w:rPr>
            <w:noProof/>
            <w:webHidden/>
          </w:rPr>
          <w:fldChar w:fldCharType="begin"/>
        </w:r>
        <w:r>
          <w:rPr>
            <w:noProof/>
            <w:webHidden/>
          </w:rPr>
          <w:instrText xml:space="preserve"> PAGEREF _Toc197104143 \h </w:instrText>
        </w:r>
        <w:r>
          <w:rPr>
            <w:noProof/>
            <w:webHidden/>
          </w:rPr>
        </w:r>
        <w:r>
          <w:rPr>
            <w:noProof/>
            <w:webHidden/>
          </w:rPr>
          <w:fldChar w:fldCharType="separate"/>
        </w:r>
        <w:r>
          <w:rPr>
            <w:noProof/>
            <w:webHidden/>
          </w:rPr>
          <w:t>41</w:t>
        </w:r>
        <w:r>
          <w:rPr>
            <w:noProof/>
            <w:webHidden/>
          </w:rPr>
          <w:fldChar w:fldCharType="end"/>
        </w:r>
      </w:hyperlink>
    </w:p>
    <w:p w14:paraId="7EF037B3" w14:textId="7B139CB9"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144" w:history="1">
        <w:r w:rsidRPr="00FA0068">
          <w:rPr>
            <w:rStyle w:val="Hyperlink"/>
            <w:rFonts w:cs="Times New Roman"/>
            <w:noProof/>
          </w:rPr>
          <w:t>7.8.21</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Coarse screens</w:t>
        </w:r>
        <w:r>
          <w:rPr>
            <w:noProof/>
            <w:webHidden/>
          </w:rPr>
          <w:tab/>
        </w:r>
        <w:r>
          <w:rPr>
            <w:noProof/>
            <w:webHidden/>
          </w:rPr>
          <w:fldChar w:fldCharType="begin"/>
        </w:r>
        <w:r>
          <w:rPr>
            <w:noProof/>
            <w:webHidden/>
          </w:rPr>
          <w:instrText xml:space="preserve"> PAGEREF _Toc197104144 \h </w:instrText>
        </w:r>
        <w:r>
          <w:rPr>
            <w:noProof/>
            <w:webHidden/>
          </w:rPr>
        </w:r>
        <w:r>
          <w:rPr>
            <w:noProof/>
            <w:webHidden/>
          </w:rPr>
          <w:fldChar w:fldCharType="separate"/>
        </w:r>
        <w:r>
          <w:rPr>
            <w:noProof/>
            <w:webHidden/>
          </w:rPr>
          <w:t>41</w:t>
        </w:r>
        <w:r>
          <w:rPr>
            <w:noProof/>
            <w:webHidden/>
          </w:rPr>
          <w:fldChar w:fldCharType="end"/>
        </w:r>
      </w:hyperlink>
    </w:p>
    <w:p w14:paraId="6095CA2F" w14:textId="41EF5F9A"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145" w:history="1">
        <w:r w:rsidRPr="00FA0068">
          <w:rPr>
            <w:rStyle w:val="Hyperlink"/>
            <w:rFonts w:cs="Times New Roman"/>
            <w:noProof/>
          </w:rPr>
          <w:t>7.8.22</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Fine screens</w:t>
        </w:r>
        <w:r>
          <w:rPr>
            <w:noProof/>
            <w:webHidden/>
          </w:rPr>
          <w:tab/>
        </w:r>
        <w:r>
          <w:rPr>
            <w:noProof/>
            <w:webHidden/>
          </w:rPr>
          <w:fldChar w:fldCharType="begin"/>
        </w:r>
        <w:r>
          <w:rPr>
            <w:noProof/>
            <w:webHidden/>
          </w:rPr>
          <w:instrText xml:space="preserve"> PAGEREF _Toc197104145 \h </w:instrText>
        </w:r>
        <w:r>
          <w:rPr>
            <w:noProof/>
            <w:webHidden/>
          </w:rPr>
        </w:r>
        <w:r>
          <w:rPr>
            <w:noProof/>
            <w:webHidden/>
          </w:rPr>
          <w:fldChar w:fldCharType="separate"/>
        </w:r>
        <w:r>
          <w:rPr>
            <w:noProof/>
            <w:webHidden/>
          </w:rPr>
          <w:t>42</w:t>
        </w:r>
        <w:r>
          <w:rPr>
            <w:noProof/>
            <w:webHidden/>
          </w:rPr>
          <w:fldChar w:fldCharType="end"/>
        </w:r>
      </w:hyperlink>
    </w:p>
    <w:p w14:paraId="6D7A4629" w14:textId="3B83536B"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146" w:history="1">
        <w:r w:rsidRPr="00FA0068">
          <w:rPr>
            <w:rStyle w:val="Hyperlink"/>
            <w:rFonts w:cs="Times New Roman"/>
            <w:noProof/>
          </w:rPr>
          <w:t>7.8.23</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Conveyer systems</w:t>
        </w:r>
        <w:r>
          <w:rPr>
            <w:noProof/>
            <w:webHidden/>
          </w:rPr>
          <w:tab/>
        </w:r>
        <w:r>
          <w:rPr>
            <w:noProof/>
            <w:webHidden/>
          </w:rPr>
          <w:fldChar w:fldCharType="begin"/>
        </w:r>
        <w:r>
          <w:rPr>
            <w:noProof/>
            <w:webHidden/>
          </w:rPr>
          <w:instrText xml:space="preserve"> PAGEREF _Toc197104146 \h </w:instrText>
        </w:r>
        <w:r>
          <w:rPr>
            <w:noProof/>
            <w:webHidden/>
          </w:rPr>
        </w:r>
        <w:r>
          <w:rPr>
            <w:noProof/>
            <w:webHidden/>
          </w:rPr>
          <w:fldChar w:fldCharType="separate"/>
        </w:r>
        <w:r>
          <w:rPr>
            <w:noProof/>
            <w:webHidden/>
          </w:rPr>
          <w:t>42</w:t>
        </w:r>
        <w:r>
          <w:rPr>
            <w:noProof/>
            <w:webHidden/>
          </w:rPr>
          <w:fldChar w:fldCharType="end"/>
        </w:r>
      </w:hyperlink>
    </w:p>
    <w:p w14:paraId="06E291FA" w14:textId="191B0052" w:rsidR="0010617C" w:rsidRDefault="0010617C">
      <w:pPr>
        <w:pStyle w:val="TOC4"/>
        <w:rPr>
          <w:rFonts w:asciiTheme="minorHAnsi" w:eastAsiaTheme="minorEastAsia" w:hAnsiTheme="minorHAnsi" w:cstheme="minorBidi"/>
          <w:noProof/>
          <w:kern w:val="2"/>
          <w:sz w:val="24"/>
          <w:szCs w:val="24"/>
          <w:lang w:val="tr-TR" w:eastAsia="tr-TR"/>
          <w14:ligatures w14:val="standardContextual"/>
        </w:rPr>
      </w:pPr>
      <w:hyperlink w:anchor="_Toc197104147" w:history="1">
        <w:r w:rsidRPr="00FA0068">
          <w:rPr>
            <w:rStyle w:val="Hyperlink"/>
            <w:noProof/>
          </w:rPr>
          <w:t>7.8.23.1</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noProof/>
          </w:rPr>
          <w:t>Spiral-conveyer</w:t>
        </w:r>
        <w:r>
          <w:rPr>
            <w:noProof/>
            <w:webHidden/>
          </w:rPr>
          <w:tab/>
        </w:r>
        <w:r>
          <w:rPr>
            <w:noProof/>
            <w:webHidden/>
          </w:rPr>
          <w:fldChar w:fldCharType="begin"/>
        </w:r>
        <w:r>
          <w:rPr>
            <w:noProof/>
            <w:webHidden/>
          </w:rPr>
          <w:instrText xml:space="preserve"> PAGEREF _Toc197104147 \h </w:instrText>
        </w:r>
        <w:r>
          <w:rPr>
            <w:noProof/>
            <w:webHidden/>
          </w:rPr>
        </w:r>
        <w:r>
          <w:rPr>
            <w:noProof/>
            <w:webHidden/>
          </w:rPr>
          <w:fldChar w:fldCharType="separate"/>
        </w:r>
        <w:r>
          <w:rPr>
            <w:noProof/>
            <w:webHidden/>
          </w:rPr>
          <w:t>42</w:t>
        </w:r>
        <w:r>
          <w:rPr>
            <w:noProof/>
            <w:webHidden/>
          </w:rPr>
          <w:fldChar w:fldCharType="end"/>
        </w:r>
      </w:hyperlink>
    </w:p>
    <w:p w14:paraId="3D06D9B2" w14:textId="19FE91F4" w:rsidR="0010617C" w:rsidRDefault="0010617C">
      <w:pPr>
        <w:pStyle w:val="TOC4"/>
        <w:rPr>
          <w:rFonts w:asciiTheme="minorHAnsi" w:eastAsiaTheme="minorEastAsia" w:hAnsiTheme="minorHAnsi" w:cstheme="minorBidi"/>
          <w:noProof/>
          <w:kern w:val="2"/>
          <w:sz w:val="24"/>
          <w:szCs w:val="24"/>
          <w:lang w:val="tr-TR" w:eastAsia="tr-TR"/>
          <w14:ligatures w14:val="standardContextual"/>
        </w:rPr>
      </w:pPr>
      <w:hyperlink w:anchor="_Toc197104148" w:history="1">
        <w:r w:rsidRPr="00FA0068">
          <w:rPr>
            <w:rStyle w:val="Hyperlink"/>
            <w:noProof/>
          </w:rPr>
          <w:t>7.8.23.2</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noProof/>
          </w:rPr>
          <w:t>Belt conveyers</w:t>
        </w:r>
        <w:r>
          <w:rPr>
            <w:noProof/>
            <w:webHidden/>
          </w:rPr>
          <w:tab/>
        </w:r>
        <w:r>
          <w:rPr>
            <w:noProof/>
            <w:webHidden/>
          </w:rPr>
          <w:fldChar w:fldCharType="begin"/>
        </w:r>
        <w:r>
          <w:rPr>
            <w:noProof/>
            <w:webHidden/>
          </w:rPr>
          <w:instrText xml:space="preserve"> PAGEREF _Toc197104148 \h </w:instrText>
        </w:r>
        <w:r>
          <w:rPr>
            <w:noProof/>
            <w:webHidden/>
          </w:rPr>
        </w:r>
        <w:r>
          <w:rPr>
            <w:noProof/>
            <w:webHidden/>
          </w:rPr>
          <w:fldChar w:fldCharType="separate"/>
        </w:r>
        <w:r>
          <w:rPr>
            <w:noProof/>
            <w:webHidden/>
          </w:rPr>
          <w:t>43</w:t>
        </w:r>
        <w:r>
          <w:rPr>
            <w:noProof/>
            <w:webHidden/>
          </w:rPr>
          <w:fldChar w:fldCharType="end"/>
        </w:r>
      </w:hyperlink>
    </w:p>
    <w:p w14:paraId="4ADA4C24" w14:textId="7E227FD5"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149" w:history="1">
        <w:r w:rsidRPr="00FA0068">
          <w:rPr>
            <w:rStyle w:val="Hyperlink"/>
            <w:rFonts w:cs="Times New Roman"/>
            <w:noProof/>
          </w:rPr>
          <w:t>7.8.24</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Drum Sieve</w:t>
        </w:r>
        <w:r>
          <w:rPr>
            <w:noProof/>
            <w:webHidden/>
          </w:rPr>
          <w:tab/>
        </w:r>
        <w:r>
          <w:rPr>
            <w:noProof/>
            <w:webHidden/>
          </w:rPr>
          <w:fldChar w:fldCharType="begin"/>
        </w:r>
        <w:r>
          <w:rPr>
            <w:noProof/>
            <w:webHidden/>
          </w:rPr>
          <w:instrText xml:space="preserve"> PAGEREF _Toc197104149 \h </w:instrText>
        </w:r>
        <w:r>
          <w:rPr>
            <w:noProof/>
            <w:webHidden/>
          </w:rPr>
        </w:r>
        <w:r>
          <w:rPr>
            <w:noProof/>
            <w:webHidden/>
          </w:rPr>
          <w:fldChar w:fldCharType="separate"/>
        </w:r>
        <w:r>
          <w:rPr>
            <w:noProof/>
            <w:webHidden/>
          </w:rPr>
          <w:t>43</w:t>
        </w:r>
        <w:r>
          <w:rPr>
            <w:noProof/>
            <w:webHidden/>
          </w:rPr>
          <w:fldChar w:fldCharType="end"/>
        </w:r>
      </w:hyperlink>
    </w:p>
    <w:p w14:paraId="33A7F00C" w14:textId="45A411A2"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150" w:history="1">
        <w:r w:rsidRPr="00FA0068">
          <w:rPr>
            <w:rStyle w:val="Hyperlink"/>
            <w:rFonts w:cs="Times New Roman"/>
            <w:noProof/>
          </w:rPr>
          <w:t>7.8.25</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Screenings press</w:t>
        </w:r>
        <w:r>
          <w:rPr>
            <w:noProof/>
            <w:webHidden/>
          </w:rPr>
          <w:tab/>
        </w:r>
        <w:r>
          <w:rPr>
            <w:noProof/>
            <w:webHidden/>
          </w:rPr>
          <w:fldChar w:fldCharType="begin"/>
        </w:r>
        <w:r>
          <w:rPr>
            <w:noProof/>
            <w:webHidden/>
          </w:rPr>
          <w:instrText xml:space="preserve"> PAGEREF _Toc197104150 \h </w:instrText>
        </w:r>
        <w:r>
          <w:rPr>
            <w:noProof/>
            <w:webHidden/>
          </w:rPr>
        </w:r>
        <w:r>
          <w:rPr>
            <w:noProof/>
            <w:webHidden/>
          </w:rPr>
          <w:fldChar w:fldCharType="separate"/>
        </w:r>
        <w:r>
          <w:rPr>
            <w:noProof/>
            <w:webHidden/>
          </w:rPr>
          <w:t>44</w:t>
        </w:r>
        <w:r>
          <w:rPr>
            <w:noProof/>
            <w:webHidden/>
          </w:rPr>
          <w:fldChar w:fldCharType="end"/>
        </w:r>
      </w:hyperlink>
    </w:p>
    <w:p w14:paraId="4CB0D693" w14:textId="7245E15A"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151" w:history="1">
        <w:r w:rsidRPr="00FA0068">
          <w:rPr>
            <w:rStyle w:val="Hyperlink"/>
            <w:rFonts w:cs="Times New Roman"/>
            <w:noProof/>
          </w:rPr>
          <w:t>7.8.26</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Grit and grease removal equipment</w:t>
        </w:r>
        <w:r>
          <w:rPr>
            <w:noProof/>
            <w:webHidden/>
          </w:rPr>
          <w:tab/>
        </w:r>
        <w:r>
          <w:rPr>
            <w:noProof/>
            <w:webHidden/>
          </w:rPr>
          <w:fldChar w:fldCharType="begin"/>
        </w:r>
        <w:r>
          <w:rPr>
            <w:noProof/>
            <w:webHidden/>
          </w:rPr>
          <w:instrText xml:space="preserve"> PAGEREF _Toc197104151 \h </w:instrText>
        </w:r>
        <w:r>
          <w:rPr>
            <w:noProof/>
            <w:webHidden/>
          </w:rPr>
        </w:r>
        <w:r>
          <w:rPr>
            <w:noProof/>
            <w:webHidden/>
          </w:rPr>
          <w:fldChar w:fldCharType="separate"/>
        </w:r>
        <w:r>
          <w:rPr>
            <w:noProof/>
            <w:webHidden/>
          </w:rPr>
          <w:t>44</w:t>
        </w:r>
        <w:r>
          <w:rPr>
            <w:noProof/>
            <w:webHidden/>
          </w:rPr>
          <w:fldChar w:fldCharType="end"/>
        </w:r>
      </w:hyperlink>
    </w:p>
    <w:p w14:paraId="3724938E" w14:textId="23A4B2C0"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152" w:history="1">
        <w:r w:rsidRPr="00FA0068">
          <w:rPr>
            <w:rStyle w:val="Hyperlink"/>
            <w:rFonts w:cs="Times New Roman"/>
            <w:noProof/>
          </w:rPr>
          <w:t>7.8.27</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Diffusers in grit chambers</w:t>
        </w:r>
        <w:r>
          <w:rPr>
            <w:noProof/>
            <w:webHidden/>
          </w:rPr>
          <w:tab/>
        </w:r>
        <w:r>
          <w:rPr>
            <w:noProof/>
            <w:webHidden/>
          </w:rPr>
          <w:fldChar w:fldCharType="begin"/>
        </w:r>
        <w:r>
          <w:rPr>
            <w:noProof/>
            <w:webHidden/>
          </w:rPr>
          <w:instrText xml:space="preserve"> PAGEREF _Toc197104152 \h </w:instrText>
        </w:r>
        <w:r>
          <w:rPr>
            <w:noProof/>
            <w:webHidden/>
          </w:rPr>
        </w:r>
        <w:r>
          <w:rPr>
            <w:noProof/>
            <w:webHidden/>
          </w:rPr>
          <w:fldChar w:fldCharType="separate"/>
        </w:r>
        <w:r>
          <w:rPr>
            <w:noProof/>
            <w:webHidden/>
          </w:rPr>
          <w:t>45</w:t>
        </w:r>
        <w:r>
          <w:rPr>
            <w:noProof/>
            <w:webHidden/>
          </w:rPr>
          <w:fldChar w:fldCharType="end"/>
        </w:r>
      </w:hyperlink>
    </w:p>
    <w:p w14:paraId="113D7360" w14:textId="2A5375EF"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153" w:history="1">
        <w:r w:rsidRPr="00FA0068">
          <w:rPr>
            <w:rStyle w:val="Hyperlink"/>
            <w:rFonts w:cs="Times New Roman"/>
            <w:noProof/>
          </w:rPr>
          <w:t>7.8.28</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Grit classifier</w:t>
        </w:r>
        <w:r>
          <w:rPr>
            <w:noProof/>
            <w:webHidden/>
          </w:rPr>
          <w:tab/>
        </w:r>
        <w:r>
          <w:rPr>
            <w:noProof/>
            <w:webHidden/>
          </w:rPr>
          <w:fldChar w:fldCharType="begin"/>
        </w:r>
        <w:r>
          <w:rPr>
            <w:noProof/>
            <w:webHidden/>
          </w:rPr>
          <w:instrText xml:space="preserve"> PAGEREF _Toc197104153 \h </w:instrText>
        </w:r>
        <w:r>
          <w:rPr>
            <w:noProof/>
            <w:webHidden/>
          </w:rPr>
        </w:r>
        <w:r>
          <w:rPr>
            <w:noProof/>
            <w:webHidden/>
          </w:rPr>
          <w:fldChar w:fldCharType="separate"/>
        </w:r>
        <w:r>
          <w:rPr>
            <w:noProof/>
            <w:webHidden/>
          </w:rPr>
          <w:t>46</w:t>
        </w:r>
        <w:r>
          <w:rPr>
            <w:noProof/>
            <w:webHidden/>
          </w:rPr>
          <w:fldChar w:fldCharType="end"/>
        </w:r>
      </w:hyperlink>
    </w:p>
    <w:p w14:paraId="7D7FD39B" w14:textId="272E2877"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154" w:history="1">
        <w:r w:rsidRPr="00FA0068">
          <w:rPr>
            <w:rStyle w:val="Hyperlink"/>
            <w:rFonts w:cs="Times New Roman"/>
            <w:noProof/>
          </w:rPr>
          <w:t>7.8.29</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Containers for screenings and grit</w:t>
        </w:r>
        <w:r>
          <w:rPr>
            <w:noProof/>
            <w:webHidden/>
          </w:rPr>
          <w:tab/>
        </w:r>
        <w:r>
          <w:rPr>
            <w:noProof/>
            <w:webHidden/>
          </w:rPr>
          <w:fldChar w:fldCharType="begin"/>
        </w:r>
        <w:r>
          <w:rPr>
            <w:noProof/>
            <w:webHidden/>
          </w:rPr>
          <w:instrText xml:space="preserve"> PAGEREF _Toc197104154 \h </w:instrText>
        </w:r>
        <w:r>
          <w:rPr>
            <w:noProof/>
            <w:webHidden/>
          </w:rPr>
        </w:r>
        <w:r>
          <w:rPr>
            <w:noProof/>
            <w:webHidden/>
          </w:rPr>
          <w:fldChar w:fldCharType="separate"/>
        </w:r>
        <w:r>
          <w:rPr>
            <w:noProof/>
            <w:webHidden/>
          </w:rPr>
          <w:t>46</w:t>
        </w:r>
        <w:r>
          <w:rPr>
            <w:noProof/>
            <w:webHidden/>
          </w:rPr>
          <w:fldChar w:fldCharType="end"/>
        </w:r>
      </w:hyperlink>
    </w:p>
    <w:p w14:paraId="2BE5E82E" w14:textId="43AE8626"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155" w:history="1">
        <w:r w:rsidRPr="00FA0068">
          <w:rPr>
            <w:rStyle w:val="Hyperlink"/>
            <w:rFonts w:cs="Times New Roman"/>
            <w:noProof/>
          </w:rPr>
          <w:t>7.8.30</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Submersible mixers</w:t>
        </w:r>
        <w:r>
          <w:rPr>
            <w:noProof/>
            <w:webHidden/>
          </w:rPr>
          <w:tab/>
        </w:r>
        <w:r>
          <w:rPr>
            <w:noProof/>
            <w:webHidden/>
          </w:rPr>
          <w:fldChar w:fldCharType="begin"/>
        </w:r>
        <w:r>
          <w:rPr>
            <w:noProof/>
            <w:webHidden/>
          </w:rPr>
          <w:instrText xml:space="preserve"> PAGEREF _Toc197104155 \h </w:instrText>
        </w:r>
        <w:r>
          <w:rPr>
            <w:noProof/>
            <w:webHidden/>
          </w:rPr>
        </w:r>
        <w:r>
          <w:rPr>
            <w:noProof/>
            <w:webHidden/>
          </w:rPr>
          <w:fldChar w:fldCharType="separate"/>
        </w:r>
        <w:r>
          <w:rPr>
            <w:noProof/>
            <w:webHidden/>
          </w:rPr>
          <w:t>46</w:t>
        </w:r>
        <w:r>
          <w:rPr>
            <w:noProof/>
            <w:webHidden/>
          </w:rPr>
          <w:fldChar w:fldCharType="end"/>
        </w:r>
      </w:hyperlink>
    </w:p>
    <w:p w14:paraId="2E0904C1" w14:textId="5500DE26"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156" w:history="1">
        <w:r w:rsidRPr="00FA0068">
          <w:rPr>
            <w:rStyle w:val="Hyperlink"/>
            <w:rFonts w:cs="Times New Roman"/>
            <w:noProof/>
          </w:rPr>
          <w:t>7.8.31</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Blowers</w:t>
        </w:r>
        <w:r>
          <w:rPr>
            <w:noProof/>
            <w:webHidden/>
          </w:rPr>
          <w:tab/>
        </w:r>
        <w:r>
          <w:rPr>
            <w:noProof/>
            <w:webHidden/>
          </w:rPr>
          <w:fldChar w:fldCharType="begin"/>
        </w:r>
        <w:r>
          <w:rPr>
            <w:noProof/>
            <w:webHidden/>
          </w:rPr>
          <w:instrText xml:space="preserve"> PAGEREF _Toc197104156 \h </w:instrText>
        </w:r>
        <w:r>
          <w:rPr>
            <w:noProof/>
            <w:webHidden/>
          </w:rPr>
        </w:r>
        <w:r>
          <w:rPr>
            <w:noProof/>
            <w:webHidden/>
          </w:rPr>
          <w:fldChar w:fldCharType="separate"/>
        </w:r>
        <w:r>
          <w:rPr>
            <w:noProof/>
            <w:webHidden/>
          </w:rPr>
          <w:t>48</w:t>
        </w:r>
        <w:r>
          <w:rPr>
            <w:noProof/>
            <w:webHidden/>
          </w:rPr>
          <w:fldChar w:fldCharType="end"/>
        </w:r>
      </w:hyperlink>
    </w:p>
    <w:p w14:paraId="2B082400" w14:textId="0376C811" w:rsidR="0010617C" w:rsidRDefault="0010617C">
      <w:pPr>
        <w:pStyle w:val="TOC4"/>
        <w:rPr>
          <w:rFonts w:asciiTheme="minorHAnsi" w:eastAsiaTheme="minorEastAsia" w:hAnsiTheme="minorHAnsi" w:cstheme="minorBidi"/>
          <w:noProof/>
          <w:kern w:val="2"/>
          <w:sz w:val="24"/>
          <w:szCs w:val="24"/>
          <w:lang w:val="tr-TR" w:eastAsia="tr-TR"/>
          <w14:ligatures w14:val="standardContextual"/>
        </w:rPr>
      </w:pPr>
      <w:hyperlink w:anchor="_Toc197104157" w:history="1">
        <w:r w:rsidRPr="00FA0068">
          <w:rPr>
            <w:rStyle w:val="Hyperlink"/>
            <w:noProof/>
          </w:rPr>
          <w:t>7.8.31.1</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noProof/>
          </w:rPr>
          <w:t>Positive Displacement Blowers</w:t>
        </w:r>
        <w:r>
          <w:rPr>
            <w:noProof/>
            <w:webHidden/>
          </w:rPr>
          <w:tab/>
        </w:r>
        <w:r>
          <w:rPr>
            <w:noProof/>
            <w:webHidden/>
          </w:rPr>
          <w:fldChar w:fldCharType="begin"/>
        </w:r>
        <w:r>
          <w:rPr>
            <w:noProof/>
            <w:webHidden/>
          </w:rPr>
          <w:instrText xml:space="preserve"> PAGEREF _Toc197104157 \h </w:instrText>
        </w:r>
        <w:r>
          <w:rPr>
            <w:noProof/>
            <w:webHidden/>
          </w:rPr>
        </w:r>
        <w:r>
          <w:rPr>
            <w:noProof/>
            <w:webHidden/>
          </w:rPr>
          <w:fldChar w:fldCharType="separate"/>
        </w:r>
        <w:r>
          <w:rPr>
            <w:noProof/>
            <w:webHidden/>
          </w:rPr>
          <w:t>48</w:t>
        </w:r>
        <w:r>
          <w:rPr>
            <w:noProof/>
            <w:webHidden/>
          </w:rPr>
          <w:fldChar w:fldCharType="end"/>
        </w:r>
      </w:hyperlink>
    </w:p>
    <w:p w14:paraId="7259DD34" w14:textId="68ED7323" w:rsidR="0010617C" w:rsidRDefault="0010617C">
      <w:pPr>
        <w:pStyle w:val="TOC4"/>
        <w:rPr>
          <w:rFonts w:asciiTheme="minorHAnsi" w:eastAsiaTheme="minorEastAsia" w:hAnsiTheme="minorHAnsi" w:cstheme="minorBidi"/>
          <w:noProof/>
          <w:kern w:val="2"/>
          <w:sz w:val="24"/>
          <w:szCs w:val="24"/>
          <w:lang w:val="tr-TR" w:eastAsia="tr-TR"/>
          <w14:ligatures w14:val="standardContextual"/>
        </w:rPr>
      </w:pPr>
      <w:hyperlink w:anchor="_Toc197104158" w:history="1">
        <w:r w:rsidRPr="00FA0068">
          <w:rPr>
            <w:rStyle w:val="Hyperlink"/>
            <w:noProof/>
          </w:rPr>
          <w:t>7.8.31.2</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noProof/>
          </w:rPr>
          <w:t>Centrifugal/Turbo Blowers</w:t>
        </w:r>
        <w:r>
          <w:rPr>
            <w:noProof/>
            <w:webHidden/>
          </w:rPr>
          <w:tab/>
        </w:r>
        <w:r>
          <w:rPr>
            <w:noProof/>
            <w:webHidden/>
          </w:rPr>
          <w:fldChar w:fldCharType="begin"/>
        </w:r>
        <w:r>
          <w:rPr>
            <w:noProof/>
            <w:webHidden/>
          </w:rPr>
          <w:instrText xml:space="preserve"> PAGEREF _Toc197104158 \h </w:instrText>
        </w:r>
        <w:r>
          <w:rPr>
            <w:noProof/>
            <w:webHidden/>
          </w:rPr>
        </w:r>
        <w:r>
          <w:rPr>
            <w:noProof/>
            <w:webHidden/>
          </w:rPr>
          <w:fldChar w:fldCharType="separate"/>
        </w:r>
        <w:r>
          <w:rPr>
            <w:noProof/>
            <w:webHidden/>
          </w:rPr>
          <w:t>49</w:t>
        </w:r>
        <w:r>
          <w:rPr>
            <w:noProof/>
            <w:webHidden/>
          </w:rPr>
          <w:fldChar w:fldCharType="end"/>
        </w:r>
      </w:hyperlink>
    </w:p>
    <w:p w14:paraId="7C87FF7C" w14:textId="5FD739A1" w:rsidR="0010617C" w:rsidRDefault="0010617C">
      <w:pPr>
        <w:pStyle w:val="TOC4"/>
        <w:rPr>
          <w:rFonts w:asciiTheme="minorHAnsi" w:eastAsiaTheme="minorEastAsia" w:hAnsiTheme="minorHAnsi" w:cstheme="minorBidi"/>
          <w:noProof/>
          <w:kern w:val="2"/>
          <w:sz w:val="24"/>
          <w:szCs w:val="24"/>
          <w:lang w:val="tr-TR" w:eastAsia="tr-TR"/>
          <w14:ligatures w14:val="standardContextual"/>
        </w:rPr>
      </w:pPr>
      <w:hyperlink w:anchor="_Toc197104159" w:history="1">
        <w:r w:rsidRPr="00FA0068">
          <w:rPr>
            <w:rStyle w:val="Hyperlink"/>
            <w:noProof/>
            <w:lang w:eastAsia="tr-TR"/>
          </w:rPr>
          <w:t>7.8.31.3</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noProof/>
            <w:lang w:eastAsia="tr-TR"/>
          </w:rPr>
          <w:t>Factory Acceptance Test of Centrifugal/Turbo Blower</w:t>
        </w:r>
        <w:r>
          <w:rPr>
            <w:noProof/>
            <w:webHidden/>
          </w:rPr>
          <w:tab/>
        </w:r>
        <w:r>
          <w:rPr>
            <w:noProof/>
            <w:webHidden/>
          </w:rPr>
          <w:fldChar w:fldCharType="begin"/>
        </w:r>
        <w:r>
          <w:rPr>
            <w:noProof/>
            <w:webHidden/>
          </w:rPr>
          <w:instrText xml:space="preserve"> PAGEREF _Toc197104159 \h </w:instrText>
        </w:r>
        <w:r>
          <w:rPr>
            <w:noProof/>
            <w:webHidden/>
          </w:rPr>
        </w:r>
        <w:r>
          <w:rPr>
            <w:noProof/>
            <w:webHidden/>
          </w:rPr>
          <w:fldChar w:fldCharType="separate"/>
        </w:r>
        <w:r>
          <w:rPr>
            <w:noProof/>
            <w:webHidden/>
          </w:rPr>
          <w:t>50</w:t>
        </w:r>
        <w:r>
          <w:rPr>
            <w:noProof/>
            <w:webHidden/>
          </w:rPr>
          <w:fldChar w:fldCharType="end"/>
        </w:r>
      </w:hyperlink>
    </w:p>
    <w:p w14:paraId="086131F5" w14:textId="63F50577"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160" w:history="1">
        <w:r w:rsidRPr="00FA0068">
          <w:rPr>
            <w:rStyle w:val="Hyperlink"/>
            <w:rFonts w:cs="Times New Roman"/>
            <w:noProof/>
          </w:rPr>
          <w:t>7.8.32</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Aeration diffusers for the activated sludge tanks</w:t>
        </w:r>
        <w:r>
          <w:rPr>
            <w:noProof/>
            <w:webHidden/>
          </w:rPr>
          <w:tab/>
        </w:r>
        <w:r>
          <w:rPr>
            <w:noProof/>
            <w:webHidden/>
          </w:rPr>
          <w:fldChar w:fldCharType="begin"/>
        </w:r>
        <w:r>
          <w:rPr>
            <w:noProof/>
            <w:webHidden/>
          </w:rPr>
          <w:instrText xml:space="preserve"> PAGEREF _Toc197104160 \h </w:instrText>
        </w:r>
        <w:r>
          <w:rPr>
            <w:noProof/>
            <w:webHidden/>
          </w:rPr>
        </w:r>
        <w:r>
          <w:rPr>
            <w:noProof/>
            <w:webHidden/>
          </w:rPr>
          <w:fldChar w:fldCharType="separate"/>
        </w:r>
        <w:r>
          <w:rPr>
            <w:noProof/>
            <w:webHidden/>
          </w:rPr>
          <w:t>50</w:t>
        </w:r>
        <w:r>
          <w:rPr>
            <w:noProof/>
            <w:webHidden/>
          </w:rPr>
          <w:fldChar w:fldCharType="end"/>
        </w:r>
      </w:hyperlink>
    </w:p>
    <w:p w14:paraId="13C64BDD" w14:textId="38DC0A2D"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161" w:history="1">
        <w:r w:rsidRPr="00FA0068">
          <w:rPr>
            <w:rStyle w:val="Hyperlink"/>
            <w:noProof/>
            <w:lang w:val="en-US"/>
          </w:rPr>
          <w:t>7.8.33</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noProof/>
            <w:lang w:val="en-US"/>
          </w:rPr>
          <w:t>Aeration diffusers for the aerobic digesters</w:t>
        </w:r>
        <w:r>
          <w:rPr>
            <w:noProof/>
            <w:webHidden/>
          </w:rPr>
          <w:tab/>
        </w:r>
        <w:r>
          <w:rPr>
            <w:noProof/>
            <w:webHidden/>
          </w:rPr>
          <w:fldChar w:fldCharType="begin"/>
        </w:r>
        <w:r>
          <w:rPr>
            <w:noProof/>
            <w:webHidden/>
          </w:rPr>
          <w:instrText xml:space="preserve"> PAGEREF _Toc197104161 \h </w:instrText>
        </w:r>
        <w:r>
          <w:rPr>
            <w:noProof/>
            <w:webHidden/>
          </w:rPr>
        </w:r>
        <w:r>
          <w:rPr>
            <w:noProof/>
            <w:webHidden/>
          </w:rPr>
          <w:fldChar w:fldCharType="separate"/>
        </w:r>
        <w:r>
          <w:rPr>
            <w:noProof/>
            <w:webHidden/>
          </w:rPr>
          <w:t>51</w:t>
        </w:r>
        <w:r>
          <w:rPr>
            <w:noProof/>
            <w:webHidden/>
          </w:rPr>
          <w:fldChar w:fldCharType="end"/>
        </w:r>
      </w:hyperlink>
    </w:p>
    <w:p w14:paraId="3959182E" w14:textId="4234715C"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162" w:history="1">
        <w:r w:rsidRPr="00FA0068">
          <w:rPr>
            <w:rStyle w:val="Hyperlink"/>
            <w:rFonts w:cs="Times New Roman"/>
            <w:noProof/>
          </w:rPr>
          <w:t>7.8.34</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Scraper bridges for the clarifiers</w:t>
        </w:r>
        <w:r>
          <w:rPr>
            <w:noProof/>
            <w:webHidden/>
          </w:rPr>
          <w:tab/>
        </w:r>
        <w:r>
          <w:rPr>
            <w:noProof/>
            <w:webHidden/>
          </w:rPr>
          <w:fldChar w:fldCharType="begin"/>
        </w:r>
        <w:r>
          <w:rPr>
            <w:noProof/>
            <w:webHidden/>
          </w:rPr>
          <w:instrText xml:space="preserve"> PAGEREF _Toc197104162 \h </w:instrText>
        </w:r>
        <w:r>
          <w:rPr>
            <w:noProof/>
            <w:webHidden/>
          </w:rPr>
        </w:r>
        <w:r>
          <w:rPr>
            <w:noProof/>
            <w:webHidden/>
          </w:rPr>
          <w:fldChar w:fldCharType="separate"/>
        </w:r>
        <w:r>
          <w:rPr>
            <w:noProof/>
            <w:webHidden/>
          </w:rPr>
          <w:t>51</w:t>
        </w:r>
        <w:r>
          <w:rPr>
            <w:noProof/>
            <w:webHidden/>
          </w:rPr>
          <w:fldChar w:fldCharType="end"/>
        </w:r>
      </w:hyperlink>
    </w:p>
    <w:p w14:paraId="2A016DB6" w14:textId="058CF304"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166" w:history="1">
        <w:r w:rsidRPr="00FA0068">
          <w:rPr>
            <w:rStyle w:val="Hyperlink"/>
            <w:rFonts w:cs="Times New Roman"/>
            <w:noProof/>
          </w:rPr>
          <w:t>7.8.35</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Effluent troughs, baffles, stengel and scum boards for clarifiers</w:t>
        </w:r>
        <w:r>
          <w:rPr>
            <w:noProof/>
            <w:webHidden/>
          </w:rPr>
          <w:tab/>
        </w:r>
        <w:r>
          <w:rPr>
            <w:noProof/>
            <w:webHidden/>
          </w:rPr>
          <w:fldChar w:fldCharType="begin"/>
        </w:r>
        <w:r>
          <w:rPr>
            <w:noProof/>
            <w:webHidden/>
          </w:rPr>
          <w:instrText xml:space="preserve"> PAGEREF _Toc197104166 \h </w:instrText>
        </w:r>
        <w:r>
          <w:rPr>
            <w:noProof/>
            <w:webHidden/>
          </w:rPr>
        </w:r>
        <w:r>
          <w:rPr>
            <w:noProof/>
            <w:webHidden/>
          </w:rPr>
          <w:fldChar w:fldCharType="separate"/>
        </w:r>
        <w:r>
          <w:rPr>
            <w:noProof/>
            <w:webHidden/>
          </w:rPr>
          <w:t>54</w:t>
        </w:r>
        <w:r>
          <w:rPr>
            <w:noProof/>
            <w:webHidden/>
          </w:rPr>
          <w:fldChar w:fldCharType="end"/>
        </w:r>
      </w:hyperlink>
    </w:p>
    <w:p w14:paraId="13DAA028" w14:textId="4E3FAFC7"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167" w:history="1">
        <w:r w:rsidRPr="00FA0068">
          <w:rPr>
            <w:rStyle w:val="Hyperlink"/>
            <w:rFonts w:cs="Times New Roman"/>
            <w:noProof/>
          </w:rPr>
          <w:t>7.8.36</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Service bridges for circular tanks</w:t>
        </w:r>
        <w:r>
          <w:rPr>
            <w:noProof/>
            <w:webHidden/>
          </w:rPr>
          <w:tab/>
        </w:r>
        <w:r>
          <w:rPr>
            <w:noProof/>
            <w:webHidden/>
          </w:rPr>
          <w:fldChar w:fldCharType="begin"/>
        </w:r>
        <w:r>
          <w:rPr>
            <w:noProof/>
            <w:webHidden/>
          </w:rPr>
          <w:instrText xml:space="preserve"> PAGEREF _Toc197104167 \h </w:instrText>
        </w:r>
        <w:r>
          <w:rPr>
            <w:noProof/>
            <w:webHidden/>
          </w:rPr>
        </w:r>
        <w:r>
          <w:rPr>
            <w:noProof/>
            <w:webHidden/>
          </w:rPr>
          <w:fldChar w:fldCharType="separate"/>
        </w:r>
        <w:r>
          <w:rPr>
            <w:noProof/>
            <w:webHidden/>
          </w:rPr>
          <w:t>55</w:t>
        </w:r>
        <w:r>
          <w:rPr>
            <w:noProof/>
            <w:webHidden/>
          </w:rPr>
          <w:fldChar w:fldCharType="end"/>
        </w:r>
      </w:hyperlink>
    </w:p>
    <w:p w14:paraId="453EEB7C" w14:textId="70A8D6EA"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168" w:history="1">
        <w:r w:rsidRPr="00FA0068">
          <w:rPr>
            <w:rStyle w:val="Hyperlink"/>
            <w:rFonts w:cs="Times New Roman"/>
            <w:noProof/>
          </w:rPr>
          <w:t>7.8.37</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Service bridges for process tanks</w:t>
        </w:r>
        <w:r>
          <w:rPr>
            <w:noProof/>
            <w:webHidden/>
          </w:rPr>
          <w:tab/>
        </w:r>
        <w:r>
          <w:rPr>
            <w:noProof/>
            <w:webHidden/>
          </w:rPr>
          <w:fldChar w:fldCharType="begin"/>
        </w:r>
        <w:r>
          <w:rPr>
            <w:noProof/>
            <w:webHidden/>
          </w:rPr>
          <w:instrText xml:space="preserve"> PAGEREF _Toc197104168 \h </w:instrText>
        </w:r>
        <w:r>
          <w:rPr>
            <w:noProof/>
            <w:webHidden/>
          </w:rPr>
        </w:r>
        <w:r>
          <w:rPr>
            <w:noProof/>
            <w:webHidden/>
          </w:rPr>
          <w:fldChar w:fldCharType="separate"/>
        </w:r>
        <w:r>
          <w:rPr>
            <w:noProof/>
            <w:webHidden/>
          </w:rPr>
          <w:t>55</w:t>
        </w:r>
        <w:r>
          <w:rPr>
            <w:noProof/>
            <w:webHidden/>
          </w:rPr>
          <w:fldChar w:fldCharType="end"/>
        </w:r>
      </w:hyperlink>
    </w:p>
    <w:p w14:paraId="19DCBC6E" w14:textId="0DAE6D8D"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170" w:history="1">
        <w:r w:rsidRPr="00FA0068">
          <w:rPr>
            <w:rStyle w:val="Hyperlink"/>
            <w:rFonts w:cs="Times New Roman"/>
            <w:noProof/>
          </w:rPr>
          <w:t>7.8.38</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Dewatering equipment - mechanical decanter</w:t>
        </w:r>
        <w:r>
          <w:rPr>
            <w:noProof/>
            <w:webHidden/>
          </w:rPr>
          <w:tab/>
        </w:r>
        <w:r>
          <w:rPr>
            <w:noProof/>
            <w:webHidden/>
          </w:rPr>
          <w:fldChar w:fldCharType="begin"/>
        </w:r>
        <w:r>
          <w:rPr>
            <w:noProof/>
            <w:webHidden/>
          </w:rPr>
          <w:instrText xml:space="preserve"> PAGEREF _Toc197104170 \h </w:instrText>
        </w:r>
        <w:r>
          <w:rPr>
            <w:noProof/>
            <w:webHidden/>
          </w:rPr>
        </w:r>
        <w:r>
          <w:rPr>
            <w:noProof/>
            <w:webHidden/>
          </w:rPr>
          <w:fldChar w:fldCharType="separate"/>
        </w:r>
        <w:r>
          <w:rPr>
            <w:noProof/>
            <w:webHidden/>
          </w:rPr>
          <w:t>57</w:t>
        </w:r>
        <w:r>
          <w:rPr>
            <w:noProof/>
            <w:webHidden/>
          </w:rPr>
          <w:fldChar w:fldCharType="end"/>
        </w:r>
      </w:hyperlink>
    </w:p>
    <w:p w14:paraId="44358D45" w14:textId="3DFF3024" w:rsidR="0010617C" w:rsidRDefault="0010617C">
      <w:pPr>
        <w:pStyle w:val="TOC4"/>
        <w:rPr>
          <w:rFonts w:asciiTheme="minorHAnsi" w:eastAsiaTheme="minorEastAsia" w:hAnsiTheme="minorHAnsi" w:cstheme="minorBidi"/>
          <w:noProof/>
          <w:kern w:val="2"/>
          <w:sz w:val="24"/>
          <w:szCs w:val="24"/>
          <w:lang w:val="tr-TR" w:eastAsia="tr-TR"/>
          <w14:ligatures w14:val="standardContextual"/>
        </w:rPr>
      </w:pPr>
      <w:hyperlink w:anchor="_Toc197104171" w:history="1">
        <w:r w:rsidRPr="00FA0068">
          <w:rPr>
            <w:rStyle w:val="Hyperlink"/>
            <w:noProof/>
          </w:rPr>
          <w:t>7.8.38.1</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noProof/>
          </w:rPr>
          <w:t>Decanter Centrifuges</w:t>
        </w:r>
        <w:r>
          <w:rPr>
            <w:noProof/>
            <w:webHidden/>
          </w:rPr>
          <w:tab/>
        </w:r>
        <w:r>
          <w:rPr>
            <w:noProof/>
            <w:webHidden/>
          </w:rPr>
          <w:fldChar w:fldCharType="begin"/>
        </w:r>
        <w:r>
          <w:rPr>
            <w:noProof/>
            <w:webHidden/>
          </w:rPr>
          <w:instrText xml:space="preserve"> PAGEREF _Toc197104171 \h </w:instrText>
        </w:r>
        <w:r>
          <w:rPr>
            <w:noProof/>
            <w:webHidden/>
          </w:rPr>
        </w:r>
        <w:r>
          <w:rPr>
            <w:noProof/>
            <w:webHidden/>
          </w:rPr>
          <w:fldChar w:fldCharType="separate"/>
        </w:r>
        <w:r>
          <w:rPr>
            <w:noProof/>
            <w:webHidden/>
          </w:rPr>
          <w:t>57</w:t>
        </w:r>
        <w:r>
          <w:rPr>
            <w:noProof/>
            <w:webHidden/>
          </w:rPr>
          <w:fldChar w:fldCharType="end"/>
        </w:r>
      </w:hyperlink>
    </w:p>
    <w:p w14:paraId="55796A94" w14:textId="374142F1"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172" w:history="1">
        <w:r w:rsidRPr="00FA0068">
          <w:rPr>
            <w:rStyle w:val="Hyperlink"/>
            <w:rFonts w:cs="Times New Roman"/>
            <w:noProof/>
          </w:rPr>
          <w:t>7.8.39</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Polymer preparation and dosing system</w:t>
        </w:r>
        <w:r>
          <w:rPr>
            <w:noProof/>
            <w:webHidden/>
          </w:rPr>
          <w:tab/>
        </w:r>
        <w:r>
          <w:rPr>
            <w:noProof/>
            <w:webHidden/>
          </w:rPr>
          <w:fldChar w:fldCharType="begin"/>
        </w:r>
        <w:r>
          <w:rPr>
            <w:noProof/>
            <w:webHidden/>
          </w:rPr>
          <w:instrText xml:space="preserve"> PAGEREF _Toc197104172 \h </w:instrText>
        </w:r>
        <w:r>
          <w:rPr>
            <w:noProof/>
            <w:webHidden/>
          </w:rPr>
        </w:r>
        <w:r>
          <w:rPr>
            <w:noProof/>
            <w:webHidden/>
          </w:rPr>
          <w:fldChar w:fldCharType="separate"/>
        </w:r>
        <w:r>
          <w:rPr>
            <w:noProof/>
            <w:webHidden/>
          </w:rPr>
          <w:t>58</w:t>
        </w:r>
        <w:r>
          <w:rPr>
            <w:noProof/>
            <w:webHidden/>
          </w:rPr>
          <w:fldChar w:fldCharType="end"/>
        </w:r>
      </w:hyperlink>
    </w:p>
    <w:p w14:paraId="2DFA99CA" w14:textId="10E3B94E"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173" w:history="1">
        <w:r w:rsidRPr="00FA0068">
          <w:rPr>
            <w:rStyle w:val="Hyperlink"/>
            <w:rFonts w:cs="Times New Roman"/>
            <w:noProof/>
          </w:rPr>
          <w:t>7.8.40</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Sludge Drying Unit</w:t>
        </w:r>
        <w:r>
          <w:rPr>
            <w:noProof/>
            <w:webHidden/>
          </w:rPr>
          <w:tab/>
        </w:r>
        <w:r>
          <w:rPr>
            <w:noProof/>
            <w:webHidden/>
          </w:rPr>
          <w:fldChar w:fldCharType="begin"/>
        </w:r>
        <w:r>
          <w:rPr>
            <w:noProof/>
            <w:webHidden/>
          </w:rPr>
          <w:instrText xml:space="preserve"> PAGEREF _Toc197104173 \h </w:instrText>
        </w:r>
        <w:r>
          <w:rPr>
            <w:noProof/>
            <w:webHidden/>
          </w:rPr>
        </w:r>
        <w:r>
          <w:rPr>
            <w:noProof/>
            <w:webHidden/>
          </w:rPr>
          <w:fldChar w:fldCharType="separate"/>
        </w:r>
        <w:r>
          <w:rPr>
            <w:noProof/>
            <w:webHidden/>
          </w:rPr>
          <w:t>59</w:t>
        </w:r>
        <w:r>
          <w:rPr>
            <w:noProof/>
            <w:webHidden/>
          </w:rPr>
          <w:fldChar w:fldCharType="end"/>
        </w:r>
      </w:hyperlink>
    </w:p>
    <w:p w14:paraId="01EAB50D" w14:textId="44239A80"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174" w:history="1">
        <w:r w:rsidRPr="00FA0068">
          <w:rPr>
            <w:rStyle w:val="Hyperlink"/>
            <w:rFonts w:cs="Times New Roman"/>
            <w:noProof/>
          </w:rPr>
          <w:t>7.8.41</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Well water supply system</w:t>
        </w:r>
        <w:r>
          <w:rPr>
            <w:noProof/>
            <w:webHidden/>
          </w:rPr>
          <w:tab/>
        </w:r>
        <w:r>
          <w:rPr>
            <w:noProof/>
            <w:webHidden/>
          </w:rPr>
          <w:fldChar w:fldCharType="begin"/>
        </w:r>
        <w:r>
          <w:rPr>
            <w:noProof/>
            <w:webHidden/>
          </w:rPr>
          <w:instrText xml:space="preserve"> PAGEREF _Toc197104174 \h </w:instrText>
        </w:r>
        <w:r>
          <w:rPr>
            <w:noProof/>
            <w:webHidden/>
          </w:rPr>
        </w:r>
        <w:r>
          <w:rPr>
            <w:noProof/>
            <w:webHidden/>
          </w:rPr>
          <w:fldChar w:fldCharType="separate"/>
        </w:r>
        <w:r>
          <w:rPr>
            <w:noProof/>
            <w:webHidden/>
          </w:rPr>
          <w:t>59</w:t>
        </w:r>
        <w:r>
          <w:rPr>
            <w:noProof/>
            <w:webHidden/>
          </w:rPr>
          <w:fldChar w:fldCharType="end"/>
        </w:r>
      </w:hyperlink>
    </w:p>
    <w:p w14:paraId="24305EF5" w14:textId="70362E97"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175" w:history="1">
        <w:r w:rsidRPr="00FA0068">
          <w:rPr>
            <w:rStyle w:val="Hyperlink"/>
            <w:rFonts w:cs="Times New Roman"/>
            <w:noProof/>
          </w:rPr>
          <w:t>7.8.42</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Treated wastewater for reuse supply system</w:t>
        </w:r>
        <w:r>
          <w:rPr>
            <w:noProof/>
            <w:webHidden/>
          </w:rPr>
          <w:tab/>
        </w:r>
        <w:r>
          <w:rPr>
            <w:noProof/>
            <w:webHidden/>
          </w:rPr>
          <w:fldChar w:fldCharType="begin"/>
        </w:r>
        <w:r>
          <w:rPr>
            <w:noProof/>
            <w:webHidden/>
          </w:rPr>
          <w:instrText xml:space="preserve"> PAGEREF _Toc197104175 \h </w:instrText>
        </w:r>
        <w:r>
          <w:rPr>
            <w:noProof/>
            <w:webHidden/>
          </w:rPr>
        </w:r>
        <w:r>
          <w:rPr>
            <w:noProof/>
            <w:webHidden/>
          </w:rPr>
          <w:fldChar w:fldCharType="separate"/>
        </w:r>
        <w:r>
          <w:rPr>
            <w:noProof/>
            <w:webHidden/>
          </w:rPr>
          <w:t>60</w:t>
        </w:r>
        <w:r>
          <w:rPr>
            <w:noProof/>
            <w:webHidden/>
          </w:rPr>
          <w:fldChar w:fldCharType="end"/>
        </w:r>
      </w:hyperlink>
    </w:p>
    <w:p w14:paraId="6EB7AF6D" w14:textId="533D0F5F"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177" w:history="1">
        <w:r w:rsidRPr="00FA0068">
          <w:rPr>
            <w:rStyle w:val="Hyperlink"/>
            <w:rFonts w:cs="Times New Roman"/>
            <w:noProof/>
          </w:rPr>
          <w:t>7.8.43</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Spare parts</w:t>
        </w:r>
        <w:r>
          <w:rPr>
            <w:noProof/>
            <w:webHidden/>
          </w:rPr>
          <w:tab/>
        </w:r>
        <w:r>
          <w:rPr>
            <w:noProof/>
            <w:webHidden/>
          </w:rPr>
          <w:fldChar w:fldCharType="begin"/>
        </w:r>
        <w:r>
          <w:rPr>
            <w:noProof/>
            <w:webHidden/>
          </w:rPr>
          <w:instrText xml:space="preserve"> PAGEREF _Toc197104177 \h </w:instrText>
        </w:r>
        <w:r>
          <w:rPr>
            <w:noProof/>
            <w:webHidden/>
          </w:rPr>
        </w:r>
        <w:r>
          <w:rPr>
            <w:noProof/>
            <w:webHidden/>
          </w:rPr>
          <w:fldChar w:fldCharType="separate"/>
        </w:r>
        <w:r>
          <w:rPr>
            <w:noProof/>
            <w:webHidden/>
          </w:rPr>
          <w:t>61</w:t>
        </w:r>
        <w:r>
          <w:rPr>
            <w:noProof/>
            <w:webHidden/>
          </w:rPr>
          <w:fldChar w:fldCharType="end"/>
        </w:r>
      </w:hyperlink>
    </w:p>
    <w:p w14:paraId="17D1D1F3" w14:textId="1E037273" w:rsidR="0010617C" w:rsidRDefault="0010617C">
      <w:pPr>
        <w:pStyle w:val="TOC3"/>
        <w:rPr>
          <w:rFonts w:asciiTheme="minorHAnsi" w:eastAsiaTheme="minorEastAsia" w:hAnsiTheme="minorHAnsi" w:cstheme="minorBidi"/>
          <w:noProof/>
          <w:kern w:val="2"/>
          <w:sz w:val="24"/>
          <w:szCs w:val="24"/>
          <w:lang w:val="tr-TR" w:eastAsia="tr-TR"/>
          <w14:ligatures w14:val="standardContextual"/>
        </w:rPr>
      </w:pPr>
      <w:hyperlink w:anchor="_Toc197104178" w:history="1">
        <w:r w:rsidRPr="00FA0068">
          <w:rPr>
            <w:rStyle w:val="Hyperlink"/>
            <w:rFonts w:cs="Times New Roman"/>
            <w:noProof/>
          </w:rPr>
          <w:t>7.8.44</w:t>
        </w:r>
        <w:r>
          <w:rPr>
            <w:rFonts w:asciiTheme="minorHAnsi" w:eastAsiaTheme="minorEastAsia" w:hAnsiTheme="minorHAnsi" w:cstheme="minorBidi"/>
            <w:noProof/>
            <w:kern w:val="2"/>
            <w:sz w:val="24"/>
            <w:szCs w:val="24"/>
            <w:lang w:val="tr-TR" w:eastAsia="tr-TR"/>
            <w14:ligatures w14:val="standardContextual"/>
          </w:rPr>
          <w:tab/>
        </w:r>
        <w:r w:rsidRPr="00FA0068">
          <w:rPr>
            <w:rStyle w:val="Hyperlink"/>
            <w:rFonts w:cs="Times New Roman"/>
            <w:noProof/>
          </w:rPr>
          <w:t>Tools</w:t>
        </w:r>
        <w:r>
          <w:rPr>
            <w:noProof/>
            <w:webHidden/>
          </w:rPr>
          <w:tab/>
        </w:r>
        <w:r>
          <w:rPr>
            <w:noProof/>
            <w:webHidden/>
          </w:rPr>
          <w:fldChar w:fldCharType="begin"/>
        </w:r>
        <w:r>
          <w:rPr>
            <w:noProof/>
            <w:webHidden/>
          </w:rPr>
          <w:instrText xml:space="preserve"> PAGEREF _Toc197104178 \h </w:instrText>
        </w:r>
        <w:r>
          <w:rPr>
            <w:noProof/>
            <w:webHidden/>
          </w:rPr>
        </w:r>
        <w:r>
          <w:rPr>
            <w:noProof/>
            <w:webHidden/>
          </w:rPr>
          <w:fldChar w:fldCharType="separate"/>
        </w:r>
        <w:r>
          <w:rPr>
            <w:noProof/>
            <w:webHidden/>
          </w:rPr>
          <w:t>61</w:t>
        </w:r>
        <w:r>
          <w:rPr>
            <w:noProof/>
            <w:webHidden/>
          </w:rPr>
          <w:fldChar w:fldCharType="end"/>
        </w:r>
      </w:hyperlink>
    </w:p>
    <w:p w14:paraId="563EEE05" w14:textId="677019BD" w:rsidR="008104AD" w:rsidRPr="00C232FB" w:rsidRDefault="00E03C33" w:rsidP="00F202FA">
      <w:pPr>
        <w:pStyle w:val="TOC3"/>
        <w:tabs>
          <w:tab w:val="left" w:pos="7938"/>
        </w:tabs>
        <w:spacing w:before="120" w:after="0"/>
        <w:ind w:right="2693"/>
        <w:jc w:val="both"/>
        <w:rPr>
          <w:rFonts w:cs="Times New Roman"/>
          <w:sz w:val="22"/>
          <w:szCs w:val="22"/>
        </w:rPr>
      </w:pPr>
      <w:r>
        <w:rPr>
          <w:rFonts w:cs="Times New Roman"/>
          <w:szCs w:val="23"/>
        </w:rPr>
        <w:fldChar w:fldCharType="end"/>
      </w:r>
    </w:p>
    <w:p w14:paraId="473E1F8A" w14:textId="77777777" w:rsidR="008104AD" w:rsidRPr="007750A6" w:rsidRDefault="008104AD" w:rsidP="00F202FA">
      <w:pPr>
        <w:pStyle w:val="Heading1"/>
        <w:jc w:val="both"/>
        <w:rPr>
          <w:rFonts w:cs="Times New Roman"/>
          <w:szCs w:val="28"/>
        </w:rPr>
      </w:pPr>
      <w:bookmarkStart w:id="2" w:name="_Toc512310807"/>
      <w:bookmarkStart w:id="3" w:name="_Toc197104045"/>
      <w:r w:rsidRPr="007750A6">
        <w:rPr>
          <w:rFonts w:cs="Times New Roman"/>
          <w:szCs w:val="28"/>
        </w:rPr>
        <w:lastRenderedPageBreak/>
        <w:t>Mechanical Works</w:t>
      </w:r>
      <w:bookmarkEnd w:id="2"/>
      <w:bookmarkEnd w:id="3"/>
    </w:p>
    <w:p w14:paraId="354CD649" w14:textId="77777777" w:rsidR="008104AD" w:rsidRPr="00C232FB" w:rsidRDefault="008104AD" w:rsidP="00F202FA">
      <w:pPr>
        <w:pStyle w:val="Heading2"/>
        <w:jc w:val="both"/>
        <w:rPr>
          <w:rFonts w:cs="Times New Roman"/>
          <w:sz w:val="24"/>
          <w:szCs w:val="24"/>
        </w:rPr>
      </w:pPr>
      <w:bookmarkStart w:id="4" w:name="_Toc512310808"/>
      <w:bookmarkStart w:id="5" w:name="_Toc197104046"/>
      <w:r w:rsidRPr="00C232FB">
        <w:rPr>
          <w:rFonts w:cs="Times New Roman"/>
          <w:sz w:val="24"/>
          <w:szCs w:val="24"/>
        </w:rPr>
        <w:t>General Requirements</w:t>
      </w:r>
      <w:bookmarkEnd w:id="4"/>
      <w:bookmarkEnd w:id="5"/>
    </w:p>
    <w:p w14:paraId="5FC59099" w14:textId="01732246" w:rsidR="008104AD" w:rsidRPr="00C232FB" w:rsidRDefault="008104AD" w:rsidP="0043203D">
      <w:pPr>
        <w:pStyle w:val="BodyText"/>
        <w:spacing w:after="120"/>
        <w:jc w:val="both"/>
        <w:rPr>
          <w:sz w:val="22"/>
          <w:szCs w:val="22"/>
        </w:rPr>
      </w:pPr>
      <w:r w:rsidRPr="00C232FB">
        <w:rPr>
          <w:sz w:val="22"/>
          <w:szCs w:val="22"/>
        </w:rPr>
        <w:t xml:space="preserve">In the following are outlined the general and particular minimum requirements for mechanical installations at the </w:t>
      </w:r>
      <w:r w:rsidR="00B736A6">
        <w:rPr>
          <w:sz w:val="22"/>
          <w:szCs w:val="22"/>
        </w:rPr>
        <w:t xml:space="preserve">Erbaa </w:t>
      </w:r>
      <w:r w:rsidRPr="00C232FB">
        <w:rPr>
          <w:sz w:val="22"/>
          <w:szCs w:val="22"/>
        </w:rPr>
        <w:t>Wastewater Treatment Plant.</w:t>
      </w:r>
    </w:p>
    <w:p w14:paraId="394934DE" w14:textId="017A4381" w:rsidR="008104AD" w:rsidRDefault="008104AD" w:rsidP="0043203D">
      <w:pPr>
        <w:pStyle w:val="BodyText"/>
        <w:spacing w:after="120"/>
        <w:jc w:val="both"/>
        <w:rPr>
          <w:sz w:val="22"/>
          <w:szCs w:val="22"/>
        </w:rPr>
      </w:pPr>
      <w:r w:rsidRPr="00C232FB">
        <w:rPr>
          <w:sz w:val="22"/>
          <w:szCs w:val="22"/>
        </w:rPr>
        <w:t>It shall be the responsibility of the Contractor to provide all detailed design of the installatio</w:t>
      </w:r>
      <w:r w:rsidR="00FE4918">
        <w:rPr>
          <w:sz w:val="22"/>
          <w:szCs w:val="22"/>
        </w:rPr>
        <w:t>ot</w:t>
      </w:r>
      <w:r w:rsidRPr="00C232FB">
        <w:rPr>
          <w:sz w:val="22"/>
          <w:szCs w:val="22"/>
        </w:rPr>
        <w:t>ns, to ensure full coherence of all the equipment installed and to comply with the present minimum quality requirements. If equipment, not mentioned in this section, is offered, the Contractor shall with his Bid demonstrate through submission of documentation and specification that the proposed equipment is of equal or better quality than the requirements to quality specified in this section.</w:t>
      </w:r>
    </w:p>
    <w:p w14:paraId="487E0915" w14:textId="36EE28CC" w:rsidR="00AB6C10" w:rsidRDefault="00AB6C10" w:rsidP="0043203D">
      <w:pPr>
        <w:pStyle w:val="BodyText"/>
        <w:spacing w:after="120"/>
        <w:jc w:val="both"/>
        <w:rPr>
          <w:sz w:val="22"/>
          <w:szCs w:val="22"/>
        </w:rPr>
      </w:pPr>
      <w:bookmarkStart w:id="6" w:name="_Toc512310809"/>
      <w:r w:rsidRPr="0010208E">
        <w:rPr>
          <w:sz w:val="22"/>
          <w:szCs w:val="22"/>
        </w:rPr>
        <w:t>New offered equipment or vehicles</w:t>
      </w:r>
      <w:r w:rsidR="003C1206">
        <w:rPr>
          <w:sz w:val="22"/>
          <w:szCs w:val="22"/>
        </w:rPr>
        <w:t xml:space="preserve"> shall</w:t>
      </w:r>
      <w:r w:rsidRPr="0010208E">
        <w:rPr>
          <w:sz w:val="22"/>
          <w:szCs w:val="22"/>
        </w:rPr>
        <w:t xml:space="preserve"> have a higher energy efficiency and quality than the original offer.</w:t>
      </w:r>
    </w:p>
    <w:p w14:paraId="3BD60903" w14:textId="2E836CF0" w:rsidR="001B0C30" w:rsidRPr="00C232FB" w:rsidRDefault="001B0C30" w:rsidP="0043203D">
      <w:pPr>
        <w:pStyle w:val="BodyText"/>
        <w:spacing w:after="120"/>
        <w:jc w:val="both"/>
        <w:rPr>
          <w:sz w:val="22"/>
          <w:szCs w:val="22"/>
        </w:rPr>
      </w:pPr>
      <w:r w:rsidRPr="001B0C30">
        <w:rPr>
          <w:sz w:val="22"/>
          <w:szCs w:val="22"/>
        </w:rPr>
        <w:t xml:space="preserve">In addition to the requirements set out below, all equipment and mechanical installations to be used at the Erbaa Wastewater Treatment Plant shall comply with occupational health and safety regulations in force, including the requirements specified under the “Regulation on Health and Safety Conditions in the Use of Work Equipment” concerning periodic inspection criteria and intervals. The Contractor shall ensure that all equipment is subject to mandatory inspections within the legally prescribed timelines and shall provide valid inspection certificates prior to </w:t>
      </w:r>
      <w:r w:rsidR="00043E32" w:rsidRPr="00043E32">
        <w:rPr>
          <w:sz w:val="22"/>
          <w:szCs w:val="22"/>
        </w:rPr>
        <w:t>site acceptance and testing</w:t>
      </w:r>
      <w:r w:rsidRPr="001B0C30">
        <w:rPr>
          <w:sz w:val="22"/>
          <w:szCs w:val="22"/>
        </w:rPr>
        <w:t>.</w:t>
      </w:r>
    </w:p>
    <w:p w14:paraId="262F3BB4" w14:textId="77777777" w:rsidR="008104AD" w:rsidRPr="00C232FB" w:rsidRDefault="008104AD" w:rsidP="00F202FA">
      <w:pPr>
        <w:pStyle w:val="Heading3"/>
        <w:jc w:val="both"/>
        <w:rPr>
          <w:rFonts w:cs="Times New Roman"/>
        </w:rPr>
      </w:pPr>
      <w:bookmarkStart w:id="7" w:name="_Toc197104047"/>
      <w:r w:rsidRPr="00C232FB">
        <w:rPr>
          <w:rFonts w:cs="Times New Roman"/>
        </w:rPr>
        <w:t>Suitability of design and equipment</w:t>
      </w:r>
      <w:bookmarkEnd w:id="6"/>
      <w:bookmarkEnd w:id="7"/>
    </w:p>
    <w:p w14:paraId="7D123065" w14:textId="77777777" w:rsidR="008104AD" w:rsidRPr="00C232FB" w:rsidRDefault="008104AD" w:rsidP="0043203D">
      <w:pPr>
        <w:pStyle w:val="BodyText"/>
        <w:spacing w:after="120"/>
        <w:jc w:val="both"/>
        <w:rPr>
          <w:sz w:val="22"/>
          <w:szCs w:val="22"/>
        </w:rPr>
      </w:pPr>
      <w:r w:rsidRPr="00C232FB">
        <w:rPr>
          <w:sz w:val="22"/>
          <w:szCs w:val="22"/>
        </w:rPr>
        <w:t>During the selection and/or design of equipment and installations, particular attention shall be paid to the following:</w:t>
      </w:r>
    </w:p>
    <w:p w14:paraId="3DD781E3" w14:textId="77777777" w:rsidR="008104AD" w:rsidRPr="00C232FB" w:rsidRDefault="008104AD" w:rsidP="0043203D">
      <w:pPr>
        <w:pStyle w:val="ListBullet"/>
        <w:tabs>
          <w:tab w:val="clear" w:pos="360"/>
        </w:tabs>
        <w:spacing w:after="0" w:line="360" w:lineRule="auto"/>
        <w:ind w:left="850" w:hanging="357"/>
        <w:jc w:val="both"/>
        <w:rPr>
          <w:sz w:val="22"/>
          <w:szCs w:val="22"/>
        </w:rPr>
      </w:pPr>
      <w:r w:rsidRPr="00C232FB">
        <w:rPr>
          <w:sz w:val="22"/>
          <w:szCs w:val="22"/>
        </w:rPr>
        <w:t>Safety of operation and easy maintenance</w:t>
      </w:r>
    </w:p>
    <w:p w14:paraId="0F9EAA39" w14:textId="77777777" w:rsidR="008104AD" w:rsidRPr="00C232FB" w:rsidRDefault="008104AD" w:rsidP="0043203D">
      <w:pPr>
        <w:pStyle w:val="ListBullet"/>
        <w:tabs>
          <w:tab w:val="clear" w:pos="360"/>
        </w:tabs>
        <w:spacing w:after="0" w:line="360" w:lineRule="auto"/>
        <w:ind w:left="850" w:hanging="357"/>
        <w:jc w:val="both"/>
        <w:rPr>
          <w:sz w:val="22"/>
          <w:szCs w:val="22"/>
        </w:rPr>
      </w:pPr>
      <w:r w:rsidRPr="00C232FB">
        <w:rPr>
          <w:sz w:val="22"/>
          <w:szCs w:val="22"/>
        </w:rPr>
        <w:t>Well-proven and reliable components</w:t>
      </w:r>
    </w:p>
    <w:p w14:paraId="54F50E7E" w14:textId="77777777" w:rsidR="008104AD" w:rsidRPr="00C232FB" w:rsidRDefault="008104AD" w:rsidP="0043203D">
      <w:pPr>
        <w:pStyle w:val="ListBullet"/>
        <w:tabs>
          <w:tab w:val="clear" w:pos="360"/>
        </w:tabs>
        <w:spacing w:after="0" w:line="360" w:lineRule="auto"/>
        <w:ind w:left="850" w:hanging="357"/>
        <w:jc w:val="both"/>
        <w:rPr>
          <w:sz w:val="22"/>
          <w:szCs w:val="22"/>
        </w:rPr>
      </w:pPr>
      <w:r w:rsidRPr="00C232FB">
        <w:rPr>
          <w:sz w:val="22"/>
          <w:szCs w:val="22"/>
        </w:rPr>
        <w:t>Ability to withstand the service conditions</w:t>
      </w:r>
    </w:p>
    <w:p w14:paraId="5839E40B" w14:textId="77777777" w:rsidR="008104AD" w:rsidRPr="00C232FB" w:rsidRDefault="008104AD" w:rsidP="0043203D">
      <w:pPr>
        <w:pStyle w:val="ListBullet"/>
        <w:tabs>
          <w:tab w:val="clear" w:pos="360"/>
        </w:tabs>
        <w:spacing w:after="0" w:line="360" w:lineRule="auto"/>
        <w:ind w:left="850" w:hanging="357"/>
        <w:jc w:val="both"/>
        <w:rPr>
          <w:sz w:val="22"/>
          <w:szCs w:val="22"/>
        </w:rPr>
      </w:pPr>
      <w:r w:rsidRPr="00C232FB">
        <w:rPr>
          <w:sz w:val="22"/>
          <w:szCs w:val="22"/>
        </w:rPr>
        <w:t>Inaccessibility for vermin, dust and humidity</w:t>
      </w:r>
    </w:p>
    <w:p w14:paraId="3FEE65E5" w14:textId="77777777" w:rsidR="008104AD" w:rsidRPr="00C232FB" w:rsidRDefault="008104AD" w:rsidP="0043203D">
      <w:pPr>
        <w:pStyle w:val="ListBullet"/>
        <w:tabs>
          <w:tab w:val="clear" w:pos="360"/>
        </w:tabs>
        <w:spacing w:after="0" w:line="360" w:lineRule="auto"/>
        <w:ind w:left="850" w:hanging="357"/>
        <w:jc w:val="both"/>
        <w:rPr>
          <w:sz w:val="22"/>
          <w:szCs w:val="22"/>
        </w:rPr>
      </w:pPr>
      <w:r w:rsidRPr="00C232FB">
        <w:rPr>
          <w:sz w:val="22"/>
          <w:szCs w:val="22"/>
        </w:rPr>
        <w:t>Precautions to minimize corrosion</w:t>
      </w:r>
    </w:p>
    <w:p w14:paraId="37C7CB3F" w14:textId="77777777" w:rsidR="008104AD" w:rsidRPr="00C232FB" w:rsidRDefault="008104AD" w:rsidP="0043203D">
      <w:pPr>
        <w:pStyle w:val="ListBullet"/>
        <w:tabs>
          <w:tab w:val="clear" w:pos="360"/>
        </w:tabs>
        <w:spacing w:after="0" w:line="360" w:lineRule="auto"/>
        <w:ind w:left="850" w:hanging="357"/>
        <w:jc w:val="both"/>
        <w:rPr>
          <w:sz w:val="22"/>
          <w:szCs w:val="22"/>
        </w:rPr>
      </w:pPr>
      <w:r w:rsidRPr="00C232FB">
        <w:rPr>
          <w:sz w:val="22"/>
          <w:szCs w:val="22"/>
        </w:rPr>
        <w:t xml:space="preserve">Spare parts available in </w:t>
      </w:r>
      <w:r w:rsidR="00946880">
        <w:rPr>
          <w:sz w:val="22"/>
          <w:szCs w:val="22"/>
        </w:rPr>
        <w:t>Türkiye</w:t>
      </w:r>
    </w:p>
    <w:p w14:paraId="06CD0D8D" w14:textId="77777777" w:rsidR="008104AD" w:rsidRPr="00C232FB" w:rsidRDefault="008104AD" w:rsidP="0043203D">
      <w:pPr>
        <w:pStyle w:val="ListBullet"/>
        <w:tabs>
          <w:tab w:val="clear" w:pos="360"/>
        </w:tabs>
        <w:spacing w:after="0" w:line="360" w:lineRule="auto"/>
        <w:ind w:left="850" w:hanging="357"/>
        <w:jc w:val="both"/>
        <w:rPr>
          <w:sz w:val="22"/>
          <w:szCs w:val="22"/>
        </w:rPr>
      </w:pPr>
      <w:r w:rsidRPr="00C232FB">
        <w:rPr>
          <w:sz w:val="22"/>
          <w:szCs w:val="22"/>
        </w:rPr>
        <w:t xml:space="preserve">Service available in </w:t>
      </w:r>
      <w:r w:rsidR="00946880">
        <w:rPr>
          <w:sz w:val="22"/>
          <w:szCs w:val="22"/>
        </w:rPr>
        <w:t>Türkiye</w:t>
      </w:r>
    </w:p>
    <w:p w14:paraId="038D8FA7" w14:textId="77777777" w:rsidR="008104AD" w:rsidRPr="00C232FB" w:rsidRDefault="008104AD" w:rsidP="0043203D">
      <w:pPr>
        <w:pStyle w:val="ListBullet"/>
        <w:tabs>
          <w:tab w:val="clear" w:pos="360"/>
        </w:tabs>
        <w:spacing w:after="0" w:line="360" w:lineRule="auto"/>
        <w:ind w:left="850" w:hanging="357"/>
        <w:jc w:val="both"/>
        <w:rPr>
          <w:sz w:val="22"/>
          <w:szCs w:val="22"/>
        </w:rPr>
      </w:pPr>
      <w:r w:rsidRPr="00C232FB">
        <w:rPr>
          <w:sz w:val="22"/>
          <w:szCs w:val="22"/>
        </w:rPr>
        <w:t>Minimization of noise</w:t>
      </w:r>
    </w:p>
    <w:p w14:paraId="68CC9A56" w14:textId="5EB5B9D9" w:rsidR="008104AD" w:rsidRPr="00C232FB" w:rsidRDefault="008104AD" w:rsidP="0043203D">
      <w:pPr>
        <w:pStyle w:val="BodyText"/>
        <w:spacing w:after="120"/>
        <w:jc w:val="both"/>
        <w:rPr>
          <w:sz w:val="22"/>
          <w:szCs w:val="22"/>
        </w:rPr>
      </w:pPr>
      <w:r w:rsidRPr="00C232FB">
        <w:rPr>
          <w:sz w:val="22"/>
          <w:szCs w:val="22"/>
        </w:rPr>
        <w:t>Alterations of design and make of the offered equipment after the contract has been signed</w:t>
      </w:r>
      <w:r w:rsidR="003C1206">
        <w:rPr>
          <w:sz w:val="22"/>
          <w:szCs w:val="22"/>
        </w:rPr>
        <w:t xml:space="preserve"> </w:t>
      </w:r>
      <w:r w:rsidR="00B86D64">
        <w:rPr>
          <w:sz w:val="22"/>
          <w:szCs w:val="22"/>
        </w:rPr>
        <w:t xml:space="preserve">shall </w:t>
      </w:r>
      <w:r w:rsidR="00B86D64" w:rsidRPr="00C232FB">
        <w:rPr>
          <w:sz w:val="22"/>
          <w:szCs w:val="22"/>
        </w:rPr>
        <w:t>only</w:t>
      </w:r>
      <w:r w:rsidRPr="00C232FB">
        <w:rPr>
          <w:sz w:val="22"/>
          <w:szCs w:val="22"/>
        </w:rPr>
        <w:t xml:space="preserve"> take place with the consent of </w:t>
      </w:r>
      <w:r w:rsidR="0049407A">
        <w:rPr>
          <w:sz w:val="22"/>
          <w:szCs w:val="22"/>
        </w:rPr>
        <w:t>the Project Manager</w:t>
      </w:r>
      <w:r w:rsidRPr="00C232FB">
        <w:rPr>
          <w:sz w:val="22"/>
          <w:szCs w:val="22"/>
        </w:rPr>
        <w:t>.</w:t>
      </w:r>
    </w:p>
    <w:p w14:paraId="0C49B694" w14:textId="77777777" w:rsidR="008104AD" w:rsidRPr="00C232FB" w:rsidRDefault="008104AD" w:rsidP="00F202FA">
      <w:pPr>
        <w:pStyle w:val="Heading3"/>
        <w:jc w:val="both"/>
        <w:rPr>
          <w:rFonts w:cs="Times New Roman"/>
        </w:rPr>
      </w:pPr>
      <w:bookmarkStart w:id="8" w:name="_Toc424437047"/>
      <w:bookmarkStart w:id="9" w:name="_Toc428340288"/>
      <w:bookmarkStart w:id="10" w:name="_Toc453646747"/>
      <w:bookmarkStart w:id="11" w:name="_Toc453646901"/>
      <w:bookmarkStart w:id="12" w:name="_Toc43088619"/>
      <w:bookmarkStart w:id="13" w:name="_Toc203370372"/>
      <w:bookmarkStart w:id="14" w:name="_Toc224017556"/>
      <w:bookmarkStart w:id="15" w:name="_Toc512310810"/>
      <w:bookmarkStart w:id="16" w:name="_Toc197104048"/>
      <w:bookmarkStart w:id="17" w:name="_Toc13362533"/>
      <w:bookmarkStart w:id="18" w:name="_Toc13362847"/>
      <w:r w:rsidRPr="00C232FB">
        <w:rPr>
          <w:rFonts w:cs="Times New Roman"/>
        </w:rPr>
        <w:t>Environment</w:t>
      </w:r>
      <w:bookmarkEnd w:id="8"/>
      <w:bookmarkEnd w:id="9"/>
      <w:bookmarkEnd w:id="10"/>
      <w:bookmarkEnd w:id="11"/>
      <w:bookmarkEnd w:id="12"/>
      <w:bookmarkEnd w:id="13"/>
      <w:bookmarkEnd w:id="14"/>
      <w:bookmarkEnd w:id="15"/>
      <w:bookmarkEnd w:id="16"/>
    </w:p>
    <w:p w14:paraId="02EDFD5F" w14:textId="77777777" w:rsidR="008104AD" w:rsidRPr="00C232FB" w:rsidRDefault="008104AD" w:rsidP="0043203D">
      <w:pPr>
        <w:pStyle w:val="BodyText"/>
        <w:spacing w:after="120"/>
        <w:jc w:val="both"/>
        <w:rPr>
          <w:sz w:val="22"/>
          <w:szCs w:val="22"/>
        </w:rPr>
      </w:pPr>
      <w:r w:rsidRPr="00C232FB">
        <w:rPr>
          <w:sz w:val="22"/>
          <w:szCs w:val="22"/>
        </w:rPr>
        <w:t xml:space="preserve">All equipment shall be rated for the ambient temperatures relative humidity and altitude at the Site. Necessary frost protection by means of insulation and, if so required, also electric heat tracing shall be considered in the design. </w:t>
      </w:r>
    </w:p>
    <w:bookmarkEnd w:id="17"/>
    <w:bookmarkEnd w:id="18"/>
    <w:p w14:paraId="7F1DE26D" w14:textId="77777777" w:rsidR="008104AD" w:rsidRPr="00C232FB" w:rsidRDefault="008104AD" w:rsidP="0043203D">
      <w:pPr>
        <w:pStyle w:val="BodyText"/>
        <w:spacing w:after="120"/>
        <w:jc w:val="both"/>
        <w:rPr>
          <w:sz w:val="22"/>
          <w:szCs w:val="22"/>
        </w:rPr>
      </w:pPr>
      <w:r w:rsidRPr="00C232FB">
        <w:rPr>
          <w:sz w:val="22"/>
          <w:szCs w:val="22"/>
        </w:rPr>
        <w:t>The Contractor shall in his design and selection of equipment take into consideration under which conditions each item shall be in operation. Equipment placed in the open shall be designed for solar radiation induced temperatures or in some way protected from direct sunlight.</w:t>
      </w:r>
    </w:p>
    <w:p w14:paraId="3884634A" w14:textId="77777777" w:rsidR="008104AD" w:rsidRPr="00C232FB" w:rsidRDefault="008104AD" w:rsidP="0043203D">
      <w:pPr>
        <w:pStyle w:val="BodyText"/>
        <w:spacing w:after="120"/>
        <w:jc w:val="both"/>
        <w:rPr>
          <w:sz w:val="22"/>
          <w:szCs w:val="22"/>
        </w:rPr>
      </w:pPr>
      <w:r w:rsidRPr="00C232FB">
        <w:rPr>
          <w:sz w:val="22"/>
          <w:szCs w:val="22"/>
        </w:rPr>
        <w:t>Equipment placed in or near wastewater shall be efficiently protected against the intrusion of humidity and water.</w:t>
      </w:r>
    </w:p>
    <w:p w14:paraId="49E1E9D2" w14:textId="77777777" w:rsidR="008104AD" w:rsidRPr="00C232FB" w:rsidRDefault="008104AD" w:rsidP="0043203D">
      <w:pPr>
        <w:pStyle w:val="BodyText"/>
        <w:spacing w:after="120"/>
        <w:jc w:val="both"/>
        <w:rPr>
          <w:sz w:val="22"/>
          <w:szCs w:val="22"/>
        </w:rPr>
      </w:pPr>
      <w:r w:rsidRPr="00C232FB">
        <w:rPr>
          <w:sz w:val="22"/>
          <w:szCs w:val="22"/>
        </w:rPr>
        <w:lastRenderedPageBreak/>
        <w:t>Equipment placed where the risk of condensation prevails shall be provided with drainage holes placed in the lower part of the equipment.</w:t>
      </w:r>
    </w:p>
    <w:p w14:paraId="7AD3F241" w14:textId="77777777" w:rsidR="008104AD" w:rsidRPr="00C232FB" w:rsidRDefault="008104AD" w:rsidP="0043203D">
      <w:pPr>
        <w:pStyle w:val="BodyText"/>
        <w:spacing w:after="120"/>
        <w:jc w:val="both"/>
        <w:rPr>
          <w:sz w:val="22"/>
          <w:szCs w:val="22"/>
        </w:rPr>
      </w:pPr>
      <w:r w:rsidRPr="00C232FB">
        <w:rPr>
          <w:sz w:val="22"/>
          <w:szCs w:val="22"/>
        </w:rPr>
        <w:t>Equipment shall moreover be designed for preventing intrusion of insects and smaller reptiles.</w:t>
      </w:r>
    </w:p>
    <w:p w14:paraId="3001A711" w14:textId="176E6B9B" w:rsidR="008104AD" w:rsidRPr="00C232FB" w:rsidRDefault="008104AD" w:rsidP="00F202FA">
      <w:pPr>
        <w:pStyle w:val="Heading3"/>
        <w:jc w:val="both"/>
        <w:rPr>
          <w:rFonts w:cs="Times New Roman"/>
        </w:rPr>
      </w:pPr>
      <w:bookmarkStart w:id="19" w:name="_Toc13362534"/>
      <w:bookmarkStart w:id="20" w:name="_Toc13362848"/>
      <w:bookmarkStart w:id="21" w:name="_Toc203370373"/>
      <w:bookmarkStart w:id="22" w:name="_Toc224017557"/>
      <w:bookmarkStart w:id="23" w:name="_Toc512310811"/>
      <w:bookmarkStart w:id="24" w:name="_Toc197104049"/>
      <w:r w:rsidRPr="00C232FB">
        <w:rPr>
          <w:rFonts w:cs="Times New Roman"/>
        </w:rPr>
        <w:t>Program of works for machinery</w:t>
      </w:r>
      <w:bookmarkEnd w:id="19"/>
      <w:bookmarkEnd w:id="20"/>
      <w:bookmarkEnd w:id="21"/>
      <w:bookmarkEnd w:id="22"/>
      <w:bookmarkEnd w:id="23"/>
      <w:bookmarkEnd w:id="24"/>
    </w:p>
    <w:p w14:paraId="4A730FF7" w14:textId="6D2073BA" w:rsidR="008104AD" w:rsidRPr="00C232FB" w:rsidRDefault="008104AD" w:rsidP="0043203D">
      <w:pPr>
        <w:pStyle w:val="BodyText"/>
        <w:spacing w:after="120"/>
        <w:jc w:val="both"/>
        <w:rPr>
          <w:sz w:val="22"/>
          <w:szCs w:val="22"/>
        </w:rPr>
      </w:pPr>
      <w:r w:rsidRPr="00C232FB">
        <w:rPr>
          <w:sz w:val="22"/>
          <w:szCs w:val="22"/>
        </w:rPr>
        <w:t>The program of works for machinery to be supplied and installed shall be divided into the following parts:</w:t>
      </w:r>
    </w:p>
    <w:p w14:paraId="3B3859F0" w14:textId="77777777" w:rsidR="008104AD" w:rsidRPr="00313495" w:rsidRDefault="008104AD" w:rsidP="0043203D">
      <w:pPr>
        <w:pStyle w:val="BodyText"/>
        <w:spacing w:after="120"/>
        <w:jc w:val="both"/>
        <w:rPr>
          <w:sz w:val="22"/>
          <w:szCs w:val="22"/>
          <w:u w:val="single"/>
        </w:rPr>
      </w:pPr>
      <w:r w:rsidRPr="00313495">
        <w:rPr>
          <w:sz w:val="22"/>
          <w:szCs w:val="22"/>
          <w:u w:val="single"/>
        </w:rPr>
        <w:t>Part I</w:t>
      </w:r>
      <w:r w:rsidRPr="00313495">
        <w:rPr>
          <w:sz w:val="22"/>
          <w:szCs w:val="22"/>
          <w:u w:val="single"/>
        </w:rPr>
        <w:tab/>
        <w:t>Manufacturing period:</w:t>
      </w:r>
    </w:p>
    <w:p w14:paraId="7BDF128B" w14:textId="77777777" w:rsidR="008104AD" w:rsidRPr="00C232FB" w:rsidRDefault="008104AD" w:rsidP="0043203D">
      <w:pPr>
        <w:pStyle w:val="BodyText"/>
        <w:spacing w:after="120"/>
        <w:jc w:val="both"/>
        <w:rPr>
          <w:sz w:val="22"/>
          <w:szCs w:val="22"/>
        </w:rPr>
      </w:pPr>
      <w:r w:rsidRPr="00C232FB">
        <w:rPr>
          <w:sz w:val="22"/>
          <w:szCs w:val="22"/>
        </w:rPr>
        <w:t>Design and manufacture of all equipment to be supplied under the contract including inspection and works testing.</w:t>
      </w:r>
    </w:p>
    <w:p w14:paraId="37D74DD7" w14:textId="77777777" w:rsidR="008104AD" w:rsidRPr="00313495" w:rsidRDefault="008104AD" w:rsidP="0043203D">
      <w:pPr>
        <w:pStyle w:val="BodyText"/>
        <w:spacing w:after="120"/>
        <w:jc w:val="both"/>
        <w:rPr>
          <w:sz w:val="22"/>
          <w:szCs w:val="22"/>
          <w:u w:val="single"/>
        </w:rPr>
      </w:pPr>
      <w:r w:rsidRPr="00313495">
        <w:rPr>
          <w:sz w:val="22"/>
          <w:szCs w:val="22"/>
          <w:u w:val="single"/>
        </w:rPr>
        <w:t>Part II</w:t>
      </w:r>
      <w:r w:rsidRPr="00313495">
        <w:rPr>
          <w:sz w:val="22"/>
          <w:szCs w:val="22"/>
          <w:u w:val="single"/>
        </w:rPr>
        <w:tab/>
        <w:t>Shipping period:</w:t>
      </w:r>
    </w:p>
    <w:p w14:paraId="59D207F2" w14:textId="11048A4E" w:rsidR="008104AD" w:rsidRPr="00C232FB" w:rsidRDefault="008104AD" w:rsidP="0043203D">
      <w:pPr>
        <w:pStyle w:val="BodyText"/>
        <w:spacing w:after="120"/>
        <w:jc w:val="both"/>
        <w:rPr>
          <w:sz w:val="22"/>
          <w:szCs w:val="22"/>
        </w:rPr>
      </w:pPr>
      <w:r w:rsidRPr="00C232FB">
        <w:rPr>
          <w:sz w:val="22"/>
          <w:szCs w:val="22"/>
        </w:rPr>
        <w:t>Delivery of all equipment from factory to the Contractor's on site storage including all freight loading, off</w:t>
      </w:r>
      <w:r w:rsidR="00CE3F62">
        <w:rPr>
          <w:sz w:val="22"/>
          <w:szCs w:val="22"/>
        </w:rPr>
        <w:t>-</w:t>
      </w:r>
      <w:r w:rsidRPr="00C232FB">
        <w:rPr>
          <w:sz w:val="22"/>
          <w:szCs w:val="22"/>
        </w:rPr>
        <w:t>loading, customs duties and clearance.</w:t>
      </w:r>
    </w:p>
    <w:p w14:paraId="6987BCC2" w14:textId="77777777" w:rsidR="008104AD" w:rsidRPr="00313495" w:rsidRDefault="008104AD" w:rsidP="0043203D">
      <w:pPr>
        <w:pStyle w:val="BodyText"/>
        <w:spacing w:after="120"/>
        <w:jc w:val="both"/>
        <w:rPr>
          <w:sz w:val="22"/>
          <w:szCs w:val="22"/>
          <w:u w:val="single"/>
        </w:rPr>
      </w:pPr>
      <w:r w:rsidRPr="00313495">
        <w:rPr>
          <w:sz w:val="22"/>
          <w:szCs w:val="22"/>
          <w:u w:val="single"/>
        </w:rPr>
        <w:t>Part III</w:t>
      </w:r>
      <w:r w:rsidRPr="00313495">
        <w:rPr>
          <w:sz w:val="22"/>
          <w:szCs w:val="22"/>
          <w:u w:val="single"/>
        </w:rPr>
        <w:tab/>
        <w:t>Erection period:</w:t>
      </w:r>
    </w:p>
    <w:p w14:paraId="17614342" w14:textId="77777777" w:rsidR="008104AD" w:rsidRPr="00C232FB" w:rsidRDefault="008104AD" w:rsidP="0043203D">
      <w:pPr>
        <w:pStyle w:val="BodyText"/>
        <w:spacing w:after="120"/>
        <w:jc w:val="both"/>
        <w:rPr>
          <w:sz w:val="22"/>
          <w:szCs w:val="22"/>
        </w:rPr>
      </w:pPr>
      <w:r w:rsidRPr="00C232FB">
        <w:rPr>
          <w:sz w:val="22"/>
          <w:szCs w:val="22"/>
        </w:rPr>
        <w:t>Removal of the materials and equipment from off or on-site storage, delivery to erection site and installation.</w:t>
      </w:r>
    </w:p>
    <w:p w14:paraId="095DFA38" w14:textId="77777777" w:rsidR="008104AD" w:rsidRPr="00313495" w:rsidRDefault="008104AD" w:rsidP="0043203D">
      <w:pPr>
        <w:pStyle w:val="BodyText"/>
        <w:spacing w:after="120"/>
        <w:jc w:val="both"/>
        <w:rPr>
          <w:sz w:val="22"/>
          <w:szCs w:val="22"/>
          <w:u w:val="single"/>
        </w:rPr>
      </w:pPr>
      <w:r w:rsidRPr="00313495">
        <w:rPr>
          <w:sz w:val="22"/>
          <w:szCs w:val="22"/>
          <w:u w:val="single"/>
        </w:rPr>
        <w:t>Part IV</w:t>
      </w:r>
      <w:r w:rsidRPr="00313495">
        <w:rPr>
          <w:sz w:val="22"/>
          <w:szCs w:val="22"/>
          <w:u w:val="single"/>
        </w:rPr>
        <w:tab/>
        <w:t>Site testing:</w:t>
      </w:r>
    </w:p>
    <w:p w14:paraId="575B5AC9" w14:textId="272EB1CB" w:rsidR="008104AD" w:rsidRPr="00313495" w:rsidRDefault="00A25824" w:rsidP="0043203D">
      <w:pPr>
        <w:pStyle w:val="BodyText"/>
        <w:spacing w:after="120"/>
        <w:jc w:val="both"/>
        <w:rPr>
          <w:sz w:val="22"/>
          <w:szCs w:val="22"/>
          <w:u w:val="single"/>
        </w:rPr>
      </w:pPr>
      <w:r w:rsidRPr="00A25824">
        <w:rPr>
          <w:sz w:val="22"/>
          <w:szCs w:val="22"/>
        </w:rPr>
        <w:t>All mechanical equipment and machinery shall be subjected to on-site testing in the presence of the Project Manager prior to initial operation. These tests shall confirm that the equipment is installed correctly and operates in accordance with the technical specifications defined in the Contract.</w:t>
      </w:r>
      <w:r w:rsidR="008104AD" w:rsidRPr="00313495">
        <w:rPr>
          <w:sz w:val="22"/>
          <w:szCs w:val="22"/>
          <w:u w:val="single"/>
        </w:rPr>
        <w:t>Part V</w:t>
      </w:r>
      <w:r w:rsidR="008104AD" w:rsidRPr="00313495">
        <w:rPr>
          <w:sz w:val="22"/>
          <w:szCs w:val="22"/>
          <w:u w:val="single"/>
        </w:rPr>
        <w:tab/>
        <w:t>Running-in and Tests on Completion:</w:t>
      </w:r>
    </w:p>
    <w:p w14:paraId="49B8CF47" w14:textId="062CD2CE" w:rsidR="007172BF" w:rsidRPr="007172BF" w:rsidRDefault="00A25824" w:rsidP="007172BF">
      <w:pPr>
        <w:pStyle w:val="BodyText"/>
        <w:spacing w:after="120"/>
        <w:jc w:val="both"/>
        <w:rPr>
          <w:sz w:val="22"/>
          <w:szCs w:val="22"/>
          <w:lang w:val="tr-TR"/>
        </w:rPr>
      </w:pPr>
      <w:r w:rsidRPr="00A25824">
        <w:rPr>
          <w:sz w:val="22"/>
          <w:szCs w:val="22"/>
          <w:lang w:val="tr-TR"/>
        </w:rPr>
        <w:t xml:space="preserve">All installed mechanical equipment and machinery shall be adjusted and fine-tuned to meet the operational requirements and actual site conditions. The Contractor shall provide operation manuals and other documentation as specified in Employer’s Requirements, Document No. </w:t>
      </w:r>
      <w:r w:rsidR="007172BF">
        <w:rPr>
          <w:sz w:val="22"/>
          <w:szCs w:val="22"/>
          <w:lang w:val="tr-TR"/>
        </w:rPr>
        <w:t>4</w:t>
      </w:r>
      <w:r w:rsidRPr="00A25824">
        <w:rPr>
          <w:sz w:val="22"/>
          <w:szCs w:val="22"/>
          <w:lang w:val="tr-TR"/>
        </w:rPr>
        <w:t xml:space="preserve">: </w:t>
      </w:r>
      <w:bookmarkStart w:id="25" w:name="_Toc198467964"/>
      <w:bookmarkStart w:id="26" w:name="_Toc495493010"/>
      <w:r w:rsidR="007172BF" w:rsidRPr="007172BF">
        <w:rPr>
          <w:sz w:val="22"/>
          <w:szCs w:val="22"/>
          <w:lang w:val="tr-TR"/>
        </w:rPr>
        <w:t>General Requirements for the Execution and Completion of the Works</w:t>
      </w:r>
      <w:bookmarkEnd w:id="25"/>
      <w:r w:rsidR="007172BF">
        <w:rPr>
          <w:sz w:val="22"/>
          <w:szCs w:val="22"/>
          <w:lang w:val="tr-TR"/>
        </w:rPr>
        <w:t xml:space="preserve">. </w:t>
      </w:r>
      <w:r w:rsidR="007172BF" w:rsidRPr="007172BF">
        <w:rPr>
          <w:sz w:val="22"/>
          <w:szCs w:val="22"/>
          <w:lang w:val="tr-TR"/>
        </w:rPr>
        <w:t xml:space="preserve"> </w:t>
      </w:r>
      <w:bookmarkEnd w:id="26"/>
    </w:p>
    <w:p w14:paraId="2C533196" w14:textId="333AC002" w:rsidR="00A25824" w:rsidRPr="00A25824" w:rsidRDefault="007172BF" w:rsidP="007172BF">
      <w:pPr>
        <w:pStyle w:val="BodyText"/>
        <w:spacing w:after="120"/>
        <w:jc w:val="both"/>
        <w:rPr>
          <w:sz w:val="22"/>
          <w:szCs w:val="22"/>
          <w:lang w:val="tr-TR"/>
        </w:rPr>
      </w:pPr>
      <w:r w:rsidRPr="007172BF">
        <w:rPr>
          <w:sz w:val="22"/>
          <w:szCs w:val="22"/>
          <w:lang w:val="tr-TR"/>
        </w:rPr>
        <w:t xml:space="preserve">Performance testing shall be conducted by an independent accredited body in the presence of both the Project Manager </w:t>
      </w:r>
      <w:r w:rsidRPr="00A25824">
        <w:rPr>
          <w:sz w:val="22"/>
          <w:szCs w:val="22"/>
          <w:lang w:val="tr-TR"/>
        </w:rPr>
        <w:t xml:space="preserve">as specified in Employer’s Requirements, Document No. </w:t>
      </w:r>
      <w:r>
        <w:rPr>
          <w:sz w:val="22"/>
          <w:szCs w:val="22"/>
          <w:lang w:val="tr-TR"/>
        </w:rPr>
        <w:t>4</w:t>
      </w:r>
      <w:r w:rsidRPr="00A25824">
        <w:rPr>
          <w:sz w:val="22"/>
          <w:szCs w:val="22"/>
          <w:lang w:val="tr-TR"/>
        </w:rPr>
        <w:t xml:space="preserve">: </w:t>
      </w:r>
      <w:r w:rsidRPr="007172BF">
        <w:rPr>
          <w:sz w:val="22"/>
          <w:szCs w:val="22"/>
          <w:lang w:val="tr-TR"/>
        </w:rPr>
        <w:t>General Requirements for the Execution and Completion of the Works</w:t>
      </w:r>
      <w:r>
        <w:rPr>
          <w:sz w:val="22"/>
          <w:szCs w:val="22"/>
          <w:lang w:val="tr-TR"/>
        </w:rPr>
        <w:t>.</w:t>
      </w:r>
    </w:p>
    <w:p w14:paraId="4E8AC27D" w14:textId="77777777" w:rsidR="008104AD" w:rsidRPr="00C232FB" w:rsidRDefault="008104AD" w:rsidP="00F202FA">
      <w:pPr>
        <w:pStyle w:val="Heading3"/>
        <w:jc w:val="both"/>
        <w:rPr>
          <w:rFonts w:cs="Times New Roman"/>
        </w:rPr>
      </w:pPr>
      <w:bookmarkStart w:id="27" w:name="_Toc13362535"/>
      <w:bookmarkStart w:id="28" w:name="_Toc13362849"/>
      <w:bookmarkStart w:id="29" w:name="_Toc203370374"/>
      <w:bookmarkStart w:id="30" w:name="_Toc224017558"/>
      <w:bookmarkStart w:id="31" w:name="_Toc512310812"/>
      <w:bookmarkStart w:id="32" w:name="_Toc197104050"/>
      <w:r w:rsidRPr="00C232FB">
        <w:rPr>
          <w:rFonts w:cs="Times New Roman"/>
        </w:rPr>
        <w:t>Coordination</w:t>
      </w:r>
      <w:bookmarkEnd w:id="27"/>
      <w:bookmarkEnd w:id="28"/>
      <w:bookmarkEnd w:id="29"/>
      <w:bookmarkEnd w:id="30"/>
      <w:bookmarkEnd w:id="31"/>
      <w:bookmarkEnd w:id="32"/>
    </w:p>
    <w:p w14:paraId="3C540A3B" w14:textId="77777777" w:rsidR="008104AD" w:rsidRPr="00C232FB" w:rsidRDefault="008104AD" w:rsidP="0043203D">
      <w:pPr>
        <w:pStyle w:val="BodyText"/>
        <w:spacing w:after="120"/>
        <w:jc w:val="both"/>
        <w:rPr>
          <w:sz w:val="22"/>
          <w:szCs w:val="22"/>
        </w:rPr>
      </w:pPr>
      <w:r w:rsidRPr="00C232FB">
        <w:rPr>
          <w:sz w:val="22"/>
          <w:szCs w:val="22"/>
        </w:rPr>
        <w:t>It is the responsibility of the Contractor to ensure full coherence between the equipment delivered according to the present mechanical specifications and the specifications for electrical and civil works.</w:t>
      </w:r>
    </w:p>
    <w:p w14:paraId="7F194495" w14:textId="654F9C15" w:rsidR="008104AD" w:rsidRPr="00C232FB" w:rsidRDefault="008104AD" w:rsidP="0043203D">
      <w:pPr>
        <w:pStyle w:val="BodyText"/>
        <w:spacing w:after="120"/>
        <w:jc w:val="both"/>
        <w:rPr>
          <w:sz w:val="22"/>
          <w:szCs w:val="22"/>
        </w:rPr>
      </w:pPr>
      <w:r w:rsidRPr="00C232FB">
        <w:rPr>
          <w:sz w:val="22"/>
          <w:szCs w:val="22"/>
        </w:rPr>
        <w:t>The Contractor shall also be responsible for all sub-contractors and suppliers of equipment and materials. No direct formal communication between the Employer and the sub-contractors</w:t>
      </w:r>
      <w:r w:rsidR="003C1206">
        <w:rPr>
          <w:sz w:val="22"/>
          <w:szCs w:val="22"/>
        </w:rPr>
        <w:t xml:space="preserve"> </w:t>
      </w:r>
      <w:r w:rsidR="00B86D64">
        <w:rPr>
          <w:sz w:val="22"/>
          <w:szCs w:val="22"/>
        </w:rPr>
        <w:t xml:space="preserve">shall </w:t>
      </w:r>
      <w:r w:rsidR="00B86D64" w:rsidRPr="00C232FB">
        <w:rPr>
          <w:sz w:val="22"/>
          <w:szCs w:val="22"/>
        </w:rPr>
        <w:t>be</w:t>
      </w:r>
      <w:r w:rsidRPr="00C232FB">
        <w:rPr>
          <w:sz w:val="22"/>
          <w:szCs w:val="22"/>
        </w:rPr>
        <w:t xml:space="preserve"> permitted.</w:t>
      </w:r>
    </w:p>
    <w:p w14:paraId="07690F74" w14:textId="77777777" w:rsidR="008104AD" w:rsidRPr="00C232FB" w:rsidRDefault="008104AD" w:rsidP="0043203D">
      <w:pPr>
        <w:pStyle w:val="BodyText"/>
        <w:spacing w:after="120"/>
        <w:jc w:val="both"/>
        <w:rPr>
          <w:sz w:val="22"/>
          <w:szCs w:val="22"/>
        </w:rPr>
      </w:pPr>
      <w:r w:rsidRPr="00C232FB">
        <w:rPr>
          <w:sz w:val="22"/>
          <w:szCs w:val="22"/>
        </w:rPr>
        <w:t>It is the responsibility of the Contractor to secure that sub-contractor and suppliers get all the relevant information of the present specifications.</w:t>
      </w:r>
    </w:p>
    <w:p w14:paraId="64828A6A" w14:textId="77777777" w:rsidR="008104AD" w:rsidRPr="00C232FB" w:rsidRDefault="008104AD" w:rsidP="0043203D">
      <w:pPr>
        <w:pStyle w:val="BodyText"/>
        <w:spacing w:after="120"/>
        <w:jc w:val="both"/>
        <w:rPr>
          <w:sz w:val="22"/>
          <w:szCs w:val="22"/>
        </w:rPr>
      </w:pPr>
      <w:r w:rsidRPr="00C232FB">
        <w:rPr>
          <w:sz w:val="22"/>
          <w:szCs w:val="22"/>
        </w:rPr>
        <w:t>The Contractor shall appoint and provide an experienced mechanical and electrical engineer to monitor and co-ordinate all aspects of the mechanical and electrical work.</w:t>
      </w:r>
    </w:p>
    <w:p w14:paraId="7F04E3F7" w14:textId="77777777" w:rsidR="008104AD" w:rsidRPr="00C232FB" w:rsidRDefault="008104AD" w:rsidP="00F202FA">
      <w:pPr>
        <w:pStyle w:val="Heading3"/>
        <w:jc w:val="both"/>
        <w:rPr>
          <w:rFonts w:cs="Times New Roman"/>
        </w:rPr>
      </w:pPr>
      <w:bookmarkStart w:id="33" w:name="_Toc13362536"/>
      <w:bookmarkStart w:id="34" w:name="_Toc13362850"/>
      <w:bookmarkStart w:id="35" w:name="_Toc203370375"/>
      <w:bookmarkStart w:id="36" w:name="_Toc224017559"/>
      <w:bookmarkStart w:id="37" w:name="_Toc512310813"/>
      <w:bookmarkStart w:id="38" w:name="_Toc197104051"/>
      <w:r w:rsidRPr="00C232FB">
        <w:rPr>
          <w:rFonts w:cs="Times New Roman"/>
        </w:rPr>
        <w:t>On-site manufacturing</w:t>
      </w:r>
      <w:bookmarkEnd w:id="33"/>
      <w:bookmarkEnd w:id="34"/>
      <w:bookmarkEnd w:id="35"/>
      <w:bookmarkEnd w:id="36"/>
      <w:bookmarkEnd w:id="37"/>
      <w:bookmarkEnd w:id="38"/>
    </w:p>
    <w:p w14:paraId="79AA644D" w14:textId="3E4E61EF" w:rsidR="008104AD" w:rsidRPr="00C232FB" w:rsidRDefault="008104AD" w:rsidP="0043203D">
      <w:pPr>
        <w:pStyle w:val="BodyText"/>
        <w:spacing w:after="120"/>
        <w:jc w:val="both"/>
        <w:rPr>
          <w:sz w:val="22"/>
          <w:szCs w:val="22"/>
        </w:rPr>
      </w:pPr>
      <w:r w:rsidRPr="00C232FB">
        <w:rPr>
          <w:sz w:val="22"/>
          <w:szCs w:val="22"/>
        </w:rPr>
        <w:t>It is the obligation of the Contractor to provide all installations within the working area as he considers necessary for on-site manufacturing and shaping of materials and equipment. The working site</w:t>
      </w:r>
      <w:r w:rsidR="003C1206">
        <w:rPr>
          <w:sz w:val="22"/>
          <w:szCs w:val="22"/>
        </w:rPr>
        <w:t xml:space="preserve"> </w:t>
      </w:r>
      <w:r w:rsidR="00B86D64">
        <w:rPr>
          <w:sz w:val="22"/>
          <w:szCs w:val="22"/>
        </w:rPr>
        <w:t xml:space="preserve">shall </w:t>
      </w:r>
      <w:r w:rsidR="00B86D64" w:rsidRPr="00C232FB">
        <w:rPr>
          <w:sz w:val="22"/>
          <w:szCs w:val="22"/>
        </w:rPr>
        <w:t>be</w:t>
      </w:r>
      <w:r w:rsidRPr="00C232FB">
        <w:rPr>
          <w:sz w:val="22"/>
          <w:szCs w:val="22"/>
        </w:rPr>
        <w:t xml:space="preserve"> used as intermediate storage for equipment at the Contractor's own risk and at his own cost.</w:t>
      </w:r>
    </w:p>
    <w:p w14:paraId="18D6DBA1" w14:textId="77777777" w:rsidR="008104AD" w:rsidRPr="00C232FB" w:rsidRDefault="008104AD" w:rsidP="0043203D">
      <w:pPr>
        <w:pStyle w:val="BodyText"/>
        <w:spacing w:after="120"/>
        <w:jc w:val="both"/>
        <w:rPr>
          <w:sz w:val="22"/>
          <w:szCs w:val="22"/>
        </w:rPr>
      </w:pPr>
      <w:r w:rsidRPr="00C232FB">
        <w:rPr>
          <w:sz w:val="22"/>
          <w:szCs w:val="22"/>
        </w:rPr>
        <w:lastRenderedPageBreak/>
        <w:t>It shall be noted, that the Contractor's obligations on taking the necessary safety precautions shall apply for the working camp area as well.</w:t>
      </w:r>
    </w:p>
    <w:p w14:paraId="05B47A7F" w14:textId="77777777" w:rsidR="008104AD" w:rsidRPr="00C232FB" w:rsidRDefault="008104AD" w:rsidP="00F202FA">
      <w:pPr>
        <w:pStyle w:val="Heading3"/>
        <w:jc w:val="both"/>
        <w:rPr>
          <w:rFonts w:cs="Times New Roman"/>
        </w:rPr>
      </w:pPr>
      <w:bookmarkStart w:id="39" w:name="_Toc13362537"/>
      <w:bookmarkStart w:id="40" w:name="_Toc13362851"/>
      <w:bookmarkStart w:id="41" w:name="_Toc203370376"/>
      <w:bookmarkStart w:id="42" w:name="_Toc224017560"/>
      <w:bookmarkStart w:id="43" w:name="_Toc512310814"/>
      <w:bookmarkStart w:id="44" w:name="_Toc197104052"/>
      <w:r w:rsidRPr="00C232FB">
        <w:rPr>
          <w:rFonts w:cs="Times New Roman"/>
        </w:rPr>
        <w:t>On-site storage and safekeeping</w:t>
      </w:r>
      <w:bookmarkEnd w:id="39"/>
      <w:bookmarkEnd w:id="40"/>
      <w:bookmarkEnd w:id="41"/>
      <w:bookmarkEnd w:id="42"/>
      <w:bookmarkEnd w:id="43"/>
      <w:bookmarkEnd w:id="44"/>
    </w:p>
    <w:p w14:paraId="77CC06CA" w14:textId="0EF912FE" w:rsidR="008104AD" w:rsidRPr="00C232FB" w:rsidRDefault="0049407A" w:rsidP="0043203D">
      <w:pPr>
        <w:pStyle w:val="BodyText"/>
        <w:spacing w:after="120"/>
        <w:jc w:val="both"/>
        <w:rPr>
          <w:sz w:val="22"/>
          <w:szCs w:val="22"/>
        </w:rPr>
      </w:pPr>
      <w:r>
        <w:rPr>
          <w:sz w:val="22"/>
          <w:szCs w:val="22"/>
        </w:rPr>
        <w:t>The Project Manager</w:t>
      </w:r>
      <w:r w:rsidR="008104AD" w:rsidRPr="00C232FB">
        <w:rPr>
          <w:sz w:val="22"/>
          <w:szCs w:val="22"/>
        </w:rPr>
        <w:t xml:space="preserve"> shall be informed by the Contractor about machinery delivery dates well in advance of the anticipated time of arrival of the items.</w:t>
      </w:r>
    </w:p>
    <w:p w14:paraId="692D7D79" w14:textId="501F3DEE" w:rsidR="008104AD" w:rsidRPr="00C232FB" w:rsidRDefault="008104AD" w:rsidP="0043203D">
      <w:pPr>
        <w:pStyle w:val="BodyText"/>
        <w:spacing w:after="120"/>
        <w:jc w:val="both"/>
        <w:rPr>
          <w:sz w:val="22"/>
          <w:szCs w:val="22"/>
        </w:rPr>
      </w:pPr>
      <w:r w:rsidRPr="00C232FB">
        <w:rPr>
          <w:sz w:val="22"/>
          <w:szCs w:val="22"/>
        </w:rPr>
        <w:t xml:space="preserve">In </w:t>
      </w:r>
      <w:r w:rsidR="0043203D" w:rsidRPr="00C232FB">
        <w:rPr>
          <w:sz w:val="22"/>
          <w:szCs w:val="22"/>
        </w:rPr>
        <w:t>general,</w:t>
      </w:r>
      <w:r w:rsidRPr="00C232FB">
        <w:rPr>
          <w:sz w:val="22"/>
          <w:szCs w:val="22"/>
        </w:rPr>
        <w:t xml:space="preserve"> all equipment shall be stored according to the manufacturer's requirements. If equipment and/or machinery is to be stored on site the Contractor shall either:</w:t>
      </w:r>
    </w:p>
    <w:p w14:paraId="1133822C" w14:textId="77777777" w:rsidR="008104AD" w:rsidRPr="00C232FB" w:rsidRDefault="008104AD" w:rsidP="0043203D">
      <w:pPr>
        <w:pStyle w:val="ListBullet"/>
        <w:numPr>
          <w:ilvl w:val="0"/>
          <w:numId w:val="23"/>
        </w:numPr>
        <w:spacing w:after="120"/>
        <w:jc w:val="both"/>
        <w:rPr>
          <w:sz w:val="22"/>
          <w:szCs w:val="22"/>
        </w:rPr>
      </w:pPr>
      <w:r w:rsidRPr="00C232FB">
        <w:rPr>
          <w:sz w:val="22"/>
          <w:szCs w:val="22"/>
        </w:rPr>
        <w:t>Adequately package all items to enable the equipment and materials to be stored in the open without any deterioration whatsoever, or</w:t>
      </w:r>
    </w:p>
    <w:p w14:paraId="00158517" w14:textId="77777777" w:rsidR="008104AD" w:rsidRPr="00C232FB" w:rsidRDefault="008104AD" w:rsidP="0043203D">
      <w:pPr>
        <w:pStyle w:val="ListBullet"/>
        <w:numPr>
          <w:ilvl w:val="0"/>
          <w:numId w:val="23"/>
        </w:numPr>
        <w:spacing w:after="120"/>
        <w:jc w:val="both"/>
        <w:rPr>
          <w:sz w:val="22"/>
          <w:szCs w:val="22"/>
        </w:rPr>
      </w:pPr>
      <w:r w:rsidRPr="00C232FB">
        <w:rPr>
          <w:sz w:val="22"/>
          <w:szCs w:val="22"/>
        </w:rPr>
        <w:t>Provide an approved store, complying with the following minimum requirements:</w:t>
      </w:r>
    </w:p>
    <w:p w14:paraId="549F722F" w14:textId="77777777" w:rsidR="008104AD" w:rsidRPr="00C232FB" w:rsidRDefault="008104AD" w:rsidP="0043203D">
      <w:pPr>
        <w:pStyle w:val="ListBullet2NoSpace"/>
        <w:numPr>
          <w:ilvl w:val="1"/>
          <w:numId w:val="24"/>
        </w:numPr>
        <w:spacing w:after="120" w:line="240" w:lineRule="auto"/>
        <w:jc w:val="both"/>
        <w:rPr>
          <w:sz w:val="22"/>
          <w:szCs w:val="22"/>
        </w:rPr>
      </w:pPr>
      <w:r w:rsidRPr="00C232FB">
        <w:rPr>
          <w:sz w:val="22"/>
          <w:szCs w:val="22"/>
        </w:rPr>
        <w:t>Rotating mechanical equipment: Covered, ventilated, dust and vermin proof area.</w:t>
      </w:r>
    </w:p>
    <w:p w14:paraId="03EC6313" w14:textId="77777777" w:rsidR="008104AD" w:rsidRPr="00C232FB" w:rsidRDefault="008104AD" w:rsidP="0043203D">
      <w:pPr>
        <w:pStyle w:val="ListBullet2"/>
        <w:numPr>
          <w:ilvl w:val="1"/>
          <w:numId w:val="24"/>
        </w:numPr>
        <w:spacing w:after="120" w:line="240" w:lineRule="auto"/>
        <w:jc w:val="both"/>
        <w:rPr>
          <w:sz w:val="22"/>
          <w:szCs w:val="22"/>
        </w:rPr>
      </w:pPr>
      <w:r w:rsidRPr="00C232FB">
        <w:rPr>
          <w:sz w:val="22"/>
          <w:szCs w:val="22"/>
        </w:rPr>
        <w:t>Pipes, valves, steelwork etc.: Sheeted on open hard standing area.</w:t>
      </w:r>
    </w:p>
    <w:p w14:paraId="1EA18388" w14:textId="77777777" w:rsidR="008104AD" w:rsidRDefault="008104AD" w:rsidP="0043203D">
      <w:pPr>
        <w:pStyle w:val="BodyText"/>
        <w:spacing w:after="120"/>
        <w:jc w:val="both"/>
        <w:rPr>
          <w:sz w:val="22"/>
          <w:szCs w:val="22"/>
        </w:rPr>
      </w:pPr>
      <w:r w:rsidRPr="00C232FB">
        <w:rPr>
          <w:sz w:val="22"/>
          <w:szCs w:val="22"/>
        </w:rPr>
        <w:t>The storage site as defined above shall be arranged by the Contractor at his own expense within the contract price.</w:t>
      </w:r>
    </w:p>
    <w:p w14:paraId="678F24D0" w14:textId="591FA4F9" w:rsidR="008104AD" w:rsidRDefault="008104AD" w:rsidP="0043203D">
      <w:pPr>
        <w:pStyle w:val="BodyText"/>
        <w:spacing w:after="120"/>
        <w:jc w:val="both"/>
        <w:rPr>
          <w:sz w:val="22"/>
          <w:szCs w:val="22"/>
        </w:rPr>
      </w:pPr>
      <w:r w:rsidRPr="00C232FB">
        <w:rPr>
          <w:sz w:val="22"/>
          <w:szCs w:val="22"/>
        </w:rPr>
        <w:t xml:space="preserve">The Contractor shall be responsible for the operation, safe keeping and maintenance of all equipment on site during storage and after erection </w:t>
      </w:r>
      <w:r w:rsidR="00FA5B9C" w:rsidRPr="00FA5B9C">
        <w:rPr>
          <w:sz w:val="22"/>
          <w:szCs w:val="22"/>
        </w:rPr>
        <w:t xml:space="preserve">up to the issue of the </w:t>
      </w:r>
      <w:r w:rsidR="007172BF" w:rsidRPr="007172BF">
        <w:rPr>
          <w:sz w:val="22"/>
          <w:szCs w:val="22"/>
        </w:rPr>
        <w:t>Operational Acceptance Certificate</w:t>
      </w:r>
      <w:r w:rsidR="007172BF">
        <w:rPr>
          <w:sz w:val="22"/>
          <w:szCs w:val="22"/>
        </w:rPr>
        <w:t xml:space="preserve"> </w:t>
      </w:r>
      <w:r w:rsidR="00FA5B9C" w:rsidRPr="00FA5B9C">
        <w:rPr>
          <w:sz w:val="22"/>
          <w:szCs w:val="22"/>
        </w:rPr>
        <w:t>by the Employer</w:t>
      </w:r>
      <w:r w:rsidRPr="00C232FB">
        <w:rPr>
          <w:sz w:val="22"/>
          <w:szCs w:val="22"/>
        </w:rPr>
        <w:t>.</w:t>
      </w:r>
    </w:p>
    <w:p w14:paraId="5FEE46A0" w14:textId="22F189D0" w:rsidR="008104AD" w:rsidRPr="00C232FB" w:rsidRDefault="008104AD" w:rsidP="0043203D">
      <w:pPr>
        <w:pStyle w:val="BodyText"/>
        <w:spacing w:after="120"/>
        <w:jc w:val="both"/>
        <w:rPr>
          <w:sz w:val="22"/>
          <w:szCs w:val="22"/>
        </w:rPr>
      </w:pPr>
      <w:r w:rsidRPr="00C232FB">
        <w:rPr>
          <w:sz w:val="22"/>
          <w:szCs w:val="22"/>
        </w:rPr>
        <w:t xml:space="preserve">Operation and maintenance of the equipment after the </w:t>
      </w:r>
      <w:r w:rsidR="00FF3B9F">
        <w:rPr>
          <w:sz w:val="22"/>
          <w:szCs w:val="22"/>
        </w:rPr>
        <w:t>commissioning</w:t>
      </w:r>
      <w:r w:rsidRPr="00C232FB">
        <w:rPr>
          <w:sz w:val="22"/>
          <w:szCs w:val="22"/>
        </w:rPr>
        <w:t xml:space="preserve"> period and </w:t>
      </w:r>
      <w:r w:rsidR="00FA5B9C" w:rsidRPr="00FA5B9C">
        <w:rPr>
          <w:sz w:val="22"/>
          <w:szCs w:val="22"/>
        </w:rPr>
        <w:t xml:space="preserve">during the Contractor’s Defects </w:t>
      </w:r>
      <w:r w:rsidR="007172BF">
        <w:rPr>
          <w:sz w:val="22"/>
          <w:szCs w:val="22"/>
        </w:rPr>
        <w:t>Liability</w:t>
      </w:r>
      <w:r w:rsidR="00FA5B9C" w:rsidRPr="00FA5B9C">
        <w:rPr>
          <w:sz w:val="22"/>
          <w:szCs w:val="22"/>
        </w:rPr>
        <w:t xml:space="preserve"> Period </w:t>
      </w:r>
      <w:r w:rsidRPr="00C232FB">
        <w:rPr>
          <w:sz w:val="22"/>
          <w:szCs w:val="22"/>
        </w:rPr>
        <w:t>shall be the responsibility of the Contractor.</w:t>
      </w:r>
    </w:p>
    <w:p w14:paraId="531857B1" w14:textId="77777777" w:rsidR="008104AD" w:rsidRPr="00C232FB" w:rsidRDefault="008104AD" w:rsidP="00F202FA">
      <w:pPr>
        <w:pStyle w:val="Heading3"/>
        <w:jc w:val="both"/>
        <w:rPr>
          <w:rFonts w:cs="Times New Roman"/>
        </w:rPr>
      </w:pPr>
      <w:bookmarkStart w:id="45" w:name="_Toc13362538"/>
      <w:bookmarkStart w:id="46" w:name="_Toc13362852"/>
      <w:bookmarkStart w:id="47" w:name="_Toc203370377"/>
      <w:bookmarkStart w:id="48" w:name="_Toc224017561"/>
      <w:bookmarkStart w:id="49" w:name="_Toc512310815"/>
      <w:bookmarkStart w:id="50" w:name="_Toc197104053"/>
      <w:r w:rsidRPr="00C232FB">
        <w:rPr>
          <w:rFonts w:cs="Times New Roman"/>
        </w:rPr>
        <w:t>Erection</w:t>
      </w:r>
      <w:bookmarkEnd w:id="45"/>
      <w:bookmarkEnd w:id="46"/>
      <w:bookmarkEnd w:id="47"/>
      <w:bookmarkEnd w:id="48"/>
      <w:bookmarkEnd w:id="49"/>
      <w:bookmarkEnd w:id="50"/>
    </w:p>
    <w:p w14:paraId="67E90CE5" w14:textId="3A18B638" w:rsidR="008104AD" w:rsidRPr="00C232FB" w:rsidRDefault="008104AD" w:rsidP="0043203D">
      <w:pPr>
        <w:pStyle w:val="BodyText"/>
        <w:spacing w:after="120"/>
        <w:jc w:val="both"/>
        <w:rPr>
          <w:sz w:val="22"/>
          <w:szCs w:val="22"/>
        </w:rPr>
      </w:pPr>
      <w:r w:rsidRPr="00C232FB">
        <w:rPr>
          <w:sz w:val="22"/>
          <w:szCs w:val="22"/>
        </w:rPr>
        <w:t>The Contractor shall make his own arrangements for unloading of equipment and materials supplied and shall be responsible for any damage occurred. The Contractor shall at his own expense provide all tools, meters, gauges, temporary provisions as well as skilled and unskilled labour for the erection of the mechanical installations so that it</w:t>
      </w:r>
      <w:r w:rsidR="003C1206">
        <w:rPr>
          <w:sz w:val="22"/>
          <w:szCs w:val="22"/>
        </w:rPr>
        <w:t xml:space="preserve"> </w:t>
      </w:r>
      <w:r w:rsidR="00B86D64">
        <w:rPr>
          <w:sz w:val="22"/>
          <w:szCs w:val="22"/>
        </w:rPr>
        <w:t xml:space="preserve">shall </w:t>
      </w:r>
      <w:r w:rsidR="00B86D64" w:rsidRPr="00C232FB">
        <w:rPr>
          <w:sz w:val="22"/>
          <w:szCs w:val="22"/>
        </w:rPr>
        <w:t>be</w:t>
      </w:r>
      <w:r w:rsidRPr="00C232FB">
        <w:rPr>
          <w:sz w:val="22"/>
          <w:szCs w:val="22"/>
        </w:rPr>
        <w:t xml:space="preserve"> installed complete and in good working order.</w:t>
      </w:r>
    </w:p>
    <w:p w14:paraId="72A0A719" w14:textId="1D51AC40" w:rsidR="008104AD" w:rsidRPr="00C232FB" w:rsidRDefault="008104AD" w:rsidP="0043203D">
      <w:pPr>
        <w:pStyle w:val="BodyText"/>
        <w:spacing w:after="120"/>
        <w:jc w:val="both"/>
        <w:rPr>
          <w:sz w:val="22"/>
          <w:szCs w:val="22"/>
        </w:rPr>
      </w:pPr>
      <w:r w:rsidRPr="00C232FB">
        <w:rPr>
          <w:sz w:val="22"/>
          <w:szCs w:val="22"/>
        </w:rPr>
        <w:t xml:space="preserve">If required by </w:t>
      </w:r>
      <w:r w:rsidR="0049407A">
        <w:rPr>
          <w:sz w:val="22"/>
          <w:szCs w:val="22"/>
        </w:rPr>
        <w:t>the Project Manager</w:t>
      </w:r>
      <w:r w:rsidRPr="00C232FB">
        <w:rPr>
          <w:sz w:val="22"/>
          <w:szCs w:val="22"/>
        </w:rPr>
        <w:t>, for the proper installation of all mechanical equipment under this Contract an authorised representative of the manufacturer and its service organisation shall approve the installation and sign together with the contractor a statement with such approval. A form of such statement</w:t>
      </w:r>
      <w:r w:rsidR="003C1206">
        <w:rPr>
          <w:sz w:val="22"/>
          <w:szCs w:val="22"/>
        </w:rPr>
        <w:t xml:space="preserve"> </w:t>
      </w:r>
      <w:r w:rsidR="00B86D64">
        <w:rPr>
          <w:sz w:val="22"/>
          <w:szCs w:val="22"/>
        </w:rPr>
        <w:t xml:space="preserve">shall </w:t>
      </w:r>
      <w:r w:rsidR="00B86D64" w:rsidRPr="00C232FB">
        <w:rPr>
          <w:sz w:val="22"/>
          <w:szCs w:val="22"/>
        </w:rPr>
        <w:t>be</w:t>
      </w:r>
      <w:r w:rsidRPr="00C232FB">
        <w:rPr>
          <w:sz w:val="22"/>
          <w:szCs w:val="22"/>
        </w:rPr>
        <w:t xml:space="preserve"> provided by </w:t>
      </w:r>
      <w:r w:rsidR="0049407A">
        <w:rPr>
          <w:sz w:val="22"/>
          <w:szCs w:val="22"/>
        </w:rPr>
        <w:t>the Project Manager</w:t>
      </w:r>
      <w:r w:rsidRPr="00C232FB">
        <w:rPr>
          <w:sz w:val="22"/>
          <w:szCs w:val="22"/>
        </w:rPr>
        <w:t>.</w:t>
      </w:r>
    </w:p>
    <w:p w14:paraId="1837583B" w14:textId="77777777" w:rsidR="008104AD" w:rsidRPr="00C232FB" w:rsidRDefault="008104AD" w:rsidP="00F202FA">
      <w:pPr>
        <w:pStyle w:val="Heading3"/>
        <w:jc w:val="both"/>
        <w:rPr>
          <w:rFonts w:cs="Times New Roman"/>
        </w:rPr>
      </w:pPr>
      <w:bookmarkStart w:id="51" w:name="_Toc13362539"/>
      <w:bookmarkStart w:id="52" w:name="_Toc13362853"/>
      <w:bookmarkStart w:id="53" w:name="_Toc203370378"/>
      <w:bookmarkStart w:id="54" w:name="_Toc224017562"/>
      <w:bookmarkStart w:id="55" w:name="_Toc512310816"/>
      <w:bookmarkStart w:id="56" w:name="_Toc197104054"/>
      <w:r w:rsidRPr="00C232FB">
        <w:rPr>
          <w:rFonts w:cs="Times New Roman"/>
        </w:rPr>
        <w:t>Standards</w:t>
      </w:r>
      <w:bookmarkEnd w:id="51"/>
      <w:bookmarkEnd w:id="52"/>
      <w:bookmarkEnd w:id="53"/>
      <w:bookmarkEnd w:id="54"/>
      <w:bookmarkEnd w:id="55"/>
      <w:bookmarkEnd w:id="56"/>
    </w:p>
    <w:p w14:paraId="1E408383" w14:textId="3CD35DC1" w:rsidR="008104AD" w:rsidRPr="00C232FB" w:rsidRDefault="008104AD" w:rsidP="0043203D">
      <w:pPr>
        <w:pStyle w:val="BodyText"/>
        <w:spacing w:after="120"/>
        <w:jc w:val="both"/>
        <w:rPr>
          <w:sz w:val="22"/>
          <w:szCs w:val="22"/>
        </w:rPr>
      </w:pPr>
      <w:r w:rsidRPr="00C232FB">
        <w:rPr>
          <w:sz w:val="22"/>
          <w:szCs w:val="22"/>
        </w:rPr>
        <w:t xml:space="preserve">For standards in general, see the Employer's Requirements, </w:t>
      </w:r>
      <w:r w:rsidR="0072255A">
        <w:rPr>
          <w:sz w:val="22"/>
          <w:szCs w:val="22"/>
        </w:rPr>
        <w:t>Document No</w:t>
      </w:r>
      <w:r w:rsidR="00CE3F62">
        <w:rPr>
          <w:sz w:val="22"/>
          <w:szCs w:val="22"/>
        </w:rPr>
        <w:t xml:space="preserve"> </w:t>
      </w:r>
      <w:r w:rsidR="0072255A">
        <w:rPr>
          <w:sz w:val="22"/>
          <w:szCs w:val="22"/>
        </w:rPr>
        <w:t>1</w:t>
      </w:r>
      <w:r w:rsidRPr="00C232FB">
        <w:rPr>
          <w:sz w:val="22"/>
          <w:szCs w:val="22"/>
        </w:rPr>
        <w:t>: Design Basis. Standards for particular equipment are included where applicable in the following.</w:t>
      </w:r>
    </w:p>
    <w:p w14:paraId="2C01F549" w14:textId="77777777" w:rsidR="008104AD" w:rsidRPr="00C232FB" w:rsidRDefault="008104AD" w:rsidP="00F202FA">
      <w:pPr>
        <w:pStyle w:val="Heading3"/>
        <w:jc w:val="both"/>
        <w:rPr>
          <w:rFonts w:cs="Times New Roman"/>
        </w:rPr>
      </w:pPr>
      <w:bookmarkStart w:id="57" w:name="_Toc13362540"/>
      <w:bookmarkStart w:id="58" w:name="_Toc13362854"/>
      <w:bookmarkStart w:id="59" w:name="_Toc203370379"/>
      <w:bookmarkStart w:id="60" w:name="_Toc224017563"/>
      <w:bookmarkStart w:id="61" w:name="_Toc512310817"/>
      <w:bookmarkStart w:id="62" w:name="_Toc197104055"/>
      <w:r w:rsidRPr="00C232FB">
        <w:rPr>
          <w:rFonts w:cs="Times New Roman"/>
        </w:rPr>
        <w:t>Equipment and manufacture</w:t>
      </w:r>
      <w:bookmarkEnd w:id="57"/>
      <w:bookmarkEnd w:id="58"/>
      <w:bookmarkEnd w:id="59"/>
      <w:bookmarkEnd w:id="60"/>
      <w:bookmarkEnd w:id="61"/>
      <w:bookmarkEnd w:id="62"/>
    </w:p>
    <w:p w14:paraId="622BA9F0" w14:textId="77777777" w:rsidR="008104AD" w:rsidRPr="00C232FB" w:rsidRDefault="008104AD" w:rsidP="0043203D">
      <w:pPr>
        <w:pStyle w:val="BodyText"/>
        <w:spacing w:after="120"/>
        <w:jc w:val="both"/>
        <w:rPr>
          <w:sz w:val="22"/>
          <w:szCs w:val="22"/>
        </w:rPr>
      </w:pPr>
      <w:r w:rsidRPr="00C232FB">
        <w:rPr>
          <w:sz w:val="22"/>
          <w:szCs w:val="22"/>
        </w:rPr>
        <w:t>The Contractor shall guarantee all mechanical equipment against faulty or inadequate design, improper assembly or erection, defective materials or workmanship, as well as leakage, breakage or other failure. Materials used shall be suitable for operation conditions.</w:t>
      </w:r>
    </w:p>
    <w:p w14:paraId="402353C6" w14:textId="79D8A327" w:rsidR="008104AD" w:rsidRPr="00C232FB" w:rsidRDefault="008104AD" w:rsidP="0043203D">
      <w:pPr>
        <w:pStyle w:val="BodyText"/>
        <w:spacing w:after="120"/>
        <w:jc w:val="both"/>
        <w:rPr>
          <w:sz w:val="22"/>
          <w:szCs w:val="22"/>
        </w:rPr>
      </w:pPr>
      <w:r w:rsidRPr="00C232FB">
        <w:rPr>
          <w:sz w:val="22"/>
          <w:szCs w:val="22"/>
        </w:rPr>
        <w:t>All equipment shall be designed, manufactured and assembled in accordance with recognized and acceptable engineering and shop practice and selected for long life and minimum maintenance. Individual parts shall be manufactured to standard sizes to the extent possible, so that repair parts furnished at any time</w:t>
      </w:r>
      <w:r w:rsidR="003C1206">
        <w:rPr>
          <w:sz w:val="22"/>
          <w:szCs w:val="22"/>
        </w:rPr>
        <w:t xml:space="preserve"> </w:t>
      </w:r>
      <w:r w:rsidR="00FA5B9C">
        <w:rPr>
          <w:sz w:val="22"/>
          <w:szCs w:val="22"/>
        </w:rPr>
        <w:t xml:space="preserve">shall </w:t>
      </w:r>
      <w:r w:rsidR="00FA5B9C" w:rsidRPr="00C232FB">
        <w:rPr>
          <w:sz w:val="22"/>
          <w:szCs w:val="22"/>
        </w:rPr>
        <w:t>be</w:t>
      </w:r>
      <w:r w:rsidRPr="00C232FB">
        <w:rPr>
          <w:sz w:val="22"/>
          <w:szCs w:val="22"/>
        </w:rPr>
        <w:t xml:space="preserve"> installed on site.</w:t>
      </w:r>
    </w:p>
    <w:p w14:paraId="2651A8E0" w14:textId="77777777" w:rsidR="008104AD" w:rsidRPr="00C232FB" w:rsidRDefault="008104AD" w:rsidP="0043203D">
      <w:pPr>
        <w:pStyle w:val="BodyText"/>
        <w:spacing w:after="120"/>
        <w:jc w:val="both"/>
        <w:rPr>
          <w:sz w:val="22"/>
          <w:szCs w:val="22"/>
        </w:rPr>
      </w:pPr>
      <w:r w:rsidRPr="00C232FB">
        <w:rPr>
          <w:sz w:val="22"/>
          <w:szCs w:val="22"/>
        </w:rPr>
        <w:t>Mechanical equipment shall be new and shall not have been in operation at any time prior to delivery, except as required by tests.</w:t>
      </w:r>
    </w:p>
    <w:p w14:paraId="25C859F7" w14:textId="77777777" w:rsidR="008104AD" w:rsidRPr="00C232FB" w:rsidRDefault="008104AD" w:rsidP="0043203D">
      <w:pPr>
        <w:pStyle w:val="BodyText"/>
        <w:spacing w:after="120"/>
        <w:jc w:val="both"/>
        <w:rPr>
          <w:sz w:val="22"/>
          <w:szCs w:val="22"/>
        </w:rPr>
      </w:pPr>
      <w:r w:rsidRPr="00C232FB">
        <w:rPr>
          <w:sz w:val="22"/>
          <w:szCs w:val="22"/>
        </w:rPr>
        <w:lastRenderedPageBreak/>
        <w:t xml:space="preserve">Mechanical </w:t>
      </w:r>
      <w:r w:rsidR="001C45F8" w:rsidRPr="00C232FB">
        <w:rPr>
          <w:sz w:val="22"/>
          <w:szCs w:val="22"/>
        </w:rPr>
        <w:t>equipment</w:t>
      </w:r>
      <w:r w:rsidRPr="00C232FB">
        <w:rPr>
          <w:sz w:val="22"/>
          <w:szCs w:val="22"/>
        </w:rPr>
        <w:t xml:space="preserve"> manufacturers</w:t>
      </w:r>
      <w:r w:rsidR="00741B9C">
        <w:rPr>
          <w:sz w:val="22"/>
          <w:szCs w:val="22"/>
        </w:rPr>
        <w:t xml:space="preserve"> to be proposed as vendors</w:t>
      </w:r>
      <w:r w:rsidRPr="00C232FB">
        <w:rPr>
          <w:sz w:val="22"/>
          <w:szCs w:val="22"/>
        </w:rPr>
        <w:t xml:space="preserve"> shall have ISO 9000:2000 quality system certificate.</w:t>
      </w:r>
    </w:p>
    <w:p w14:paraId="1230223D" w14:textId="77777777" w:rsidR="008104AD" w:rsidRPr="00C232FB" w:rsidRDefault="008104AD" w:rsidP="0043203D">
      <w:pPr>
        <w:pStyle w:val="BodyText"/>
        <w:spacing w:after="120"/>
        <w:jc w:val="both"/>
        <w:rPr>
          <w:sz w:val="22"/>
          <w:szCs w:val="22"/>
        </w:rPr>
      </w:pPr>
      <w:r w:rsidRPr="00C232FB">
        <w:rPr>
          <w:sz w:val="22"/>
          <w:szCs w:val="22"/>
        </w:rPr>
        <w:t>It is the Contractor's responsibility to ensure that the components of the systems</w:t>
      </w:r>
      <w:r w:rsidR="003C1206">
        <w:rPr>
          <w:sz w:val="22"/>
          <w:szCs w:val="22"/>
        </w:rPr>
        <w:t xml:space="preserve"> shall be</w:t>
      </w:r>
      <w:r w:rsidRPr="00C232FB">
        <w:rPr>
          <w:sz w:val="22"/>
          <w:szCs w:val="22"/>
        </w:rPr>
        <w:t xml:space="preserve"> compatible as to dimensions, ratings and operational characteristics and integrated to form a fully efficient system complying with the specifications.</w:t>
      </w:r>
    </w:p>
    <w:p w14:paraId="5B9E38E7" w14:textId="6ACDC92A" w:rsidR="008104AD" w:rsidRPr="00C232FB" w:rsidRDefault="008104AD" w:rsidP="0043203D">
      <w:pPr>
        <w:pStyle w:val="BodyText"/>
        <w:spacing w:after="120"/>
        <w:jc w:val="both"/>
        <w:rPr>
          <w:snapToGrid w:val="0"/>
          <w:sz w:val="22"/>
          <w:szCs w:val="22"/>
          <w:lang w:eastAsia="en-US"/>
        </w:rPr>
      </w:pPr>
      <w:r w:rsidRPr="00C232FB">
        <w:rPr>
          <w:snapToGrid w:val="0"/>
          <w:sz w:val="22"/>
          <w:szCs w:val="22"/>
          <w:lang w:eastAsia="en-US"/>
        </w:rPr>
        <w:t xml:space="preserve">All equipment and materials, which </w:t>
      </w:r>
      <w:r w:rsidR="00741B9C">
        <w:rPr>
          <w:snapToGrid w:val="0"/>
          <w:sz w:val="22"/>
          <w:szCs w:val="22"/>
          <w:lang w:eastAsia="en-US"/>
        </w:rPr>
        <w:t>sha</w:t>
      </w:r>
      <w:r w:rsidR="00741B9C" w:rsidRPr="00C232FB">
        <w:rPr>
          <w:snapToGrid w:val="0"/>
          <w:sz w:val="22"/>
          <w:szCs w:val="22"/>
          <w:lang w:eastAsia="en-US"/>
        </w:rPr>
        <w:t xml:space="preserve">ll </w:t>
      </w:r>
      <w:r w:rsidRPr="00C232FB">
        <w:rPr>
          <w:snapToGrid w:val="0"/>
          <w:sz w:val="22"/>
          <w:szCs w:val="22"/>
          <w:lang w:eastAsia="en-US"/>
        </w:rPr>
        <w:t xml:space="preserve">be provided to be used in pertinent works, shall be submitted to </w:t>
      </w:r>
      <w:r w:rsidR="0049407A">
        <w:rPr>
          <w:snapToGrid w:val="0"/>
          <w:sz w:val="22"/>
          <w:szCs w:val="22"/>
          <w:lang w:eastAsia="en-US"/>
        </w:rPr>
        <w:t>the Project Manager</w:t>
      </w:r>
      <w:r w:rsidRPr="00C232FB">
        <w:rPr>
          <w:snapToGrid w:val="0"/>
          <w:sz w:val="22"/>
          <w:szCs w:val="22"/>
          <w:lang w:eastAsia="en-US"/>
        </w:rPr>
        <w:t xml:space="preserve">'s approval together with operating capacity, certified test reports and other necessary information. </w:t>
      </w:r>
      <w:r w:rsidR="0049407A">
        <w:rPr>
          <w:snapToGrid w:val="0"/>
          <w:sz w:val="22"/>
          <w:szCs w:val="22"/>
          <w:lang w:eastAsia="en-US"/>
        </w:rPr>
        <w:t>Project Manager</w:t>
      </w:r>
      <w:r w:rsidR="003C1206">
        <w:rPr>
          <w:snapToGrid w:val="0"/>
          <w:sz w:val="22"/>
          <w:szCs w:val="22"/>
          <w:lang w:eastAsia="en-US"/>
        </w:rPr>
        <w:t xml:space="preserve"> </w:t>
      </w:r>
      <w:r w:rsidR="00B86D64">
        <w:rPr>
          <w:snapToGrid w:val="0"/>
          <w:sz w:val="22"/>
          <w:szCs w:val="22"/>
          <w:lang w:eastAsia="en-US"/>
        </w:rPr>
        <w:t xml:space="preserve">shall </w:t>
      </w:r>
      <w:r w:rsidR="00B86D64" w:rsidRPr="00C232FB">
        <w:rPr>
          <w:snapToGrid w:val="0"/>
          <w:sz w:val="22"/>
          <w:szCs w:val="22"/>
          <w:lang w:eastAsia="en-US"/>
        </w:rPr>
        <w:t>not</w:t>
      </w:r>
      <w:r w:rsidRPr="00C232FB">
        <w:rPr>
          <w:snapToGrid w:val="0"/>
          <w:sz w:val="22"/>
          <w:szCs w:val="22"/>
          <w:lang w:eastAsia="en-US"/>
        </w:rPr>
        <w:t xml:space="preserve"> accept any equipment or material which is not as per specification.</w:t>
      </w:r>
    </w:p>
    <w:p w14:paraId="5FF9DF57" w14:textId="724955A0" w:rsidR="008104AD" w:rsidRPr="00C232FB" w:rsidRDefault="008104AD" w:rsidP="0043203D">
      <w:pPr>
        <w:pStyle w:val="BodyText"/>
        <w:spacing w:after="120"/>
        <w:jc w:val="both"/>
        <w:rPr>
          <w:snapToGrid w:val="0"/>
          <w:sz w:val="22"/>
          <w:szCs w:val="22"/>
          <w:lang w:eastAsia="en-US"/>
        </w:rPr>
      </w:pPr>
      <w:r w:rsidRPr="00BA41FC">
        <w:rPr>
          <w:sz w:val="22"/>
        </w:rPr>
        <w:t>Warranty period of all offered mechanical equipment shall be</w:t>
      </w:r>
      <w:r w:rsidR="00CE3F62">
        <w:rPr>
          <w:sz w:val="22"/>
        </w:rPr>
        <w:t xml:space="preserve"> </w:t>
      </w:r>
      <w:r w:rsidR="00FA5B9C" w:rsidRPr="00FA5B9C">
        <w:rPr>
          <w:sz w:val="22"/>
        </w:rPr>
        <w:t xml:space="preserve">two (2) years after the </w:t>
      </w:r>
      <w:r w:rsidR="007172BF" w:rsidRPr="007172BF">
        <w:rPr>
          <w:sz w:val="22"/>
          <w:szCs w:val="22"/>
        </w:rPr>
        <w:t xml:space="preserve">Operational Acceptance </w:t>
      </w:r>
      <w:r w:rsidR="00FA5B9C" w:rsidRPr="00FA5B9C">
        <w:rPr>
          <w:sz w:val="22"/>
        </w:rPr>
        <w:t>of the plant by the Employer</w:t>
      </w:r>
      <w:r w:rsidRPr="00BA41FC">
        <w:rPr>
          <w:sz w:val="22"/>
        </w:rPr>
        <w:t xml:space="preserve">, following installation and proper operation. The Contractor shall be responsible for draw-up of warranty certificates of these </w:t>
      </w:r>
      <w:r w:rsidR="001C45F8" w:rsidRPr="00BA41FC">
        <w:rPr>
          <w:sz w:val="22"/>
        </w:rPr>
        <w:t>equipment</w:t>
      </w:r>
      <w:r w:rsidRPr="00BA41FC">
        <w:rPr>
          <w:sz w:val="22"/>
        </w:rPr>
        <w:t xml:space="preserve"> in the name of The Employer</w:t>
      </w:r>
      <w:r w:rsidR="00741B9C" w:rsidRPr="00BA41FC">
        <w:rPr>
          <w:sz w:val="22"/>
        </w:rPr>
        <w:t xml:space="preserve"> and/or End Recipient</w:t>
      </w:r>
      <w:r w:rsidRPr="00BA41FC">
        <w:rPr>
          <w:sz w:val="22"/>
        </w:rPr>
        <w:t xml:space="preserve"> and hand over the original copies to the Employer</w:t>
      </w:r>
      <w:r w:rsidR="00741B9C" w:rsidRPr="00BA41FC">
        <w:rPr>
          <w:sz w:val="22"/>
        </w:rPr>
        <w:t xml:space="preserve"> and/or End Recipient</w:t>
      </w:r>
      <w:r w:rsidRPr="00BA41FC">
        <w:rPr>
          <w:sz w:val="22"/>
        </w:rPr>
        <w:t>. Any defects or failure within warranty scope and period shall be fixed up in the liability of the Contractor. In such cases; the Contractor shall be involved in not later than 10 days after written communication from the Employer</w:t>
      </w:r>
      <w:r w:rsidR="00741B9C" w:rsidRPr="00BA41FC">
        <w:rPr>
          <w:sz w:val="22"/>
        </w:rPr>
        <w:t xml:space="preserve"> and/or End Recipient</w:t>
      </w:r>
      <w:r w:rsidRPr="00BA41FC">
        <w:rPr>
          <w:sz w:val="22"/>
        </w:rPr>
        <w:t xml:space="preserve"> considering the urgency of the case. The Contractor shall be responsible for fix-up of damages in the equipment and paying costs due to the lateness in and evasion of his obligations stipulated in the Contract.</w:t>
      </w:r>
    </w:p>
    <w:p w14:paraId="0FF9FC40" w14:textId="77777777" w:rsidR="008104AD" w:rsidRPr="00C232FB" w:rsidRDefault="008104AD" w:rsidP="00F202FA">
      <w:pPr>
        <w:pStyle w:val="Heading3"/>
        <w:jc w:val="both"/>
        <w:rPr>
          <w:rFonts w:cs="Times New Roman"/>
        </w:rPr>
      </w:pPr>
      <w:bookmarkStart w:id="63" w:name="_Toc453057923"/>
      <w:bookmarkStart w:id="64" w:name="_Toc453647138"/>
      <w:bookmarkStart w:id="65" w:name="_Toc13362856"/>
      <w:bookmarkStart w:id="66" w:name="_Toc203370380"/>
      <w:bookmarkStart w:id="67" w:name="_Toc224017564"/>
      <w:bookmarkStart w:id="68" w:name="_Toc512310818"/>
      <w:bookmarkStart w:id="69" w:name="_Toc197104056"/>
      <w:r w:rsidRPr="00C232FB">
        <w:rPr>
          <w:rFonts w:cs="Times New Roman"/>
        </w:rPr>
        <w:t>Machinery guards and labelling</w:t>
      </w:r>
      <w:bookmarkEnd w:id="63"/>
      <w:bookmarkEnd w:id="64"/>
      <w:bookmarkEnd w:id="65"/>
      <w:bookmarkEnd w:id="66"/>
      <w:bookmarkEnd w:id="67"/>
      <w:bookmarkEnd w:id="68"/>
      <w:bookmarkEnd w:id="69"/>
    </w:p>
    <w:p w14:paraId="044EEF75" w14:textId="77777777" w:rsidR="008104AD" w:rsidRPr="00C232FB" w:rsidRDefault="008104AD" w:rsidP="0043203D">
      <w:pPr>
        <w:pStyle w:val="BodyText"/>
        <w:spacing w:after="120"/>
        <w:jc w:val="both"/>
        <w:rPr>
          <w:sz w:val="22"/>
          <w:szCs w:val="22"/>
        </w:rPr>
      </w:pPr>
      <w:r w:rsidRPr="00C232FB">
        <w:rPr>
          <w:sz w:val="22"/>
          <w:szCs w:val="22"/>
        </w:rPr>
        <w:t>Machinery shall be guarded to prevent injury to persons, and meet international and local safety regulations.</w:t>
      </w:r>
    </w:p>
    <w:p w14:paraId="63450490" w14:textId="7CCB6A1D" w:rsidR="008104AD" w:rsidRPr="00C232FB" w:rsidRDefault="008104AD" w:rsidP="0043203D">
      <w:pPr>
        <w:pStyle w:val="BodyText"/>
        <w:spacing w:after="120"/>
        <w:jc w:val="both"/>
        <w:rPr>
          <w:sz w:val="22"/>
          <w:szCs w:val="22"/>
        </w:rPr>
      </w:pPr>
      <w:r w:rsidRPr="00C232FB">
        <w:rPr>
          <w:sz w:val="22"/>
          <w:szCs w:val="22"/>
        </w:rPr>
        <w:t xml:space="preserve">Adequate guards shall be supplied and installed throughout the installation to cover all drive mechanisms. All rotating and reciprocating parts, drive belts etc. shall be securely covered to the satisfaction of </w:t>
      </w:r>
      <w:r w:rsidR="0049407A">
        <w:rPr>
          <w:sz w:val="22"/>
          <w:szCs w:val="22"/>
        </w:rPr>
        <w:t>the Project Manager</w:t>
      </w:r>
      <w:r w:rsidRPr="00C232FB">
        <w:rPr>
          <w:sz w:val="22"/>
          <w:szCs w:val="22"/>
        </w:rPr>
        <w:t xml:space="preserve"> to ensure the complete safety for both maintenance and operating personnel. However, whilst all such guards shall be of adequate and substantial construction, they shall also be readily removable for gaining access to the equipment.</w:t>
      </w:r>
    </w:p>
    <w:p w14:paraId="69CCF6D4" w14:textId="77777777" w:rsidR="008104AD" w:rsidRPr="00C232FB" w:rsidRDefault="008104AD" w:rsidP="0043203D">
      <w:pPr>
        <w:pStyle w:val="BodyText"/>
        <w:spacing w:after="120"/>
        <w:jc w:val="both"/>
        <w:rPr>
          <w:sz w:val="22"/>
          <w:szCs w:val="22"/>
        </w:rPr>
      </w:pPr>
      <w:r w:rsidRPr="00C232FB">
        <w:rPr>
          <w:sz w:val="22"/>
          <w:szCs w:val="22"/>
        </w:rPr>
        <w:t>The Contractor shall arrange for the supply and fitting of warning labels for all machinery operated under automatic control.</w:t>
      </w:r>
    </w:p>
    <w:p w14:paraId="77262025" w14:textId="77777777" w:rsidR="008104AD" w:rsidRPr="00C232FB" w:rsidRDefault="008104AD" w:rsidP="0043203D">
      <w:pPr>
        <w:pStyle w:val="BodyText"/>
        <w:spacing w:after="120"/>
        <w:jc w:val="both"/>
        <w:rPr>
          <w:sz w:val="22"/>
          <w:szCs w:val="22"/>
        </w:rPr>
      </w:pPr>
      <w:r w:rsidRPr="00C232FB">
        <w:rPr>
          <w:sz w:val="22"/>
          <w:szCs w:val="22"/>
        </w:rPr>
        <w:t>All identification information and warning labels shall be in English and Turkish language.</w:t>
      </w:r>
    </w:p>
    <w:p w14:paraId="0CAC1252" w14:textId="342CE031" w:rsidR="008104AD" w:rsidRDefault="008104AD" w:rsidP="0043203D">
      <w:pPr>
        <w:pStyle w:val="BodyText"/>
        <w:spacing w:after="120"/>
        <w:jc w:val="both"/>
        <w:rPr>
          <w:sz w:val="22"/>
          <w:szCs w:val="22"/>
        </w:rPr>
      </w:pPr>
      <w:r w:rsidRPr="00C232FB">
        <w:rPr>
          <w:sz w:val="22"/>
          <w:szCs w:val="22"/>
        </w:rPr>
        <w:t xml:space="preserve">Guards for machinery shall be constructed of </w:t>
      </w:r>
      <w:r w:rsidR="00B86D64" w:rsidRPr="00C232FB">
        <w:rPr>
          <w:sz w:val="22"/>
          <w:szCs w:val="22"/>
        </w:rPr>
        <w:t>stainless-steel</w:t>
      </w:r>
      <w:r w:rsidRPr="00C232FB">
        <w:rPr>
          <w:sz w:val="22"/>
          <w:szCs w:val="22"/>
        </w:rPr>
        <w:t xml:space="preserve"> mesh or other corrosion resistant material. Means of set bolts or studs in tapped holes shall attach guards for parts that need to be examined. Self-tapping screws shall not be used.</w:t>
      </w:r>
    </w:p>
    <w:p w14:paraId="7C15F72A" w14:textId="49F4EFBC" w:rsidR="001B0C30" w:rsidRPr="00C232FB" w:rsidRDefault="001B0C30" w:rsidP="0043203D">
      <w:pPr>
        <w:pStyle w:val="BodyText"/>
        <w:spacing w:after="120"/>
        <w:jc w:val="both"/>
        <w:rPr>
          <w:sz w:val="22"/>
          <w:szCs w:val="22"/>
        </w:rPr>
      </w:pPr>
      <w:r w:rsidRPr="001B0C30">
        <w:rPr>
          <w:sz w:val="22"/>
          <w:szCs w:val="22"/>
        </w:rPr>
        <w:t xml:space="preserve">All machinery guards and safety-related installations shall fully comply not only with relevant international standards but also with the provisions of the </w:t>
      </w:r>
      <w:r w:rsidRPr="001B0C30">
        <w:rPr>
          <w:b/>
          <w:bCs/>
          <w:sz w:val="22"/>
          <w:szCs w:val="22"/>
        </w:rPr>
        <w:t>Machinery Safety Regulation (2006/42/EC as transposed into national legislation)</w:t>
      </w:r>
      <w:r w:rsidRPr="001B0C30">
        <w:rPr>
          <w:sz w:val="22"/>
          <w:szCs w:val="22"/>
        </w:rPr>
        <w:t>. The Contractor shall ensure that all safety measures, guards, and labelling are in accordance with this regulation throughout the design, supply, and installation phases.</w:t>
      </w:r>
    </w:p>
    <w:p w14:paraId="40479667" w14:textId="77777777" w:rsidR="008104AD" w:rsidRPr="00C232FB" w:rsidRDefault="008104AD" w:rsidP="00F202FA">
      <w:pPr>
        <w:pStyle w:val="Heading3"/>
        <w:jc w:val="both"/>
        <w:rPr>
          <w:rFonts w:cs="Times New Roman"/>
        </w:rPr>
      </w:pPr>
      <w:bookmarkStart w:id="70" w:name="_Toc453057924"/>
      <w:bookmarkStart w:id="71" w:name="_Toc453647139"/>
      <w:bookmarkStart w:id="72" w:name="_Toc13362857"/>
      <w:bookmarkStart w:id="73" w:name="_Toc203370381"/>
      <w:bookmarkStart w:id="74" w:name="_Toc224017565"/>
      <w:bookmarkStart w:id="75" w:name="_Toc512310819"/>
      <w:bookmarkStart w:id="76" w:name="_Toc197104057"/>
      <w:r w:rsidRPr="00C232FB">
        <w:rPr>
          <w:rFonts w:cs="Times New Roman"/>
        </w:rPr>
        <w:t>Lubrication</w:t>
      </w:r>
      <w:bookmarkEnd w:id="70"/>
      <w:bookmarkEnd w:id="71"/>
      <w:bookmarkEnd w:id="72"/>
      <w:bookmarkEnd w:id="73"/>
      <w:bookmarkEnd w:id="74"/>
      <w:bookmarkEnd w:id="75"/>
      <w:bookmarkEnd w:id="76"/>
    </w:p>
    <w:p w14:paraId="625F78AC" w14:textId="77777777" w:rsidR="00163B0C" w:rsidRPr="00163B0C" w:rsidRDefault="00163B0C" w:rsidP="00163B0C">
      <w:pPr>
        <w:pStyle w:val="BodyText"/>
        <w:spacing w:after="120"/>
        <w:jc w:val="both"/>
        <w:rPr>
          <w:sz w:val="22"/>
          <w:szCs w:val="22"/>
        </w:rPr>
      </w:pPr>
      <w:r w:rsidRPr="00163B0C">
        <w:rPr>
          <w:sz w:val="22"/>
          <w:szCs w:val="22"/>
        </w:rPr>
        <w:t>Lubrication systems shall be designed to operate with minimal maintenance requirements and shall not require servicing more frequently than once per week under continuous operating conditions. Such systems shall function without requiring intervention during start-up or shutdown, and shall be designed to minimize lubricant waste.</w:t>
      </w:r>
    </w:p>
    <w:p w14:paraId="03A55A6B" w14:textId="77777777" w:rsidR="00163B0C" w:rsidRPr="00163B0C" w:rsidRDefault="00163B0C" w:rsidP="00163B0C">
      <w:pPr>
        <w:pStyle w:val="BodyText"/>
        <w:spacing w:after="120"/>
        <w:jc w:val="both"/>
        <w:rPr>
          <w:sz w:val="22"/>
          <w:szCs w:val="22"/>
        </w:rPr>
      </w:pPr>
      <w:r w:rsidRPr="00163B0C">
        <w:rPr>
          <w:sz w:val="22"/>
          <w:szCs w:val="22"/>
        </w:rPr>
        <w:t xml:space="preserve">Lubrication points shall be easily accessible and conveniently located. Oil fill ports and drainage outlets shall be reachable from standard operational platforms or designated access areas. Drains shall be </w:t>
      </w:r>
      <w:r w:rsidRPr="00163B0C">
        <w:rPr>
          <w:sz w:val="22"/>
          <w:szCs w:val="22"/>
        </w:rPr>
        <w:lastRenderedPageBreak/>
        <w:t>positioned to allow waste oil to be collected in appropriate containers without the need to disassemble or reposition the equipment.</w:t>
      </w:r>
    </w:p>
    <w:p w14:paraId="577064E3" w14:textId="77777777" w:rsidR="00A25824" w:rsidRDefault="00A25824" w:rsidP="0043203D">
      <w:pPr>
        <w:pStyle w:val="BodyText"/>
        <w:spacing w:after="120"/>
        <w:jc w:val="both"/>
        <w:rPr>
          <w:sz w:val="22"/>
          <w:szCs w:val="22"/>
        </w:rPr>
      </w:pPr>
      <w:r w:rsidRPr="00A25824">
        <w:rPr>
          <w:sz w:val="22"/>
          <w:szCs w:val="22"/>
        </w:rPr>
        <w:t>The Contractor shall supply lubricants recommended by the equipment manufacturer in quantities sufficient to fill all lubricant reservoirs. The quantity shall also cover expected consumption during testing, site acceptance, and initial operation, up to the point of final delivery and formal acceptance of the equipment by the Employer.</w:t>
      </w:r>
    </w:p>
    <w:p w14:paraId="079009C1" w14:textId="1A3729BB" w:rsidR="008104AD" w:rsidRPr="00C232FB" w:rsidRDefault="008104AD" w:rsidP="0043203D">
      <w:pPr>
        <w:pStyle w:val="BodyText"/>
        <w:spacing w:after="120"/>
        <w:jc w:val="both"/>
        <w:rPr>
          <w:sz w:val="22"/>
          <w:szCs w:val="22"/>
        </w:rPr>
      </w:pPr>
      <w:r w:rsidRPr="00C232FB">
        <w:rPr>
          <w:sz w:val="22"/>
          <w:szCs w:val="22"/>
        </w:rPr>
        <w:t xml:space="preserve">Furthermore, a list of recommended lubricants and their equivalents shall be included in the operation and maintenance instructions. The lubricants recommended shall be available in </w:t>
      </w:r>
      <w:r w:rsidR="00946880">
        <w:rPr>
          <w:sz w:val="22"/>
          <w:szCs w:val="22"/>
        </w:rPr>
        <w:t>Türkiye</w:t>
      </w:r>
      <w:r w:rsidRPr="00C232FB">
        <w:rPr>
          <w:sz w:val="22"/>
          <w:szCs w:val="22"/>
        </w:rPr>
        <w:t xml:space="preserve">. The quantities shall be based on operating hours of 24 hours per day. </w:t>
      </w:r>
    </w:p>
    <w:p w14:paraId="3BD2EA0F" w14:textId="77777777" w:rsidR="008104AD" w:rsidRPr="00C232FB" w:rsidRDefault="008104AD" w:rsidP="0043203D">
      <w:pPr>
        <w:pStyle w:val="BodyText"/>
        <w:spacing w:after="120"/>
        <w:jc w:val="both"/>
        <w:rPr>
          <w:sz w:val="22"/>
          <w:szCs w:val="22"/>
        </w:rPr>
      </w:pPr>
      <w:r w:rsidRPr="00C232FB">
        <w:rPr>
          <w:sz w:val="22"/>
          <w:szCs w:val="22"/>
        </w:rPr>
        <w:t>A list of recommended lubricants and their equivalents shall be included in the operation and maintenance instructions.</w:t>
      </w:r>
    </w:p>
    <w:p w14:paraId="256A1D17" w14:textId="77777777" w:rsidR="008104AD" w:rsidRPr="00C232FB" w:rsidRDefault="008104AD" w:rsidP="00F202FA">
      <w:pPr>
        <w:pStyle w:val="Heading2"/>
        <w:jc w:val="both"/>
        <w:rPr>
          <w:rFonts w:cs="Times New Roman"/>
          <w:sz w:val="24"/>
          <w:szCs w:val="24"/>
        </w:rPr>
      </w:pPr>
      <w:bookmarkStart w:id="77" w:name="_Ref13291046"/>
      <w:bookmarkStart w:id="78" w:name="_Toc13362858"/>
      <w:bookmarkStart w:id="79" w:name="_Toc203370382"/>
      <w:bookmarkStart w:id="80" w:name="_Toc224017566"/>
      <w:bookmarkStart w:id="81" w:name="_Toc512310820"/>
      <w:bookmarkStart w:id="82" w:name="_Toc197104058"/>
      <w:r w:rsidRPr="00C232FB">
        <w:rPr>
          <w:rFonts w:cs="Times New Roman"/>
          <w:sz w:val="24"/>
          <w:szCs w:val="24"/>
        </w:rPr>
        <w:t>Corrosion Protection</w:t>
      </w:r>
      <w:bookmarkEnd w:id="77"/>
      <w:bookmarkEnd w:id="78"/>
      <w:bookmarkEnd w:id="79"/>
      <w:bookmarkEnd w:id="80"/>
      <w:bookmarkEnd w:id="81"/>
      <w:bookmarkEnd w:id="82"/>
    </w:p>
    <w:p w14:paraId="72EAB473" w14:textId="77777777" w:rsidR="008104AD" w:rsidRPr="00C232FB" w:rsidRDefault="008104AD" w:rsidP="00F202FA">
      <w:pPr>
        <w:pStyle w:val="Heading3"/>
        <w:jc w:val="both"/>
        <w:rPr>
          <w:rFonts w:cs="Times New Roman"/>
        </w:rPr>
      </w:pPr>
      <w:bookmarkStart w:id="83" w:name="_Toc203370383"/>
      <w:bookmarkStart w:id="84" w:name="_Toc224017567"/>
      <w:bookmarkStart w:id="85" w:name="_Toc512310821"/>
      <w:bookmarkStart w:id="86" w:name="_Toc197104059"/>
      <w:r w:rsidRPr="00C232FB">
        <w:rPr>
          <w:rFonts w:cs="Times New Roman"/>
        </w:rPr>
        <w:t>General</w:t>
      </w:r>
      <w:bookmarkEnd w:id="83"/>
      <w:bookmarkEnd w:id="84"/>
      <w:bookmarkEnd w:id="85"/>
      <w:bookmarkEnd w:id="86"/>
    </w:p>
    <w:p w14:paraId="3119895A" w14:textId="77777777" w:rsidR="008104AD" w:rsidRPr="00C232FB" w:rsidRDefault="008104AD" w:rsidP="0043203D">
      <w:pPr>
        <w:pStyle w:val="BodyText"/>
        <w:spacing w:after="120"/>
        <w:jc w:val="both"/>
        <w:rPr>
          <w:sz w:val="22"/>
          <w:szCs w:val="22"/>
        </w:rPr>
      </w:pPr>
      <w:r w:rsidRPr="00C232FB">
        <w:rPr>
          <w:sz w:val="22"/>
          <w:szCs w:val="22"/>
        </w:rPr>
        <w:t>Mechanical equipment shall be protected against corrosion by painting or other convenient treatment to a degree sufficient for the intended function and placement of the actual works.</w:t>
      </w:r>
    </w:p>
    <w:p w14:paraId="3BB718FD" w14:textId="77777777" w:rsidR="008104AD" w:rsidRPr="00C232FB" w:rsidRDefault="008104AD" w:rsidP="0043203D">
      <w:pPr>
        <w:pStyle w:val="BodyText"/>
        <w:spacing w:after="120"/>
        <w:jc w:val="both"/>
        <w:rPr>
          <w:sz w:val="22"/>
          <w:szCs w:val="22"/>
        </w:rPr>
      </w:pPr>
      <w:r w:rsidRPr="00C232FB">
        <w:rPr>
          <w:sz w:val="22"/>
          <w:szCs w:val="22"/>
        </w:rPr>
        <w:t xml:space="preserve">All bright metal parts shall furthermore be covered before shipment with an approved protective compound and adequately protected during shipment to site. After erection these parts </w:t>
      </w:r>
      <w:r w:rsidR="003C1206">
        <w:rPr>
          <w:sz w:val="22"/>
          <w:szCs w:val="22"/>
        </w:rPr>
        <w:t xml:space="preserve">shall </w:t>
      </w:r>
      <w:r w:rsidRPr="00C232FB">
        <w:rPr>
          <w:sz w:val="22"/>
          <w:szCs w:val="22"/>
        </w:rPr>
        <w:t>be cleaned.</w:t>
      </w:r>
    </w:p>
    <w:p w14:paraId="7A466CD6" w14:textId="42B74D9F" w:rsidR="008104AD" w:rsidRPr="00C232FB" w:rsidRDefault="008104AD" w:rsidP="0043203D">
      <w:pPr>
        <w:pStyle w:val="BodyText"/>
        <w:spacing w:after="120"/>
        <w:jc w:val="both"/>
        <w:rPr>
          <w:sz w:val="22"/>
          <w:szCs w:val="22"/>
        </w:rPr>
      </w:pPr>
      <w:r w:rsidRPr="00C232FB">
        <w:rPr>
          <w:sz w:val="22"/>
          <w:szCs w:val="22"/>
        </w:rPr>
        <w:t>Where the Contractor has a possibility to select different coatings that comply with technical requirements then the coating that has the smallest possible impact on workers health and safety</w:t>
      </w:r>
      <w:r w:rsidR="003C1206">
        <w:rPr>
          <w:sz w:val="22"/>
          <w:szCs w:val="22"/>
        </w:rPr>
        <w:t xml:space="preserve"> </w:t>
      </w:r>
      <w:r w:rsidR="00C97937">
        <w:rPr>
          <w:sz w:val="22"/>
          <w:szCs w:val="22"/>
        </w:rPr>
        <w:t xml:space="preserve">shall </w:t>
      </w:r>
      <w:r w:rsidR="00C97937" w:rsidRPr="00C232FB">
        <w:rPr>
          <w:sz w:val="22"/>
          <w:szCs w:val="22"/>
        </w:rPr>
        <w:t>be</w:t>
      </w:r>
      <w:r w:rsidRPr="00C232FB">
        <w:rPr>
          <w:sz w:val="22"/>
          <w:szCs w:val="22"/>
        </w:rPr>
        <w:t xml:space="preserve"> used. Documentation of the choice</w:t>
      </w:r>
      <w:r w:rsidR="003C1206">
        <w:rPr>
          <w:sz w:val="22"/>
          <w:szCs w:val="22"/>
        </w:rPr>
        <w:t xml:space="preserve"> </w:t>
      </w:r>
      <w:r w:rsidR="00C97937">
        <w:rPr>
          <w:sz w:val="22"/>
          <w:szCs w:val="22"/>
        </w:rPr>
        <w:t xml:space="preserve">shall </w:t>
      </w:r>
      <w:r w:rsidR="00C97937" w:rsidRPr="00C232FB">
        <w:rPr>
          <w:sz w:val="22"/>
          <w:szCs w:val="22"/>
        </w:rPr>
        <w:t>be</w:t>
      </w:r>
      <w:r w:rsidRPr="00C232FB">
        <w:rPr>
          <w:sz w:val="22"/>
          <w:szCs w:val="22"/>
        </w:rPr>
        <w:t xml:space="preserve"> made available to </w:t>
      </w:r>
      <w:r w:rsidR="0049407A">
        <w:rPr>
          <w:sz w:val="22"/>
          <w:szCs w:val="22"/>
        </w:rPr>
        <w:t>the Project Manager</w:t>
      </w:r>
      <w:r w:rsidRPr="00C232FB">
        <w:rPr>
          <w:sz w:val="22"/>
          <w:szCs w:val="22"/>
        </w:rPr>
        <w:t>.</w:t>
      </w:r>
    </w:p>
    <w:p w14:paraId="7ACA4028" w14:textId="77777777" w:rsidR="008104AD" w:rsidRPr="00C232FB" w:rsidRDefault="008104AD" w:rsidP="0043203D">
      <w:pPr>
        <w:pStyle w:val="BodyText"/>
        <w:spacing w:after="120"/>
        <w:jc w:val="both"/>
        <w:rPr>
          <w:sz w:val="22"/>
          <w:szCs w:val="22"/>
        </w:rPr>
      </w:pPr>
      <w:r w:rsidRPr="00C232FB">
        <w:rPr>
          <w:sz w:val="22"/>
          <w:szCs w:val="22"/>
        </w:rPr>
        <w:t>Dry surfaces, e.g. outer sides of valves, shall be categorised to C3 in ISO 12944 and shall be protected against corrosion accordingly. Wetted or submerged surfaces, e.g. inner sides of valves, shall be categorised to IM2 in ISO 12944 and shall be protected against corrosion accordingly.</w:t>
      </w:r>
    </w:p>
    <w:p w14:paraId="3C0C2675" w14:textId="77777777" w:rsidR="008104AD" w:rsidRPr="00C232FB" w:rsidRDefault="008104AD" w:rsidP="00F202FA">
      <w:pPr>
        <w:pStyle w:val="Heading3"/>
        <w:jc w:val="both"/>
        <w:rPr>
          <w:rFonts w:cs="Times New Roman"/>
        </w:rPr>
      </w:pPr>
      <w:bookmarkStart w:id="87" w:name="_Ref102468677"/>
      <w:bookmarkStart w:id="88" w:name="_Ref102470345"/>
      <w:bookmarkStart w:id="89" w:name="_Ref102527404"/>
      <w:bookmarkStart w:id="90" w:name="_Toc203370384"/>
      <w:bookmarkStart w:id="91" w:name="_Toc224017568"/>
      <w:bookmarkStart w:id="92" w:name="_Toc512310822"/>
      <w:bookmarkStart w:id="93" w:name="_Toc197104060"/>
      <w:r w:rsidRPr="00C232FB">
        <w:rPr>
          <w:rFonts w:cs="Times New Roman"/>
        </w:rPr>
        <w:t>Galvanizing</w:t>
      </w:r>
      <w:bookmarkEnd w:id="87"/>
      <w:bookmarkEnd w:id="88"/>
      <w:bookmarkEnd w:id="89"/>
      <w:bookmarkEnd w:id="90"/>
      <w:bookmarkEnd w:id="91"/>
      <w:bookmarkEnd w:id="92"/>
      <w:bookmarkEnd w:id="93"/>
    </w:p>
    <w:p w14:paraId="392C2DF2" w14:textId="77777777" w:rsidR="008104AD" w:rsidRPr="00C232FB" w:rsidRDefault="008104AD" w:rsidP="0043203D">
      <w:pPr>
        <w:pStyle w:val="BodyText"/>
        <w:spacing w:after="120"/>
        <w:jc w:val="both"/>
        <w:rPr>
          <w:sz w:val="22"/>
          <w:szCs w:val="22"/>
        </w:rPr>
      </w:pPr>
      <w:r w:rsidRPr="00C232FB">
        <w:rPr>
          <w:sz w:val="22"/>
          <w:szCs w:val="22"/>
        </w:rPr>
        <w:t>Where steel or wrought iron is to be hot-dip galvanized, it shall be carried out by the hot-dip process and shall conform in all respects with EN ISO 1461.</w:t>
      </w:r>
    </w:p>
    <w:p w14:paraId="6EEB75C7" w14:textId="77777777" w:rsidR="008104AD" w:rsidRPr="00C232FB" w:rsidRDefault="008104AD" w:rsidP="0043203D">
      <w:pPr>
        <w:pStyle w:val="BodyText"/>
        <w:spacing w:after="120"/>
        <w:jc w:val="both"/>
        <w:rPr>
          <w:sz w:val="22"/>
          <w:szCs w:val="22"/>
        </w:rPr>
      </w:pPr>
      <w:r w:rsidRPr="00C232FB">
        <w:rPr>
          <w:sz w:val="22"/>
          <w:szCs w:val="22"/>
        </w:rPr>
        <w:t>Attention shall be paid to the detail of members in accordance with EN ISO 14713. Adequate provisions for filling, venting and drainage shall be made for assemblies manufactured from hollow sections. Vent holes shall be suitably plugged after galvanizing.</w:t>
      </w:r>
    </w:p>
    <w:p w14:paraId="5A123D77" w14:textId="77777777" w:rsidR="008104AD" w:rsidRPr="00C232FB" w:rsidRDefault="008104AD" w:rsidP="0043203D">
      <w:pPr>
        <w:pStyle w:val="BodyText"/>
        <w:spacing w:after="120"/>
        <w:jc w:val="both"/>
        <w:rPr>
          <w:sz w:val="22"/>
          <w:szCs w:val="22"/>
        </w:rPr>
      </w:pPr>
      <w:r w:rsidRPr="00C232FB">
        <w:rPr>
          <w:sz w:val="22"/>
          <w:szCs w:val="22"/>
        </w:rPr>
        <w:t>All surface defects in the steel including cracks, surface laminations, laps and folds shall be removed in accordance with EN 10113. All drilling, cutting, welding, forming, unit members and assemblies shall be completed before the items are galvanized. The surface of the steel to be galvanized shall be free from welding slag, paint, oil, grease and similar contaminants.</w:t>
      </w:r>
    </w:p>
    <w:p w14:paraId="08CCE6E9" w14:textId="4471E15A" w:rsidR="008104AD" w:rsidRPr="00C232FB" w:rsidRDefault="00741B9C" w:rsidP="0043203D">
      <w:pPr>
        <w:pStyle w:val="BodyText"/>
        <w:spacing w:after="120"/>
        <w:jc w:val="both"/>
        <w:rPr>
          <w:sz w:val="22"/>
          <w:szCs w:val="22"/>
        </w:rPr>
      </w:pPr>
      <w:r w:rsidRPr="0011663D">
        <w:rPr>
          <w:sz w:val="22"/>
          <w:szCs w:val="22"/>
        </w:rPr>
        <w:t>The additional weight of the items after being galvanized shall be not less than 700 gra</w:t>
      </w:r>
      <w:r w:rsidR="002016E9" w:rsidRPr="0011663D">
        <w:rPr>
          <w:sz w:val="22"/>
          <w:szCs w:val="22"/>
        </w:rPr>
        <w:t>ms</w:t>
      </w:r>
      <w:r w:rsidRPr="0011663D">
        <w:rPr>
          <w:sz w:val="22"/>
          <w:szCs w:val="22"/>
        </w:rPr>
        <w:t xml:space="preserve"> per square meter of galvanized surface in line with TS EN 1561 Any kind of galvanized items to be used for</w:t>
      </w:r>
      <w:r>
        <w:rPr>
          <w:sz w:val="22"/>
          <w:szCs w:val="22"/>
        </w:rPr>
        <w:t xml:space="preserve"> the Works shall be met at least this requirement and the Contractor shall submit the relevant certificate to </w:t>
      </w:r>
      <w:r w:rsidR="0049407A">
        <w:rPr>
          <w:sz w:val="22"/>
          <w:szCs w:val="22"/>
        </w:rPr>
        <w:t>the Project Manager</w:t>
      </w:r>
      <w:r>
        <w:rPr>
          <w:sz w:val="22"/>
          <w:szCs w:val="22"/>
        </w:rPr>
        <w:t xml:space="preserve"> for approval.</w:t>
      </w:r>
    </w:p>
    <w:p w14:paraId="37C3229B" w14:textId="6C43BE12" w:rsidR="008104AD" w:rsidRPr="00C232FB" w:rsidRDefault="008104AD" w:rsidP="0043203D">
      <w:pPr>
        <w:pStyle w:val="BodyText"/>
        <w:spacing w:after="120"/>
        <w:jc w:val="both"/>
        <w:rPr>
          <w:sz w:val="22"/>
          <w:szCs w:val="22"/>
        </w:rPr>
      </w:pPr>
      <w:r w:rsidRPr="00C232FB">
        <w:rPr>
          <w:sz w:val="22"/>
          <w:szCs w:val="22"/>
        </w:rPr>
        <w:t>During off-loading and erection utmost care</w:t>
      </w:r>
      <w:r w:rsidR="003C1206">
        <w:rPr>
          <w:sz w:val="22"/>
          <w:szCs w:val="22"/>
        </w:rPr>
        <w:t xml:space="preserve"> </w:t>
      </w:r>
      <w:r w:rsidR="00C97937">
        <w:rPr>
          <w:sz w:val="22"/>
          <w:szCs w:val="22"/>
        </w:rPr>
        <w:t xml:space="preserve">shall </w:t>
      </w:r>
      <w:r w:rsidR="00C97937" w:rsidRPr="00C232FB">
        <w:rPr>
          <w:sz w:val="22"/>
          <w:szCs w:val="22"/>
        </w:rPr>
        <w:t>be</w:t>
      </w:r>
      <w:r w:rsidRPr="00C232FB">
        <w:rPr>
          <w:sz w:val="22"/>
          <w:szCs w:val="22"/>
        </w:rPr>
        <w:t xml:space="preserve"> taken in order to avoid any damages to the galvanized surfaces. Galvanized items in stock shall be stacked so as to provide adequate ventilation to avoid wet storage staining.</w:t>
      </w:r>
    </w:p>
    <w:p w14:paraId="5413635B" w14:textId="70980F08" w:rsidR="008104AD" w:rsidRPr="00C232FB" w:rsidRDefault="008104AD" w:rsidP="0043203D">
      <w:pPr>
        <w:pStyle w:val="BodyText"/>
        <w:spacing w:after="120"/>
        <w:jc w:val="both"/>
        <w:rPr>
          <w:sz w:val="22"/>
          <w:szCs w:val="22"/>
        </w:rPr>
      </w:pPr>
      <w:r w:rsidRPr="00C232FB">
        <w:rPr>
          <w:sz w:val="22"/>
          <w:szCs w:val="22"/>
        </w:rPr>
        <w:t>Small areas of damaged galvanized coating</w:t>
      </w:r>
      <w:r w:rsidR="003C1206">
        <w:rPr>
          <w:sz w:val="22"/>
          <w:szCs w:val="22"/>
        </w:rPr>
        <w:t xml:space="preserve"> </w:t>
      </w:r>
      <w:r w:rsidR="00C97937">
        <w:rPr>
          <w:sz w:val="22"/>
          <w:szCs w:val="22"/>
        </w:rPr>
        <w:t xml:space="preserve">shall </w:t>
      </w:r>
      <w:r w:rsidR="00C97937" w:rsidRPr="00C232FB">
        <w:rPr>
          <w:sz w:val="22"/>
          <w:szCs w:val="22"/>
        </w:rPr>
        <w:t>according</w:t>
      </w:r>
      <w:r w:rsidRPr="00C232FB">
        <w:rPr>
          <w:sz w:val="22"/>
          <w:szCs w:val="22"/>
        </w:rPr>
        <w:t xml:space="preserve"> to agreement with </w:t>
      </w:r>
      <w:r w:rsidR="0049407A">
        <w:rPr>
          <w:sz w:val="22"/>
          <w:szCs w:val="22"/>
        </w:rPr>
        <w:t>the Project Manager</w:t>
      </w:r>
      <w:r w:rsidRPr="00C232FB">
        <w:rPr>
          <w:sz w:val="22"/>
          <w:szCs w:val="22"/>
        </w:rPr>
        <w:t xml:space="preserve"> in every case, be restored by:</w:t>
      </w:r>
    </w:p>
    <w:p w14:paraId="06D78C1A" w14:textId="77777777" w:rsidR="008104AD" w:rsidRPr="00C232FB" w:rsidRDefault="008104AD" w:rsidP="0043203D">
      <w:pPr>
        <w:pStyle w:val="ListBullet"/>
        <w:spacing w:after="120"/>
        <w:jc w:val="both"/>
        <w:rPr>
          <w:sz w:val="22"/>
          <w:szCs w:val="22"/>
        </w:rPr>
      </w:pPr>
      <w:r w:rsidRPr="00C232FB">
        <w:rPr>
          <w:sz w:val="22"/>
          <w:szCs w:val="22"/>
        </w:rPr>
        <w:lastRenderedPageBreak/>
        <w:t>Cleaning of the area of any weld slag and thoroughly brushing to provide a clean surface</w:t>
      </w:r>
    </w:p>
    <w:p w14:paraId="16268675" w14:textId="77777777" w:rsidR="008104AD" w:rsidRPr="00C232FB" w:rsidRDefault="008104AD" w:rsidP="0043203D">
      <w:pPr>
        <w:pStyle w:val="ListBullet"/>
        <w:spacing w:after="120"/>
        <w:jc w:val="both"/>
        <w:rPr>
          <w:sz w:val="22"/>
          <w:szCs w:val="22"/>
        </w:rPr>
      </w:pPr>
      <w:r w:rsidRPr="00C232FB">
        <w:rPr>
          <w:sz w:val="22"/>
          <w:szCs w:val="22"/>
        </w:rPr>
        <w:t>Application of two coats of zinc-rich paint or application of a low melting point zinc alloy repair rod or powder to the damaged area, which is heated at 300</w:t>
      </w:r>
      <w:r w:rsidRPr="00C232FB">
        <w:rPr>
          <w:sz w:val="22"/>
          <w:szCs w:val="22"/>
        </w:rPr>
        <w:sym w:font="Symbol" w:char="F0B0"/>
      </w:r>
      <w:r w:rsidRPr="00C232FB">
        <w:rPr>
          <w:sz w:val="22"/>
          <w:szCs w:val="22"/>
        </w:rPr>
        <w:t>C.</w:t>
      </w:r>
    </w:p>
    <w:p w14:paraId="5F00F524" w14:textId="6DD1A732" w:rsidR="008104AD" w:rsidRPr="00C232FB" w:rsidRDefault="008104AD" w:rsidP="0043203D">
      <w:pPr>
        <w:pStyle w:val="BodyText"/>
        <w:spacing w:after="120"/>
        <w:jc w:val="both"/>
        <w:rPr>
          <w:sz w:val="22"/>
          <w:szCs w:val="22"/>
        </w:rPr>
      </w:pPr>
      <w:r w:rsidRPr="00C232FB">
        <w:rPr>
          <w:sz w:val="22"/>
          <w:szCs w:val="22"/>
        </w:rPr>
        <w:t>Where galvanized steel</w:t>
      </w:r>
      <w:r w:rsidR="003C1206">
        <w:rPr>
          <w:sz w:val="22"/>
          <w:szCs w:val="22"/>
        </w:rPr>
        <w:t xml:space="preserve"> </w:t>
      </w:r>
      <w:r w:rsidR="00B736A6">
        <w:rPr>
          <w:sz w:val="22"/>
          <w:szCs w:val="22"/>
        </w:rPr>
        <w:t xml:space="preserve">shall </w:t>
      </w:r>
      <w:r w:rsidR="00B736A6" w:rsidRPr="00C232FB">
        <w:rPr>
          <w:sz w:val="22"/>
          <w:szCs w:val="22"/>
        </w:rPr>
        <w:t>be</w:t>
      </w:r>
      <w:r w:rsidRPr="00C232FB">
        <w:rPr>
          <w:sz w:val="22"/>
          <w:szCs w:val="22"/>
        </w:rPr>
        <w:t xml:space="preserve"> in contact with aggressive solutions and/or atmospheres, the galvanized surfaces shall receive further protection by painting in accordance with the paint specifications given below.</w:t>
      </w:r>
    </w:p>
    <w:p w14:paraId="42C96096" w14:textId="77777777" w:rsidR="008104AD" w:rsidRPr="00C232FB" w:rsidRDefault="008104AD" w:rsidP="0043203D">
      <w:pPr>
        <w:pStyle w:val="BodyText"/>
        <w:spacing w:after="120"/>
        <w:jc w:val="both"/>
        <w:rPr>
          <w:sz w:val="22"/>
          <w:szCs w:val="22"/>
        </w:rPr>
      </w:pPr>
      <w:r w:rsidRPr="00C232FB">
        <w:rPr>
          <w:sz w:val="22"/>
          <w:szCs w:val="22"/>
        </w:rPr>
        <w:t>The geometry of galvanized steel parts shall be thoroughly checked after galvanising. Any deformations shall be corrected without damaging the zinc layer.</w:t>
      </w:r>
    </w:p>
    <w:p w14:paraId="428B33A8" w14:textId="77777777" w:rsidR="008104AD" w:rsidRPr="00587BBF" w:rsidRDefault="008104AD" w:rsidP="0043203D">
      <w:pPr>
        <w:pStyle w:val="BodyText"/>
        <w:spacing w:after="120" w:line="240" w:lineRule="auto"/>
        <w:jc w:val="both"/>
        <w:rPr>
          <w:b/>
          <w:sz w:val="22"/>
          <w:szCs w:val="22"/>
        </w:rPr>
      </w:pPr>
      <w:bookmarkStart w:id="94" w:name="_Toc453057921"/>
      <w:bookmarkStart w:id="95" w:name="_Toc453647136"/>
      <w:r w:rsidRPr="00587BBF">
        <w:rPr>
          <w:b/>
          <w:sz w:val="22"/>
          <w:szCs w:val="22"/>
        </w:rPr>
        <w:t>Inspection and Documentation of Hot Dip Galvanising</w:t>
      </w:r>
      <w:bookmarkEnd w:id="94"/>
      <w:bookmarkEnd w:id="95"/>
    </w:p>
    <w:p w14:paraId="714993B6" w14:textId="77777777" w:rsidR="008104AD" w:rsidRPr="00C232FB" w:rsidRDefault="008104AD" w:rsidP="0043203D">
      <w:pPr>
        <w:pStyle w:val="BodyText"/>
        <w:spacing w:after="120"/>
        <w:jc w:val="both"/>
        <w:rPr>
          <w:sz w:val="22"/>
          <w:szCs w:val="22"/>
        </w:rPr>
      </w:pPr>
      <w:r w:rsidRPr="00C232FB">
        <w:rPr>
          <w:sz w:val="22"/>
          <w:szCs w:val="22"/>
        </w:rPr>
        <w:t>The inspection and quality assurance of the hot dip galvanising carried out by the Contractor shall be in conformity with EN ISO 1461. Documentation for this inspection and quality assurance shall be issued and become part of the Quality Assurance documentation. After components have become hot dip galvanised, machining is not allowed.</w:t>
      </w:r>
    </w:p>
    <w:p w14:paraId="2EB4AB99" w14:textId="77777777" w:rsidR="008104AD" w:rsidRPr="00C232FB" w:rsidRDefault="008104AD" w:rsidP="00F202FA">
      <w:pPr>
        <w:pStyle w:val="Heading3"/>
        <w:jc w:val="both"/>
        <w:rPr>
          <w:rFonts w:cs="Times New Roman"/>
        </w:rPr>
      </w:pPr>
      <w:bookmarkStart w:id="96" w:name="_Ref102373513"/>
      <w:bookmarkStart w:id="97" w:name="_Toc203370385"/>
      <w:bookmarkStart w:id="98" w:name="_Toc224017569"/>
      <w:bookmarkStart w:id="99" w:name="_Toc512310823"/>
      <w:bookmarkStart w:id="100" w:name="_Toc197104061"/>
      <w:r w:rsidRPr="00C232FB">
        <w:rPr>
          <w:rFonts w:cs="Times New Roman"/>
        </w:rPr>
        <w:t>Painting in particular locations</w:t>
      </w:r>
      <w:bookmarkEnd w:id="96"/>
      <w:bookmarkEnd w:id="97"/>
      <w:bookmarkEnd w:id="98"/>
      <w:bookmarkEnd w:id="99"/>
      <w:bookmarkEnd w:id="100"/>
    </w:p>
    <w:p w14:paraId="6427D76F" w14:textId="77777777" w:rsidR="008104AD" w:rsidRPr="00C232FB" w:rsidRDefault="008104AD" w:rsidP="0043203D">
      <w:pPr>
        <w:pStyle w:val="BodyText"/>
        <w:spacing w:after="120"/>
        <w:jc w:val="both"/>
        <w:rPr>
          <w:sz w:val="22"/>
          <w:szCs w:val="22"/>
        </w:rPr>
      </w:pPr>
      <w:r w:rsidRPr="00C232FB">
        <w:rPr>
          <w:sz w:val="22"/>
          <w:szCs w:val="22"/>
        </w:rPr>
        <w:t>The painting specifications</w:t>
      </w:r>
      <w:r w:rsidR="003C1206">
        <w:rPr>
          <w:sz w:val="22"/>
          <w:szCs w:val="22"/>
        </w:rPr>
        <w:t xml:space="preserve"> shall be</w:t>
      </w:r>
      <w:r w:rsidRPr="00C232FB">
        <w:rPr>
          <w:sz w:val="22"/>
          <w:szCs w:val="22"/>
        </w:rPr>
        <w:t xml:space="preserve"> applicable to metal surfaces in the below mentioned locations:</w:t>
      </w:r>
    </w:p>
    <w:p w14:paraId="6780A8C5" w14:textId="77777777" w:rsidR="008104AD" w:rsidRPr="00587BBF" w:rsidRDefault="008104AD" w:rsidP="0043203D">
      <w:pPr>
        <w:pStyle w:val="BodyText"/>
        <w:spacing w:after="120" w:line="240" w:lineRule="auto"/>
        <w:jc w:val="both"/>
        <w:rPr>
          <w:b/>
          <w:sz w:val="22"/>
          <w:szCs w:val="22"/>
        </w:rPr>
      </w:pPr>
      <w:r w:rsidRPr="00587BBF">
        <w:rPr>
          <w:b/>
          <w:sz w:val="22"/>
          <w:szCs w:val="22"/>
        </w:rPr>
        <w:t>A. Indoor location</w:t>
      </w:r>
    </w:p>
    <w:p w14:paraId="4DD7798A" w14:textId="77777777" w:rsidR="008104AD" w:rsidRPr="00C232FB" w:rsidRDefault="008104AD" w:rsidP="0043203D">
      <w:pPr>
        <w:pStyle w:val="BodyText"/>
        <w:spacing w:after="120"/>
        <w:jc w:val="both"/>
        <w:rPr>
          <w:sz w:val="22"/>
          <w:szCs w:val="22"/>
        </w:rPr>
      </w:pPr>
      <w:r w:rsidRPr="00C232FB">
        <w:rPr>
          <w:sz w:val="22"/>
          <w:szCs w:val="22"/>
        </w:rPr>
        <w:t>The surfaces</w:t>
      </w:r>
      <w:r w:rsidR="003C1206">
        <w:rPr>
          <w:sz w:val="22"/>
          <w:szCs w:val="22"/>
        </w:rPr>
        <w:t xml:space="preserve"> shall be</w:t>
      </w:r>
      <w:r w:rsidRPr="00C232FB">
        <w:rPr>
          <w:sz w:val="22"/>
          <w:szCs w:val="22"/>
        </w:rPr>
        <w:t xml:space="preserve"> not liable to liquid splashing or aggressive atmospheres.</w:t>
      </w:r>
    </w:p>
    <w:p w14:paraId="5E5E7328" w14:textId="77777777" w:rsidR="008104AD" w:rsidRPr="00587BBF" w:rsidRDefault="008104AD" w:rsidP="0043203D">
      <w:pPr>
        <w:pStyle w:val="BodyText"/>
        <w:spacing w:after="120" w:line="240" w:lineRule="auto"/>
        <w:jc w:val="both"/>
        <w:rPr>
          <w:b/>
          <w:sz w:val="22"/>
          <w:szCs w:val="22"/>
        </w:rPr>
      </w:pPr>
      <w:r w:rsidRPr="00587BBF">
        <w:rPr>
          <w:b/>
          <w:sz w:val="22"/>
          <w:szCs w:val="22"/>
        </w:rPr>
        <w:t>B. Outdoor location</w:t>
      </w:r>
    </w:p>
    <w:p w14:paraId="68749F12" w14:textId="77777777" w:rsidR="008104AD" w:rsidRPr="00C232FB" w:rsidRDefault="008104AD" w:rsidP="0043203D">
      <w:pPr>
        <w:pStyle w:val="BodyText"/>
        <w:spacing w:after="120"/>
        <w:jc w:val="both"/>
        <w:rPr>
          <w:sz w:val="22"/>
          <w:szCs w:val="22"/>
        </w:rPr>
      </w:pPr>
      <w:r w:rsidRPr="00C232FB">
        <w:rPr>
          <w:sz w:val="22"/>
          <w:szCs w:val="22"/>
        </w:rPr>
        <w:t>The surfaces</w:t>
      </w:r>
      <w:r w:rsidR="003C1206">
        <w:rPr>
          <w:sz w:val="22"/>
          <w:szCs w:val="22"/>
        </w:rPr>
        <w:t xml:space="preserve"> shall be</w:t>
      </w:r>
      <w:r w:rsidRPr="00C232FB">
        <w:rPr>
          <w:sz w:val="22"/>
          <w:szCs w:val="22"/>
        </w:rPr>
        <w:t xml:space="preserve"> liable to rain and/or splashing from non</w:t>
      </w:r>
      <w:r w:rsidR="00592D5F">
        <w:rPr>
          <w:sz w:val="22"/>
          <w:szCs w:val="22"/>
        </w:rPr>
        <w:t>-</w:t>
      </w:r>
      <w:r w:rsidRPr="00C232FB">
        <w:rPr>
          <w:sz w:val="22"/>
          <w:szCs w:val="22"/>
        </w:rPr>
        <w:t xml:space="preserve">aggressive liquids. The surfaces </w:t>
      </w:r>
      <w:r w:rsidR="003C1206">
        <w:rPr>
          <w:sz w:val="22"/>
          <w:szCs w:val="22"/>
        </w:rPr>
        <w:t xml:space="preserve">shall </w:t>
      </w:r>
      <w:r w:rsidRPr="00C232FB">
        <w:rPr>
          <w:sz w:val="22"/>
          <w:szCs w:val="22"/>
        </w:rPr>
        <w:t xml:space="preserve">not </w:t>
      </w:r>
      <w:r w:rsidR="003C1206">
        <w:rPr>
          <w:sz w:val="22"/>
          <w:szCs w:val="22"/>
        </w:rPr>
        <w:t xml:space="preserve">be </w:t>
      </w:r>
      <w:r w:rsidRPr="00C232FB">
        <w:rPr>
          <w:sz w:val="22"/>
          <w:szCs w:val="22"/>
        </w:rPr>
        <w:t>liable to aggressive atmospheres.</w:t>
      </w:r>
    </w:p>
    <w:p w14:paraId="5D0751B3" w14:textId="77777777" w:rsidR="008104AD" w:rsidRPr="00587BBF" w:rsidRDefault="008104AD" w:rsidP="0043203D">
      <w:pPr>
        <w:pStyle w:val="BodyText"/>
        <w:spacing w:after="120" w:line="240" w:lineRule="auto"/>
        <w:jc w:val="both"/>
        <w:rPr>
          <w:b/>
          <w:sz w:val="22"/>
          <w:szCs w:val="22"/>
        </w:rPr>
      </w:pPr>
      <w:r w:rsidRPr="00587BBF">
        <w:rPr>
          <w:b/>
          <w:sz w:val="22"/>
          <w:szCs w:val="22"/>
        </w:rPr>
        <w:t>C. Immersed location</w:t>
      </w:r>
    </w:p>
    <w:p w14:paraId="7CD629E6" w14:textId="77777777" w:rsidR="008104AD" w:rsidRPr="00C232FB" w:rsidRDefault="008104AD" w:rsidP="0043203D">
      <w:pPr>
        <w:pStyle w:val="BodyText"/>
        <w:spacing w:after="120"/>
        <w:jc w:val="both"/>
        <w:rPr>
          <w:sz w:val="22"/>
          <w:szCs w:val="22"/>
        </w:rPr>
      </w:pPr>
      <w:r w:rsidRPr="00C232FB">
        <w:rPr>
          <w:sz w:val="22"/>
          <w:szCs w:val="22"/>
        </w:rPr>
        <w:t xml:space="preserve">The surfaces are below liquid level in aggressive or </w:t>
      </w:r>
      <w:r w:rsidR="001C45F8" w:rsidRPr="00C232FB">
        <w:rPr>
          <w:sz w:val="22"/>
          <w:szCs w:val="22"/>
        </w:rPr>
        <w:t>non-aggressive</w:t>
      </w:r>
      <w:r w:rsidRPr="00C232FB">
        <w:rPr>
          <w:sz w:val="22"/>
          <w:szCs w:val="22"/>
        </w:rPr>
        <w:t xml:space="preserve"> solutions, or the surfaces</w:t>
      </w:r>
      <w:r w:rsidR="003C1206">
        <w:rPr>
          <w:sz w:val="22"/>
          <w:szCs w:val="22"/>
        </w:rPr>
        <w:t xml:space="preserve"> shall be</w:t>
      </w:r>
      <w:r w:rsidRPr="00C232FB">
        <w:rPr>
          <w:sz w:val="22"/>
          <w:szCs w:val="22"/>
        </w:rPr>
        <w:t xml:space="preserve"> liable to aggressive atmospheres.</w:t>
      </w:r>
    </w:p>
    <w:p w14:paraId="3F124FA5" w14:textId="38D29BA2" w:rsidR="008104AD" w:rsidRPr="00C232FB" w:rsidRDefault="008104AD" w:rsidP="0043203D">
      <w:pPr>
        <w:pStyle w:val="BodyText"/>
        <w:spacing w:after="120"/>
        <w:jc w:val="both"/>
        <w:rPr>
          <w:sz w:val="22"/>
          <w:szCs w:val="22"/>
        </w:rPr>
      </w:pPr>
      <w:r w:rsidRPr="00C232FB">
        <w:rPr>
          <w:sz w:val="22"/>
          <w:szCs w:val="22"/>
        </w:rPr>
        <w:t xml:space="preserve">The color schemes for the applied final paints shall be presented for and approved by </w:t>
      </w:r>
      <w:r w:rsidR="0049407A">
        <w:rPr>
          <w:sz w:val="22"/>
          <w:szCs w:val="22"/>
        </w:rPr>
        <w:t>the Project Manager</w:t>
      </w:r>
      <w:r w:rsidRPr="00C232FB">
        <w:rPr>
          <w:sz w:val="22"/>
          <w:szCs w:val="22"/>
        </w:rPr>
        <w:t>.</w:t>
      </w:r>
    </w:p>
    <w:p w14:paraId="3C8646C8" w14:textId="1793F358" w:rsidR="008104AD" w:rsidRDefault="008104AD" w:rsidP="0043203D">
      <w:pPr>
        <w:pStyle w:val="BodyText"/>
        <w:spacing w:after="120"/>
        <w:jc w:val="both"/>
        <w:rPr>
          <w:sz w:val="22"/>
          <w:szCs w:val="22"/>
        </w:rPr>
      </w:pPr>
      <w:r w:rsidRPr="00C232FB">
        <w:rPr>
          <w:sz w:val="22"/>
          <w:szCs w:val="22"/>
        </w:rPr>
        <w:t>All preparation and painting at works shall be carried out under cover at ambient temperatures controlled between 16 and 21</w:t>
      </w:r>
      <w:r w:rsidR="008705CC" w:rsidRPr="00C232FB">
        <w:rPr>
          <w:sz w:val="22"/>
          <w:szCs w:val="22"/>
        </w:rPr>
        <w:t>°</w:t>
      </w:r>
      <w:r w:rsidRPr="00C232FB">
        <w:rPr>
          <w:sz w:val="22"/>
          <w:szCs w:val="22"/>
        </w:rPr>
        <w:t xml:space="preserve">C and as agreed with </w:t>
      </w:r>
      <w:r w:rsidR="0049407A">
        <w:rPr>
          <w:sz w:val="22"/>
          <w:szCs w:val="22"/>
        </w:rPr>
        <w:t>the Project Manager</w:t>
      </w:r>
      <w:r w:rsidRPr="00C232FB">
        <w:rPr>
          <w:sz w:val="22"/>
          <w:szCs w:val="22"/>
        </w:rPr>
        <w:t>. Painting shall not be carried out on surfaces which are not absolutely dry.</w:t>
      </w:r>
    </w:p>
    <w:p w14:paraId="27F329A7" w14:textId="77777777" w:rsidR="00B736A6" w:rsidRDefault="00B736A6" w:rsidP="00F202FA">
      <w:pPr>
        <w:pStyle w:val="BodyText"/>
        <w:jc w:val="both"/>
        <w:rPr>
          <w:sz w:val="22"/>
          <w:szCs w:val="22"/>
        </w:rPr>
      </w:pPr>
    </w:p>
    <w:p w14:paraId="63316BA9" w14:textId="77777777" w:rsidR="00B736A6" w:rsidRPr="00C232FB" w:rsidRDefault="00B736A6" w:rsidP="00F202FA">
      <w:pPr>
        <w:pStyle w:val="BodyText"/>
        <w:jc w:val="both"/>
        <w:rPr>
          <w:sz w:val="22"/>
          <w:szCs w:val="22"/>
        </w:rPr>
      </w:pPr>
    </w:p>
    <w:p w14:paraId="06563855" w14:textId="77777777" w:rsidR="008104AD" w:rsidRPr="00C232FB" w:rsidRDefault="008104AD" w:rsidP="00F202FA">
      <w:pPr>
        <w:pStyle w:val="Heading3"/>
        <w:jc w:val="both"/>
        <w:rPr>
          <w:rFonts w:cs="Times New Roman"/>
          <w:sz w:val="22"/>
          <w:szCs w:val="22"/>
        </w:rPr>
      </w:pPr>
      <w:bookmarkStart w:id="101" w:name="_Toc13362859"/>
      <w:bookmarkStart w:id="102" w:name="_Toc203370386"/>
      <w:bookmarkStart w:id="103" w:name="_Toc224017570"/>
      <w:bookmarkStart w:id="104" w:name="_Toc512310824"/>
      <w:bookmarkStart w:id="105" w:name="_Toc197104062"/>
      <w:r w:rsidRPr="00C232FB">
        <w:rPr>
          <w:rFonts w:cs="Times New Roman"/>
          <w:sz w:val="22"/>
          <w:szCs w:val="22"/>
        </w:rPr>
        <w:t>Preparation and painting of steel work</w:t>
      </w:r>
      <w:bookmarkEnd w:id="101"/>
      <w:bookmarkEnd w:id="102"/>
      <w:bookmarkEnd w:id="103"/>
      <w:bookmarkEnd w:id="104"/>
      <w:bookmarkEnd w:id="105"/>
    </w:p>
    <w:p w14:paraId="34BBC7E8" w14:textId="77777777" w:rsidR="008104AD" w:rsidRPr="00587BBF" w:rsidRDefault="008104AD" w:rsidP="0043203D">
      <w:pPr>
        <w:pStyle w:val="BodyText"/>
        <w:spacing w:after="120" w:line="240" w:lineRule="auto"/>
        <w:jc w:val="both"/>
        <w:rPr>
          <w:b/>
          <w:sz w:val="22"/>
          <w:szCs w:val="22"/>
        </w:rPr>
      </w:pPr>
      <w:r w:rsidRPr="00587BBF">
        <w:rPr>
          <w:b/>
          <w:sz w:val="22"/>
          <w:szCs w:val="22"/>
        </w:rPr>
        <w:t>Preparation and Initial Protection of Steelwork in Locations A and B</w:t>
      </w:r>
    </w:p>
    <w:p w14:paraId="22F0DD82" w14:textId="77777777" w:rsidR="008104AD" w:rsidRPr="00C232FB" w:rsidRDefault="008104AD" w:rsidP="0043203D">
      <w:pPr>
        <w:pStyle w:val="BodyText"/>
        <w:spacing w:after="120"/>
        <w:jc w:val="both"/>
        <w:rPr>
          <w:sz w:val="22"/>
          <w:szCs w:val="22"/>
        </w:rPr>
      </w:pPr>
      <w:r w:rsidRPr="00C232FB">
        <w:rPr>
          <w:sz w:val="22"/>
          <w:szCs w:val="22"/>
        </w:rPr>
        <w:t>Works preparation shall be carried out when all machining has been completed and all traces of grease removed. In the case of welded steel works all slag and splatter shall be removed from the area of welds by chipping prior to sandblasting and priming.</w:t>
      </w:r>
    </w:p>
    <w:p w14:paraId="0D6E8FFC" w14:textId="77777777" w:rsidR="008104AD" w:rsidRPr="00C232FB" w:rsidRDefault="008104AD" w:rsidP="0043203D">
      <w:pPr>
        <w:pStyle w:val="BodyText"/>
        <w:spacing w:after="120"/>
        <w:jc w:val="both"/>
        <w:rPr>
          <w:sz w:val="22"/>
          <w:szCs w:val="22"/>
        </w:rPr>
      </w:pPr>
      <w:r w:rsidRPr="00C232FB">
        <w:rPr>
          <w:sz w:val="22"/>
          <w:szCs w:val="22"/>
        </w:rPr>
        <w:t>All steel other than stainless steel shall be sandblast to grade SA 2½ and given a priming coat of an approved polyamide cured Zinc Phosphate Epoxy - double layer to provide a dry film thickness of at least 50 microns above peaks. The prime coating shall be applied with an airless spray process within 4 hours after sandblasting.</w:t>
      </w:r>
    </w:p>
    <w:p w14:paraId="65965C29" w14:textId="151A1D04" w:rsidR="008104AD" w:rsidRPr="0011663D" w:rsidRDefault="008104AD" w:rsidP="0043203D">
      <w:pPr>
        <w:pStyle w:val="BodyText"/>
        <w:spacing w:after="120"/>
        <w:jc w:val="both"/>
        <w:rPr>
          <w:sz w:val="22"/>
          <w:szCs w:val="22"/>
        </w:rPr>
      </w:pPr>
      <w:r w:rsidRPr="0011663D">
        <w:rPr>
          <w:sz w:val="22"/>
          <w:szCs w:val="22"/>
        </w:rPr>
        <w:t>Galvanized steel shall remain unpainted in these locations.</w:t>
      </w:r>
    </w:p>
    <w:p w14:paraId="545A71C7" w14:textId="77777777" w:rsidR="008104AD" w:rsidRPr="0011663D" w:rsidRDefault="008104AD" w:rsidP="0043203D">
      <w:pPr>
        <w:pStyle w:val="BodyText"/>
        <w:spacing w:after="120" w:line="240" w:lineRule="auto"/>
        <w:jc w:val="both"/>
        <w:rPr>
          <w:b/>
          <w:sz w:val="22"/>
          <w:szCs w:val="22"/>
        </w:rPr>
      </w:pPr>
      <w:r w:rsidRPr="0011663D">
        <w:rPr>
          <w:b/>
          <w:sz w:val="22"/>
          <w:szCs w:val="22"/>
        </w:rPr>
        <w:lastRenderedPageBreak/>
        <w:t>Preparation and Initial Protection of Steelwork in Location C</w:t>
      </w:r>
    </w:p>
    <w:p w14:paraId="2CCBB3D0" w14:textId="77777777" w:rsidR="008104AD" w:rsidRPr="0011663D" w:rsidRDefault="008104AD" w:rsidP="0043203D">
      <w:pPr>
        <w:pStyle w:val="BodyText"/>
        <w:spacing w:after="120"/>
        <w:jc w:val="both"/>
        <w:rPr>
          <w:sz w:val="22"/>
          <w:szCs w:val="22"/>
        </w:rPr>
      </w:pPr>
      <w:r w:rsidRPr="0011663D">
        <w:rPr>
          <w:sz w:val="22"/>
          <w:szCs w:val="22"/>
        </w:rPr>
        <w:t>Works preparation shall be carried out when all machining has been completed and all traces of grease and welding slag and splatter removed.</w:t>
      </w:r>
    </w:p>
    <w:p w14:paraId="1DBE0835" w14:textId="77777777" w:rsidR="008104AD" w:rsidRPr="0011663D" w:rsidRDefault="008104AD" w:rsidP="0043203D">
      <w:pPr>
        <w:pStyle w:val="BodyText"/>
        <w:spacing w:after="120"/>
        <w:jc w:val="both"/>
        <w:rPr>
          <w:sz w:val="22"/>
          <w:szCs w:val="22"/>
        </w:rPr>
      </w:pPr>
      <w:r w:rsidRPr="0011663D">
        <w:rPr>
          <w:sz w:val="22"/>
          <w:szCs w:val="22"/>
        </w:rPr>
        <w:t>All steel other than stainless steel shall be prepared and hot-dip galvanized to EN ISO 1461.</w:t>
      </w:r>
    </w:p>
    <w:p w14:paraId="1E4DA456" w14:textId="77777777" w:rsidR="008104AD" w:rsidRPr="0011663D" w:rsidRDefault="008104AD" w:rsidP="0043203D">
      <w:pPr>
        <w:pStyle w:val="BodyText"/>
        <w:spacing w:after="120"/>
        <w:jc w:val="both"/>
        <w:rPr>
          <w:sz w:val="22"/>
          <w:szCs w:val="22"/>
        </w:rPr>
      </w:pPr>
      <w:r w:rsidRPr="0011663D">
        <w:rPr>
          <w:sz w:val="22"/>
          <w:szCs w:val="22"/>
        </w:rPr>
        <w:t>Initial protection of hot dip galvanized surfaces shall comprise:</w:t>
      </w:r>
    </w:p>
    <w:p w14:paraId="23A62ADF" w14:textId="77777777" w:rsidR="008104AD" w:rsidRPr="0011663D" w:rsidRDefault="008104AD" w:rsidP="0043203D">
      <w:pPr>
        <w:pStyle w:val="ListBullet"/>
        <w:spacing w:after="120"/>
        <w:jc w:val="both"/>
        <w:rPr>
          <w:sz w:val="22"/>
          <w:szCs w:val="22"/>
        </w:rPr>
      </w:pPr>
      <w:r w:rsidRPr="0011663D">
        <w:rPr>
          <w:sz w:val="22"/>
          <w:szCs w:val="22"/>
        </w:rPr>
        <w:t>Thoroughly cleaning and de-greasing of all surfaces followed by etching with T-wash according to EN ISO 12944 and EN ISO 14703.</w:t>
      </w:r>
    </w:p>
    <w:p w14:paraId="38C76642" w14:textId="77777777" w:rsidR="008104AD" w:rsidRPr="00C232FB" w:rsidRDefault="008104AD" w:rsidP="0043203D">
      <w:pPr>
        <w:pStyle w:val="ListBullet"/>
        <w:spacing w:after="120"/>
        <w:jc w:val="both"/>
        <w:rPr>
          <w:sz w:val="22"/>
          <w:szCs w:val="22"/>
        </w:rPr>
      </w:pPr>
      <w:r w:rsidRPr="00C232FB">
        <w:rPr>
          <w:sz w:val="22"/>
          <w:szCs w:val="22"/>
        </w:rPr>
        <w:t>Washing with clean water, completely dried and given a priming coat of an approved Polyamide Cured Zinc Phosphate Epoxy - double layer to a dry film thickness of not less than 40 microns.</w:t>
      </w:r>
    </w:p>
    <w:p w14:paraId="54AAC31F" w14:textId="77777777" w:rsidR="008104AD" w:rsidRPr="00587BBF" w:rsidRDefault="008104AD" w:rsidP="0043203D">
      <w:pPr>
        <w:pStyle w:val="BodyText"/>
        <w:spacing w:after="120" w:line="240" w:lineRule="auto"/>
        <w:jc w:val="both"/>
        <w:rPr>
          <w:b/>
          <w:sz w:val="22"/>
          <w:szCs w:val="22"/>
        </w:rPr>
      </w:pPr>
      <w:r w:rsidRPr="00587BBF">
        <w:rPr>
          <w:b/>
          <w:sz w:val="22"/>
          <w:szCs w:val="22"/>
        </w:rPr>
        <w:t>First Finishing Paint in Locations A, B and C</w:t>
      </w:r>
    </w:p>
    <w:p w14:paraId="360C719A" w14:textId="77777777" w:rsidR="008104AD" w:rsidRPr="00C232FB" w:rsidRDefault="008104AD" w:rsidP="0043203D">
      <w:pPr>
        <w:pStyle w:val="BodyText"/>
        <w:spacing w:after="120"/>
        <w:jc w:val="both"/>
        <w:rPr>
          <w:sz w:val="22"/>
          <w:szCs w:val="22"/>
        </w:rPr>
      </w:pPr>
      <w:r w:rsidRPr="00C232FB">
        <w:rPr>
          <w:sz w:val="22"/>
          <w:szCs w:val="22"/>
        </w:rPr>
        <w:t>To surfaces in location A one coat of an approved Polyamide Cured Epoxy Micaceous Iron Oxide double layer shall be applied by brush or airless spray to give a dry film thickness not less than 125 microns. First finishing paint shall be given within 48 hours after application of priming coat.</w:t>
      </w:r>
    </w:p>
    <w:p w14:paraId="166EE5A8" w14:textId="77777777" w:rsidR="008104AD" w:rsidRPr="00C232FB" w:rsidRDefault="008104AD" w:rsidP="0043203D">
      <w:pPr>
        <w:pStyle w:val="BodyText"/>
        <w:spacing w:after="120"/>
        <w:jc w:val="both"/>
        <w:rPr>
          <w:sz w:val="22"/>
          <w:szCs w:val="22"/>
        </w:rPr>
      </w:pPr>
      <w:r w:rsidRPr="00C232FB">
        <w:rPr>
          <w:sz w:val="22"/>
          <w:szCs w:val="22"/>
        </w:rPr>
        <w:t>To surfaces in location B and galvanized surfaces in location C one coat of an approved Polyamide Cured Epoxy Coal Tar double layer shall be applied by brush to give a dry film thickness not less than 125 microns. First finishing paint shall be given within 48 hours of priming coat.</w:t>
      </w:r>
    </w:p>
    <w:p w14:paraId="376D272A" w14:textId="77777777" w:rsidR="008104AD" w:rsidRPr="00587BBF" w:rsidRDefault="008104AD" w:rsidP="0043203D">
      <w:pPr>
        <w:pStyle w:val="BodyText"/>
        <w:spacing w:after="120" w:line="240" w:lineRule="auto"/>
        <w:jc w:val="both"/>
        <w:rPr>
          <w:b/>
          <w:sz w:val="22"/>
          <w:szCs w:val="22"/>
        </w:rPr>
      </w:pPr>
      <w:r w:rsidRPr="00587BBF">
        <w:rPr>
          <w:b/>
          <w:sz w:val="22"/>
          <w:szCs w:val="22"/>
        </w:rPr>
        <w:t>Final Finishing Paint in Locations A, B and C</w:t>
      </w:r>
    </w:p>
    <w:p w14:paraId="71843485" w14:textId="77777777" w:rsidR="008104AD" w:rsidRPr="00C232FB" w:rsidRDefault="008104AD" w:rsidP="0043203D">
      <w:pPr>
        <w:pStyle w:val="BodyText"/>
        <w:spacing w:after="120"/>
        <w:jc w:val="both"/>
        <w:rPr>
          <w:sz w:val="22"/>
          <w:szCs w:val="22"/>
        </w:rPr>
      </w:pPr>
      <w:r w:rsidRPr="00C232FB">
        <w:rPr>
          <w:sz w:val="22"/>
          <w:szCs w:val="22"/>
        </w:rPr>
        <w:t>Surfaces in location A shall be given sufficient coats of approved Silicone Alkyd Enamel to give a dry film thickness of not less than 50 microns.</w:t>
      </w:r>
    </w:p>
    <w:p w14:paraId="77DFD058" w14:textId="77777777" w:rsidR="008104AD" w:rsidRPr="00C232FB" w:rsidRDefault="008104AD" w:rsidP="0043203D">
      <w:pPr>
        <w:pStyle w:val="BodyText"/>
        <w:spacing w:after="120"/>
        <w:jc w:val="both"/>
        <w:rPr>
          <w:sz w:val="22"/>
          <w:szCs w:val="22"/>
        </w:rPr>
      </w:pPr>
      <w:r w:rsidRPr="00C232FB">
        <w:rPr>
          <w:sz w:val="22"/>
          <w:szCs w:val="22"/>
        </w:rPr>
        <w:t>Surfaces in location B and C shall be given one coat of an approved Polyamide Cured Epoxy Coal Tar to give a dry film thickness of not less than 125 microns.</w:t>
      </w:r>
    </w:p>
    <w:p w14:paraId="6048ADE3" w14:textId="77777777" w:rsidR="008104AD" w:rsidRPr="00C232FB" w:rsidRDefault="008104AD" w:rsidP="0043203D">
      <w:pPr>
        <w:pStyle w:val="BodyText"/>
        <w:spacing w:after="120"/>
        <w:jc w:val="both"/>
        <w:rPr>
          <w:sz w:val="22"/>
          <w:szCs w:val="22"/>
        </w:rPr>
      </w:pPr>
      <w:r w:rsidRPr="00C232FB">
        <w:rPr>
          <w:sz w:val="22"/>
          <w:szCs w:val="22"/>
        </w:rPr>
        <w:t>The total paint thickness on final inspection of the works shall not be less than:</w:t>
      </w:r>
    </w:p>
    <w:p w14:paraId="5F43C949" w14:textId="77777777" w:rsidR="008104AD" w:rsidRPr="00C232FB" w:rsidRDefault="008104AD" w:rsidP="0043203D">
      <w:pPr>
        <w:pStyle w:val="ListBullet"/>
        <w:spacing w:after="120"/>
        <w:jc w:val="both"/>
        <w:rPr>
          <w:sz w:val="22"/>
          <w:szCs w:val="22"/>
        </w:rPr>
      </w:pPr>
      <w:r w:rsidRPr="00C232FB">
        <w:rPr>
          <w:sz w:val="22"/>
          <w:szCs w:val="22"/>
        </w:rPr>
        <w:t>Surfaces in location A - 200 microns</w:t>
      </w:r>
    </w:p>
    <w:p w14:paraId="468DDDF8" w14:textId="77777777" w:rsidR="008104AD" w:rsidRPr="00C232FB" w:rsidRDefault="008104AD" w:rsidP="0043203D">
      <w:pPr>
        <w:pStyle w:val="ListBullet"/>
        <w:spacing w:after="120"/>
        <w:jc w:val="both"/>
        <w:rPr>
          <w:sz w:val="22"/>
          <w:szCs w:val="22"/>
        </w:rPr>
      </w:pPr>
      <w:r w:rsidRPr="00C232FB">
        <w:rPr>
          <w:sz w:val="22"/>
          <w:szCs w:val="22"/>
        </w:rPr>
        <w:t>Surfaces in location B and C - 300 microns.</w:t>
      </w:r>
    </w:p>
    <w:p w14:paraId="4B8954E0" w14:textId="56002374" w:rsidR="008104AD" w:rsidRPr="00C232FB" w:rsidRDefault="008104AD" w:rsidP="0043203D">
      <w:pPr>
        <w:pStyle w:val="BodyText"/>
        <w:spacing w:after="120"/>
        <w:jc w:val="both"/>
        <w:rPr>
          <w:sz w:val="22"/>
          <w:szCs w:val="22"/>
        </w:rPr>
      </w:pPr>
      <w:r w:rsidRPr="00C232FB">
        <w:rPr>
          <w:sz w:val="22"/>
          <w:szCs w:val="22"/>
        </w:rPr>
        <w:t xml:space="preserve">The colour of the final coating shall be approved by </w:t>
      </w:r>
      <w:r w:rsidR="0049407A">
        <w:rPr>
          <w:sz w:val="22"/>
          <w:szCs w:val="22"/>
        </w:rPr>
        <w:t>the Project Manager</w:t>
      </w:r>
      <w:r w:rsidRPr="00C232FB">
        <w:rPr>
          <w:sz w:val="22"/>
          <w:szCs w:val="22"/>
        </w:rPr>
        <w:t>.</w:t>
      </w:r>
    </w:p>
    <w:p w14:paraId="6E89F0C9" w14:textId="77777777" w:rsidR="008104AD" w:rsidRPr="00587BBF" w:rsidRDefault="008104AD" w:rsidP="0043203D">
      <w:pPr>
        <w:pStyle w:val="BodyText"/>
        <w:spacing w:after="120" w:line="240" w:lineRule="auto"/>
        <w:jc w:val="both"/>
        <w:rPr>
          <w:b/>
          <w:sz w:val="22"/>
          <w:szCs w:val="22"/>
        </w:rPr>
      </w:pPr>
      <w:r w:rsidRPr="00587BBF">
        <w:rPr>
          <w:b/>
          <w:sz w:val="22"/>
          <w:szCs w:val="22"/>
        </w:rPr>
        <w:t>Cast Iron</w:t>
      </w:r>
    </w:p>
    <w:p w14:paraId="3CE73FF0" w14:textId="77777777" w:rsidR="008104AD" w:rsidRPr="00C232FB" w:rsidRDefault="008104AD" w:rsidP="0043203D">
      <w:pPr>
        <w:pStyle w:val="BodyText"/>
        <w:spacing w:after="120"/>
        <w:jc w:val="both"/>
        <w:rPr>
          <w:sz w:val="22"/>
          <w:szCs w:val="22"/>
        </w:rPr>
      </w:pPr>
      <w:r w:rsidRPr="00C232FB">
        <w:rPr>
          <w:sz w:val="22"/>
          <w:szCs w:val="22"/>
        </w:rPr>
        <w:t>Cast Iron and Ductile Iron shall be protected with first and final finishing paint as described above according to the actual location. The total paint thickness shall conform to the requirements stated.</w:t>
      </w:r>
    </w:p>
    <w:p w14:paraId="0E8CA9D7" w14:textId="77777777" w:rsidR="008104AD" w:rsidRPr="00587BBF" w:rsidRDefault="008104AD" w:rsidP="0043203D">
      <w:pPr>
        <w:pStyle w:val="BodyText"/>
        <w:spacing w:after="120" w:line="240" w:lineRule="auto"/>
        <w:jc w:val="both"/>
        <w:rPr>
          <w:b/>
          <w:sz w:val="22"/>
          <w:szCs w:val="22"/>
        </w:rPr>
      </w:pPr>
      <w:r w:rsidRPr="00587BBF">
        <w:rPr>
          <w:b/>
          <w:sz w:val="22"/>
          <w:szCs w:val="22"/>
        </w:rPr>
        <w:t>Electric Motors and Enclosures</w:t>
      </w:r>
    </w:p>
    <w:p w14:paraId="455C53CE" w14:textId="77777777" w:rsidR="008104AD" w:rsidRPr="00C232FB" w:rsidRDefault="008104AD" w:rsidP="0043203D">
      <w:pPr>
        <w:pStyle w:val="BodyText"/>
        <w:spacing w:after="120"/>
        <w:jc w:val="both"/>
        <w:rPr>
          <w:sz w:val="22"/>
          <w:szCs w:val="22"/>
        </w:rPr>
      </w:pPr>
      <w:r w:rsidRPr="00C232FB">
        <w:rPr>
          <w:sz w:val="22"/>
          <w:szCs w:val="22"/>
        </w:rPr>
        <w:t>The surfaces of motors, gear enclosures shall be to the manufacturer's recommended finish according to location and shall be given sufficient coats at site of approved Silicone Alkyd Enamel to give a dry film thickness of not less than 50 microns.</w:t>
      </w:r>
    </w:p>
    <w:p w14:paraId="0207D03E" w14:textId="77777777" w:rsidR="008104AD" w:rsidRPr="00587BBF" w:rsidRDefault="008104AD" w:rsidP="0043203D">
      <w:pPr>
        <w:pStyle w:val="BodyText"/>
        <w:spacing w:after="120" w:line="240" w:lineRule="auto"/>
        <w:jc w:val="both"/>
        <w:rPr>
          <w:b/>
          <w:sz w:val="22"/>
          <w:szCs w:val="22"/>
        </w:rPr>
      </w:pPr>
      <w:bookmarkStart w:id="106" w:name="_Toc453057920"/>
      <w:bookmarkStart w:id="107" w:name="_Toc453647135"/>
      <w:r w:rsidRPr="00587BBF">
        <w:rPr>
          <w:b/>
          <w:sz w:val="22"/>
          <w:szCs w:val="22"/>
        </w:rPr>
        <w:t>Inspection of Corrosion Protection</w:t>
      </w:r>
      <w:bookmarkEnd w:id="106"/>
      <w:bookmarkEnd w:id="107"/>
    </w:p>
    <w:p w14:paraId="00CC9C2A" w14:textId="7629BF91" w:rsidR="008104AD" w:rsidRPr="00C232FB" w:rsidRDefault="008104AD" w:rsidP="0043203D">
      <w:pPr>
        <w:pStyle w:val="BodyText"/>
        <w:spacing w:after="120"/>
        <w:jc w:val="both"/>
        <w:rPr>
          <w:sz w:val="22"/>
          <w:szCs w:val="22"/>
        </w:rPr>
      </w:pPr>
      <w:r w:rsidRPr="00C232FB">
        <w:rPr>
          <w:sz w:val="22"/>
          <w:szCs w:val="22"/>
        </w:rPr>
        <w:t>Prior to the termination of the defect liability period a visual examination of the surface treated constructions and components shall be carried out. If rust or blisters is visible and these failures</w:t>
      </w:r>
      <w:r w:rsidR="003C1206">
        <w:rPr>
          <w:sz w:val="22"/>
          <w:szCs w:val="22"/>
        </w:rPr>
        <w:t xml:space="preserve"> shall </w:t>
      </w:r>
      <w:r w:rsidRPr="00C232FB">
        <w:rPr>
          <w:sz w:val="22"/>
          <w:szCs w:val="22"/>
        </w:rPr>
        <w:t xml:space="preserve">not be assigned to normal wear nor impact damages, the Contractor shall without any expense to the Employer mend the damages in conformity with a repair procedure approved by </w:t>
      </w:r>
      <w:r w:rsidR="0049407A">
        <w:rPr>
          <w:sz w:val="22"/>
          <w:szCs w:val="22"/>
        </w:rPr>
        <w:t>the Project Manager</w:t>
      </w:r>
      <w:r w:rsidRPr="00C232FB">
        <w:rPr>
          <w:sz w:val="22"/>
          <w:szCs w:val="22"/>
        </w:rPr>
        <w:t>.</w:t>
      </w:r>
    </w:p>
    <w:p w14:paraId="448FAF3B" w14:textId="77777777" w:rsidR="008104AD" w:rsidRPr="00C232FB" w:rsidRDefault="008104AD" w:rsidP="00F202FA">
      <w:pPr>
        <w:pStyle w:val="Heading2"/>
        <w:jc w:val="both"/>
        <w:rPr>
          <w:rFonts w:cs="Times New Roman"/>
          <w:sz w:val="24"/>
          <w:szCs w:val="24"/>
        </w:rPr>
      </w:pPr>
      <w:bookmarkStart w:id="108" w:name="_Toc13362860"/>
      <w:bookmarkStart w:id="109" w:name="_Toc203370387"/>
      <w:bookmarkStart w:id="110" w:name="_Toc224017571"/>
      <w:bookmarkStart w:id="111" w:name="_Toc512310825"/>
      <w:bookmarkStart w:id="112" w:name="_Toc197104063"/>
      <w:r w:rsidRPr="00C232FB">
        <w:rPr>
          <w:rFonts w:cs="Times New Roman"/>
          <w:sz w:val="24"/>
          <w:szCs w:val="24"/>
        </w:rPr>
        <w:t xml:space="preserve">Steel </w:t>
      </w:r>
      <w:bookmarkEnd w:id="108"/>
      <w:r w:rsidRPr="00C232FB">
        <w:rPr>
          <w:rFonts w:cs="Times New Roman"/>
          <w:sz w:val="24"/>
          <w:szCs w:val="24"/>
        </w:rPr>
        <w:t>Constructions</w:t>
      </w:r>
      <w:bookmarkEnd w:id="109"/>
      <w:bookmarkEnd w:id="110"/>
      <w:bookmarkEnd w:id="111"/>
      <w:bookmarkEnd w:id="112"/>
    </w:p>
    <w:p w14:paraId="57424F35" w14:textId="78A8A78E" w:rsidR="008104AD" w:rsidRPr="00C232FB" w:rsidRDefault="008104AD" w:rsidP="0043203D">
      <w:pPr>
        <w:pStyle w:val="BodyText"/>
        <w:spacing w:after="120"/>
        <w:jc w:val="both"/>
        <w:rPr>
          <w:sz w:val="22"/>
          <w:szCs w:val="22"/>
        </w:rPr>
      </w:pPr>
      <w:r w:rsidRPr="00C232FB">
        <w:rPr>
          <w:sz w:val="22"/>
          <w:szCs w:val="22"/>
        </w:rPr>
        <w:t>Steel constructions shall be designed as to resist the static and dynamic forces they are exposed to. The Contractor</w:t>
      </w:r>
      <w:r w:rsidR="003C1206">
        <w:rPr>
          <w:sz w:val="22"/>
          <w:szCs w:val="22"/>
        </w:rPr>
        <w:t xml:space="preserve"> </w:t>
      </w:r>
      <w:r w:rsidR="0043203D">
        <w:rPr>
          <w:sz w:val="22"/>
          <w:szCs w:val="22"/>
        </w:rPr>
        <w:t xml:space="preserve">shall </w:t>
      </w:r>
      <w:r w:rsidR="0043203D" w:rsidRPr="00C232FB">
        <w:rPr>
          <w:sz w:val="22"/>
          <w:szCs w:val="22"/>
        </w:rPr>
        <w:t>specify</w:t>
      </w:r>
      <w:r w:rsidRPr="00C232FB">
        <w:rPr>
          <w:sz w:val="22"/>
          <w:szCs w:val="22"/>
        </w:rPr>
        <w:t xml:space="preserve"> in his offer the most important materials used. </w:t>
      </w:r>
    </w:p>
    <w:p w14:paraId="25E576C0" w14:textId="77777777" w:rsidR="008104AD" w:rsidRPr="00C232FB" w:rsidRDefault="008104AD" w:rsidP="0043203D">
      <w:pPr>
        <w:pStyle w:val="BodyText"/>
        <w:spacing w:after="120"/>
        <w:jc w:val="both"/>
        <w:rPr>
          <w:sz w:val="22"/>
          <w:szCs w:val="22"/>
        </w:rPr>
      </w:pPr>
      <w:r w:rsidRPr="00C232FB">
        <w:rPr>
          <w:sz w:val="22"/>
          <w:szCs w:val="22"/>
        </w:rPr>
        <w:lastRenderedPageBreak/>
        <w:t>Where risk of galvanic corrosion persists, galvanic separation</w:t>
      </w:r>
      <w:r w:rsidR="003C1206">
        <w:rPr>
          <w:sz w:val="22"/>
          <w:szCs w:val="22"/>
        </w:rPr>
        <w:t xml:space="preserve"> shall be</w:t>
      </w:r>
      <w:r w:rsidRPr="00C232FB">
        <w:rPr>
          <w:sz w:val="22"/>
          <w:szCs w:val="22"/>
        </w:rPr>
        <w:t xml:space="preserve"> required.</w:t>
      </w:r>
    </w:p>
    <w:p w14:paraId="6F097D10" w14:textId="77777777" w:rsidR="008104AD" w:rsidRPr="00C232FB" w:rsidRDefault="008104AD" w:rsidP="00F202FA">
      <w:pPr>
        <w:pStyle w:val="Heading3"/>
        <w:jc w:val="both"/>
        <w:rPr>
          <w:rFonts w:cs="Times New Roman"/>
          <w:sz w:val="22"/>
          <w:szCs w:val="22"/>
        </w:rPr>
      </w:pPr>
      <w:bookmarkStart w:id="113" w:name="_Toc224017572"/>
      <w:bookmarkStart w:id="114" w:name="_Toc512310826"/>
      <w:bookmarkStart w:id="115" w:name="_Toc197104064"/>
      <w:r w:rsidRPr="00C232FB">
        <w:rPr>
          <w:rFonts w:cs="Times New Roman"/>
          <w:sz w:val="22"/>
          <w:szCs w:val="22"/>
        </w:rPr>
        <w:t>Structural steel</w:t>
      </w:r>
      <w:bookmarkEnd w:id="113"/>
      <w:bookmarkEnd w:id="114"/>
      <w:bookmarkEnd w:id="115"/>
    </w:p>
    <w:p w14:paraId="5A0FBC6E" w14:textId="77777777" w:rsidR="008104AD" w:rsidRPr="00C232FB" w:rsidRDefault="008104AD" w:rsidP="0043203D">
      <w:pPr>
        <w:pStyle w:val="BodyText"/>
        <w:spacing w:after="120"/>
        <w:jc w:val="both"/>
        <w:rPr>
          <w:sz w:val="22"/>
          <w:szCs w:val="22"/>
        </w:rPr>
      </w:pPr>
      <w:r w:rsidRPr="00C232FB">
        <w:rPr>
          <w:sz w:val="22"/>
          <w:szCs w:val="22"/>
        </w:rPr>
        <w:t>Structural steel shall be selected from EN 10025: part 2: 2004 of an appropriate grade and be accompanied by a materials certificate in accordance with EN 10204-3.1B.</w:t>
      </w:r>
    </w:p>
    <w:p w14:paraId="28BCBE46" w14:textId="77777777" w:rsidR="008104AD" w:rsidRPr="00C232FB" w:rsidRDefault="008104AD" w:rsidP="0043203D">
      <w:pPr>
        <w:pStyle w:val="BodyText"/>
        <w:spacing w:after="120"/>
        <w:jc w:val="both"/>
        <w:rPr>
          <w:sz w:val="22"/>
          <w:szCs w:val="22"/>
        </w:rPr>
      </w:pPr>
      <w:r w:rsidRPr="00C232FB">
        <w:rPr>
          <w:sz w:val="22"/>
          <w:szCs w:val="22"/>
        </w:rPr>
        <w:t>Where risk of galvanic corrosion persists, galvanic separation</w:t>
      </w:r>
      <w:r w:rsidR="003C1206">
        <w:rPr>
          <w:sz w:val="22"/>
          <w:szCs w:val="22"/>
        </w:rPr>
        <w:t xml:space="preserve"> shall be</w:t>
      </w:r>
      <w:r w:rsidRPr="00C232FB">
        <w:rPr>
          <w:sz w:val="22"/>
          <w:szCs w:val="22"/>
        </w:rPr>
        <w:t xml:space="preserve"> required.</w:t>
      </w:r>
    </w:p>
    <w:p w14:paraId="6BDC5600" w14:textId="77777777" w:rsidR="008104AD" w:rsidRPr="00C232FB" w:rsidRDefault="008104AD" w:rsidP="00F202FA">
      <w:pPr>
        <w:pStyle w:val="Heading3"/>
        <w:jc w:val="both"/>
        <w:rPr>
          <w:rFonts w:cs="Times New Roman"/>
        </w:rPr>
      </w:pPr>
      <w:bookmarkStart w:id="116" w:name="_Toc203370389"/>
      <w:bookmarkStart w:id="117" w:name="_Toc224017573"/>
      <w:bookmarkStart w:id="118" w:name="OLE_LINK3"/>
      <w:bookmarkStart w:id="119" w:name="_Toc512310827"/>
      <w:bookmarkStart w:id="120" w:name="_Toc197104065"/>
      <w:r w:rsidRPr="00C232FB">
        <w:rPr>
          <w:rFonts w:cs="Times New Roman"/>
        </w:rPr>
        <w:t>Wrought steel</w:t>
      </w:r>
      <w:bookmarkEnd w:id="116"/>
      <w:bookmarkEnd w:id="117"/>
      <w:bookmarkEnd w:id="118"/>
      <w:bookmarkEnd w:id="119"/>
      <w:bookmarkEnd w:id="120"/>
    </w:p>
    <w:p w14:paraId="7EDC1E48" w14:textId="77777777" w:rsidR="008104AD" w:rsidRPr="00C232FB" w:rsidRDefault="008104AD" w:rsidP="0043203D">
      <w:pPr>
        <w:pStyle w:val="BodyText"/>
        <w:spacing w:after="120"/>
        <w:jc w:val="both"/>
        <w:rPr>
          <w:sz w:val="22"/>
          <w:szCs w:val="22"/>
        </w:rPr>
      </w:pPr>
      <w:r w:rsidRPr="00C232FB">
        <w:rPr>
          <w:sz w:val="22"/>
          <w:szCs w:val="22"/>
        </w:rPr>
        <w:t>Where not otherwise specified, wrought steel parts shall be selected from appropriate grade of EN 10083 and be free from blemishes, shot or hammer marks.</w:t>
      </w:r>
    </w:p>
    <w:p w14:paraId="5D8299BB" w14:textId="06C88581" w:rsidR="008104AD" w:rsidRPr="00C232FB" w:rsidRDefault="008104AD" w:rsidP="0043203D">
      <w:pPr>
        <w:pStyle w:val="BodyText"/>
        <w:spacing w:after="120"/>
        <w:jc w:val="both"/>
        <w:rPr>
          <w:sz w:val="22"/>
          <w:szCs w:val="22"/>
        </w:rPr>
      </w:pPr>
      <w:r w:rsidRPr="00C232FB">
        <w:rPr>
          <w:sz w:val="22"/>
          <w:szCs w:val="22"/>
        </w:rPr>
        <w:t>The steel</w:t>
      </w:r>
      <w:r w:rsidR="003C1206">
        <w:rPr>
          <w:sz w:val="22"/>
          <w:szCs w:val="22"/>
        </w:rPr>
        <w:t xml:space="preserve"> </w:t>
      </w:r>
      <w:r w:rsidR="0043203D">
        <w:rPr>
          <w:sz w:val="22"/>
          <w:szCs w:val="22"/>
        </w:rPr>
        <w:t xml:space="preserve">shall </w:t>
      </w:r>
      <w:r w:rsidR="0043203D" w:rsidRPr="00C232FB">
        <w:rPr>
          <w:sz w:val="22"/>
          <w:szCs w:val="22"/>
        </w:rPr>
        <w:t>be</w:t>
      </w:r>
      <w:r w:rsidRPr="00C232FB">
        <w:rPr>
          <w:sz w:val="22"/>
          <w:szCs w:val="22"/>
        </w:rPr>
        <w:t xml:space="preserve"> suitable for hot dip galvanizing. Serious rust</w:t>
      </w:r>
      <w:r w:rsidR="003C1206">
        <w:rPr>
          <w:sz w:val="22"/>
          <w:szCs w:val="22"/>
        </w:rPr>
        <w:t xml:space="preserve"> </w:t>
      </w:r>
      <w:r w:rsidR="00C97937">
        <w:rPr>
          <w:sz w:val="22"/>
          <w:szCs w:val="22"/>
        </w:rPr>
        <w:t xml:space="preserve">shall </w:t>
      </w:r>
      <w:r w:rsidR="00C97937" w:rsidRPr="00C232FB">
        <w:rPr>
          <w:sz w:val="22"/>
          <w:szCs w:val="22"/>
        </w:rPr>
        <w:t>not</w:t>
      </w:r>
      <w:r w:rsidRPr="00C232FB">
        <w:rPr>
          <w:sz w:val="22"/>
          <w:szCs w:val="22"/>
        </w:rPr>
        <w:t xml:space="preserve"> be found.</w:t>
      </w:r>
    </w:p>
    <w:p w14:paraId="76507239" w14:textId="32B20152" w:rsidR="008104AD" w:rsidRPr="00C232FB" w:rsidRDefault="008104AD" w:rsidP="0043203D">
      <w:pPr>
        <w:pStyle w:val="BodyText"/>
        <w:spacing w:after="120"/>
        <w:jc w:val="both"/>
        <w:rPr>
          <w:sz w:val="22"/>
          <w:szCs w:val="22"/>
        </w:rPr>
      </w:pPr>
      <w:r w:rsidRPr="00C232FB">
        <w:rPr>
          <w:sz w:val="22"/>
          <w:szCs w:val="22"/>
        </w:rPr>
        <w:t xml:space="preserve">The Contractor shall submit for the approval of </w:t>
      </w:r>
      <w:r w:rsidR="0049407A">
        <w:rPr>
          <w:sz w:val="22"/>
          <w:szCs w:val="22"/>
        </w:rPr>
        <w:t>the Project Manager</w:t>
      </w:r>
      <w:r w:rsidRPr="00C232FB">
        <w:rPr>
          <w:sz w:val="22"/>
          <w:szCs w:val="22"/>
        </w:rPr>
        <w:t>, the grade number selected for the various components.</w:t>
      </w:r>
    </w:p>
    <w:p w14:paraId="073AE601" w14:textId="77777777" w:rsidR="008104AD" w:rsidRPr="00C232FB" w:rsidRDefault="008104AD" w:rsidP="00F202FA">
      <w:pPr>
        <w:pStyle w:val="Heading3"/>
        <w:jc w:val="both"/>
        <w:rPr>
          <w:rFonts w:cs="Times New Roman"/>
        </w:rPr>
      </w:pPr>
      <w:bookmarkStart w:id="121" w:name="_Toc70486741"/>
      <w:bookmarkStart w:id="122" w:name="_Toc203370390"/>
      <w:bookmarkStart w:id="123" w:name="_Toc224017574"/>
      <w:bookmarkStart w:id="124" w:name="_Toc512310828"/>
      <w:bookmarkStart w:id="125" w:name="_Toc197104066"/>
      <w:r w:rsidRPr="00C232FB">
        <w:rPr>
          <w:rFonts w:cs="Times New Roman"/>
        </w:rPr>
        <w:t>Cast iron</w:t>
      </w:r>
      <w:bookmarkEnd w:id="121"/>
      <w:bookmarkEnd w:id="122"/>
      <w:bookmarkEnd w:id="123"/>
      <w:bookmarkEnd w:id="124"/>
      <w:bookmarkEnd w:id="125"/>
    </w:p>
    <w:p w14:paraId="79965A0D" w14:textId="77777777" w:rsidR="008104AD" w:rsidRPr="00C232FB" w:rsidRDefault="008104AD" w:rsidP="0043203D">
      <w:pPr>
        <w:pStyle w:val="BodyText"/>
        <w:spacing w:after="120"/>
        <w:jc w:val="both"/>
        <w:rPr>
          <w:sz w:val="22"/>
          <w:szCs w:val="22"/>
        </w:rPr>
      </w:pPr>
      <w:r w:rsidRPr="00C232FB">
        <w:rPr>
          <w:sz w:val="22"/>
          <w:szCs w:val="22"/>
        </w:rPr>
        <w:t xml:space="preserve">All grey iron castings supplied shall be to the appropriate grade in EN 1561. All castings </w:t>
      </w:r>
      <w:r w:rsidR="003C1206">
        <w:rPr>
          <w:sz w:val="22"/>
          <w:szCs w:val="22"/>
        </w:rPr>
        <w:t>shall</w:t>
      </w:r>
      <w:r w:rsidRPr="00C232FB">
        <w:rPr>
          <w:sz w:val="22"/>
          <w:szCs w:val="22"/>
        </w:rPr>
        <w:t xml:space="preserve"> be free from blowholes, flaws and cracks.</w:t>
      </w:r>
    </w:p>
    <w:p w14:paraId="18098C93" w14:textId="2297FD19" w:rsidR="008104AD" w:rsidRPr="00C232FB" w:rsidRDefault="008104AD" w:rsidP="0043203D">
      <w:pPr>
        <w:pStyle w:val="BodyText"/>
        <w:spacing w:after="120"/>
        <w:jc w:val="both"/>
        <w:rPr>
          <w:sz w:val="22"/>
          <w:szCs w:val="22"/>
        </w:rPr>
      </w:pPr>
      <w:r w:rsidRPr="00C232FB">
        <w:rPr>
          <w:sz w:val="22"/>
          <w:szCs w:val="22"/>
        </w:rPr>
        <w:t>No plugging, filling, welding or "burning-on"</w:t>
      </w:r>
      <w:r w:rsidR="003C1206">
        <w:rPr>
          <w:sz w:val="22"/>
          <w:szCs w:val="22"/>
        </w:rPr>
        <w:t xml:space="preserve"> </w:t>
      </w:r>
      <w:r w:rsidR="00C97937">
        <w:rPr>
          <w:sz w:val="22"/>
          <w:szCs w:val="22"/>
        </w:rPr>
        <w:t xml:space="preserve">shall </w:t>
      </w:r>
      <w:r w:rsidR="00C97937" w:rsidRPr="00C232FB">
        <w:rPr>
          <w:sz w:val="22"/>
          <w:szCs w:val="22"/>
        </w:rPr>
        <w:t>be</w:t>
      </w:r>
      <w:r w:rsidRPr="00C232FB">
        <w:rPr>
          <w:sz w:val="22"/>
          <w:szCs w:val="22"/>
        </w:rPr>
        <w:t xml:space="preserve"> accepted.</w:t>
      </w:r>
    </w:p>
    <w:p w14:paraId="4162B3F3" w14:textId="77777777" w:rsidR="008104AD" w:rsidRPr="00C232FB" w:rsidRDefault="008104AD" w:rsidP="00F202FA">
      <w:pPr>
        <w:pStyle w:val="Heading3"/>
        <w:jc w:val="both"/>
        <w:rPr>
          <w:rFonts w:cs="Times New Roman"/>
        </w:rPr>
      </w:pPr>
      <w:bookmarkStart w:id="126" w:name="_Ref68940435"/>
      <w:bookmarkStart w:id="127" w:name="_Ref68941110"/>
      <w:bookmarkStart w:id="128" w:name="_Ref69027672"/>
      <w:bookmarkStart w:id="129" w:name="_Ref69027716"/>
      <w:bookmarkStart w:id="130" w:name="_Ref69027875"/>
      <w:bookmarkStart w:id="131" w:name="_Toc70486742"/>
      <w:bookmarkStart w:id="132" w:name="_Toc203370391"/>
      <w:bookmarkStart w:id="133" w:name="_Toc224017575"/>
      <w:bookmarkStart w:id="134" w:name="_Toc512310829"/>
      <w:bookmarkStart w:id="135" w:name="_Toc197104067"/>
      <w:r w:rsidRPr="00C232FB">
        <w:rPr>
          <w:rFonts w:cs="Times New Roman"/>
        </w:rPr>
        <w:t>Stainless steel</w:t>
      </w:r>
      <w:bookmarkEnd w:id="126"/>
      <w:bookmarkEnd w:id="127"/>
      <w:bookmarkEnd w:id="128"/>
      <w:bookmarkEnd w:id="129"/>
      <w:bookmarkEnd w:id="130"/>
      <w:bookmarkEnd w:id="131"/>
      <w:bookmarkEnd w:id="132"/>
      <w:bookmarkEnd w:id="133"/>
      <w:bookmarkEnd w:id="134"/>
      <w:bookmarkEnd w:id="135"/>
    </w:p>
    <w:p w14:paraId="029E553C" w14:textId="4EC0F6E5" w:rsidR="008104AD" w:rsidRPr="00C232FB" w:rsidRDefault="008104AD" w:rsidP="0043203D">
      <w:pPr>
        <w:pStyle w:val="BodyText"/>
        <w:spacing w:after="120"/>
        <w:jc w:val="both"/>
        <w:rPr>
          <w:sz w:val="22"/>
          <w:szCs w:val="22"/>
        </w:rPr>
      </w:pPr>
      <w:r w:rsidRPr="00C232FB">
        <w:rPr>
          <w:sz w:val="22"/>
          <w:szCs w:val="22"/>
        </w:rPr>
        <w:t xml:space="preserve">Stainless steel used throughout the wastewater treatment plant shall be provided in accordance with EN 10088-1 grade 1.4404 (AISI 316L) or be of better quality, </w:t>
      </w:r>
      <w:r w:rsidR="00592D5F" w:rsidRPr="00592D5F">
        <w:rPr>
          <w:sz w:val="22"/>
          <w:szCs w:val="22"/>
        </w:rPr>
        <w:t>if not</w:t>
      </w:r>
      <w:r w:rsidR="00592D5F" w:rsidRPr="00EA35DD">
        <w:rPr>
          <w:sz w:val="22"/>
          <w:szCs w:val="22"/>
        </w:rPr>
        <w:t xml:space="preserve"> specified </w:t>
      </w:r>
      <w:r w:rsidR="00587BBF">
        <w:rPr>
          <w:sz w:val="22"/>
          <w:szCs w:val="22"/>
        </w:rPr>
        <w:t>otherwise</w:t>
      </w:r>
      <w:r w:rsidR="00D979FD" w:rsidRPr="00C232FB">
        <w:rPr>
          <w:sz w:val="22"/>
          <w:szCs w:val="22"/>
        </w:rPr>
        <w:t>.</w:t>
      </w:r>
      <w:r w:rsidRPr="00C232FB">
        <w:rPr>
          <w:sz w:val="22"/>
          <w:szCs w:val="22"/>
        </w:rPr>
        <w:t xml:space="preserve"> </w:t>
      </w:r>
      <w:r w:rsidR="00D979FD" w:rsidRPr="00C232FB">
        <w:rPr>
          <w:sz w:val="22"/>
          <w:szCs w:val="22"/>
        </w:rPr>
        <w:t>All other parts in the plant specified as stainless steel shal</w:t>
      </w:r>
      <w:r w:rsidR="008705CC" w:rsidRPr="00C232FB">
        <w:rPr>
          <w:sz w:val="22"/>
          <w:szCs w:val="22"/>
        </w:rPr>
        <w:t>l</w:t>
      </w:r>
      <w:r w:rsidR="00D979FD" w:rsidRPr="00C232FB">
        <w:rPr>
          <w:sz w:val="22"/>
          <w:szCs w:val="22"/>
        </w:rPr>
        <w:t xml:space="preserve"> be min quality </w:t>
      </w:r>
      <w:r w:rsidR="003166FD">
        <w:rPr>
          <w:sz w:val="22"/>
          <w:szCs w:val="22"/>
        </w:rPr>
        <w:t>1.4307 (</w:t>
      </w:r>
      <w:r w:rsidR="00D979FD" w:rsidRPr="00C232FB">
        <w:rPr>
          <w:sz w:val="22"/>
          <w:szCs w:val="22"/>
        </w:rPr>
        <w:t>AISI 304L</w:t>
      </w:r>
      <w:r w:rsidR="003166FD">
        <w:rPr>
          <w:sz w:val="22"/>
          <w:szCs w:val="22"/>
        </w:rPr>
        <w:t>)</w:t>
      </w:r>
      <w:r w:rsidR="00D979FD" w:rsidRPr="00C232FB">
        <w:rPr>
          <w:sz w:val="22"/>
          <w:szCs w:val="22"/>
        </w:rPr>
        <w:t xml:space="preserve">. </w:t>
      </w:r>
      <w:r w:rsidR="008705CC" w:rsidRPr="00C232FB">
        <w:rPr>
          <w:sz w:val="22"/>
          <w:szCs w:val="22"/>
        </w:rPr>
        <w:t>However,</w:t>
      </w:r>
      <w:r w:rsidRPr="00C232FB">
        <w:rPr>
          <w:sz w:val="22"/>
          <w:szCs w:val="22"/>
        </w:rPr>
        <w:t xml:space="preserve"> the Contractor shall determine if the stated minimum requirements</w:t>
      </w:r>
      <w:r w:rsidR="003C1206">
        <w:rPr>
          <w:sz w:val="22"/>
          <w:szCs w:val="22"/>
        </w:rPr>
        <w:t xml:space="preserve"> shall be</w:t>
      </w:r>
      <w:r w:rsidRPr="00C232FB">
        <w:rPr>
          <w:sz w:val="22"/>
          <w:szCs w:val="22"/>
        </w:rPr>
        <w:t xml:space="preserve"> sufficient for the particular application and if </w:t>
      </w:r>
      <w:r w:rsidR="00C97937" w:rsidRPr="00C232FB">
        <w:rPr>
          <w:sz w:val="22"/>
          <w:szCs w:val="22"/>
        </w:rPr>
        <w:t>necessary,</w:t>
      </w:r>
      <w:r w:rsidRPr="00C232FB">
        <w:rPr>
          <w:sz w:val="22"/>
          <w:szCs w:val="22"/>
        </w:rPr>
        <w:t xml:space="preserve"> select a higher grade.</w:t>
      </w:r>
    </w:p>
    <w:p w14:paraId="0F389E1D" w14:textId="77777777" w:rsidR="008104AD" w:rsidRPr="00C232FB" w:rsidRDefault="008104AD" w:rsidP="0043203D">
      <w:pPr>
        <w:pStyle w:val="BodyText"/>
        <w:spacing w:after="120"/>
        <w:jc w:val="both"/>
        <w:rPr>
          <w:sz w:val="22"/>
          <w:szCs w:val="22"/>
        </w:rPr>
      </w:pPr>
      <w:r w:rsidRPr="00C232FB">
        <w:rPr>
          <w:sz w:val="22"/>
          <w:szCs w:val="22"/>
        </w:rPr>
        <w:t>Material thickness in constructions of stainless steel shall be at least 3 mm when not otherwise stated. Welded tubes shall have a wall thickness of at least 2 mm.</w:t>
      </w:r>
    </w:p>
    <w:p w14:paraId="0A1684AD" w14:textId="77777777" w:rsidR="008104AD" w:rsidRPr="00C232FB" w:rsidRDefault="008104AD" w:rsidP="0043203D">
      <w:pPr>
        <w:pStyle w:val="BodyText"/>
        <w:spacing w:after="120"/>
        <w:jc w:val="both"/>
        <w:rPr>
          <w:sz w:val="22"/>
          <w:szCs w:val="22"/>
        </w:rPr>
      </w:pPr>
      <w:r w:rsidRPr="00C232FB">
        <w:rPr>
          <w:sz w:val="22"/>
          <w:szCs w:val="22"/>
        </w:rPr>
        <w:t>Material certificates</w:t>
      </w:r>
      <w:r w:rsidR="003C1206">
        <w:rPr>
          <w:sz w:val="22"/>
          <w:szCs w:val="22"/>
        </w:rPr>
        <w:t xml:space="preserve"> shall be</w:t>
      </w:r>
      <w:r w:rsidRPr="00C232FB">
        <w:rPr>
          <w:sz w:val="22"/>
          <w:szCs w:val="22"/>
        </w:rPr>
        <w:t xml:space="preserve"> required for all stainless steel to be incorporated in the works. Certificates shall comply with EN 10204-3.1B. Certificates shall be part of the QA-documentation</w:t>
      </w:r>
    </w:p>
    <w:p w14:paraId="1CEC8591" w14:textId="4BDF3D67" w:rsidR="008104AD" w:rsidRPr="00C232FB" w:rsidRDefault="008104AD" w:rsidP="0043203D">
      <w:pPr>
        <w:pStyle w:val="BodyText"/>
        <w:spacing w:after="120"/>
        <w:jc w:val="both"/>
        <w:rPr>
          <w:sz w:val="22"/>
          <w:szCs w:val="22"/>
        </w:rPr>
      </w:pPr>
      <w:r w:rsidRPr="00C232FB">
        <w:rPr>
          <w:sz w:val="22"/>
          <w:szCs w:val="22"/>
        </w:rPr>
        <w:t xml:space="preserve">All </w:t>
      </w:r>
      <w:r w:rsidR="00C97937" w:rsidRPr="00C232FB">
        <w:rPr>
          <w:sz w:val="22"/>
          <w:szCs w:val="22"/>
        </w:rPr>
        <w:t>stainless-steel</w:t>
      </w:r>
      <w:r w:rsidRPr="00C232FB">
        <w:rPr>
          <w:sz w:val="22"/>
          <w:szCs w:val="22"/>
        </w:rPr>
        <w:t xml:space="preserve"> material, pipes, flanges etc., shall be stamped according to their type, grade and pressure class. In </w:t>
      </w:r>
      <w:r w:rsidR="008705CC" w:rsidRPr="00C232FB">
        <w:rPr>
          <w:sz w:val="22"/>
          <w:szCs w:val="22"/>
        </w:rPr>
        <w:t>addition,</w:t>
      </w:r>
      <w:r w:rsidRPr="00C232FB">
        <w:rPr>
          <w:sz w:val="22"/>
          <w:szCs w:val="22"/>
        </w:rPr>
        <w:t xml:space="preserve"> all stainless steel shall be accompanied by an authentic manufacturer's certificate to enable verification of origin and date of manufacture.</w:t>
      </w:r>
    </w:p>
    <w:p w14:paraId="38CCBF4D" w14:textId="77777777" w:rsidR="008104AD" w:rsidRPr="00C232FB" w:rsidRDefault="008104AD" w:rsidP="00F202FA">
      <w:pPr>
        <w:pStyle w:val="Heading3"/>
        <w:jc w:val="both"/>
        <w:rPr>
          <w:rFonts w:cs="Times New Roman"/>
        </w:rPr>
      </w:pPr>
      <w:bookmarkStart w:id="136" w:name="_Toc203370392"/>
      <w:bookmarkStart w:id="137" w:name="_Toc224017576"/>
      <w:bookmarkStart w:id="138" w:name="_Toc512310830"/>
      <w:bookmarkStart w:id="139" w:name="_Toc197104068"/>
      <w:r w:rsidRPr="00C232FB">
        <w:rPr>
          <w:rFonts w:cs="Times New Roman"/>
        </w:rPr>
        <w:t>Aluminium and aluminium alloys</w:t>
      </w:r>
      <w:bookmarkEnd w:id="136"/>
      <w:bookmarkEnd w:id="137"/>
      <w:bookmarkEnd w:id="138"/>
      <w:bookmarkEnd w:id="139"/>
    </w:p>
    <w:p w14:paraId="21D3CC95" w14:textId="7444CEFF" w:rsidR="008104AD" w:rsidRPr="00C232FB" w:rsidRDefault="008104AD" w:rsidP="0043203D">
      <w:pPr>
        <w:pStyle w:val="BodyText"/>
        <w:spacing w:after="120"/>
        <w:jc w:val="both"/>
        <w:rPr>
          <w:sz w:val="22"/>
          <w:szCs w:val="22"/>
        </w:rPr>
      </w:pPr>
      <w:r w:rsidRPr="00C232FB">
        <w:rPr>
          <w:sz w:val="22"/>
          <w:szCs w:val="22"/>
        </w:rPr>
        <w:t xml:space="preserve">Due to the corrosive atmosphere, the use of aluminium or aluminium alloy requires the approval of </w:t>
      </w:r>
      <w:r w:rsidR="0049407A">
        <w:rPr>
          <w:sz w:val="22"/>
          <w:szCs w:val="22"/>
        </w:rPr>
        <w:t>the Project Manager</w:t>
      </w:r>
      <w:r w:rsidRPr="00C232FB">
        <w:rPr>
          <w:sz w:val="22"/>
          <w:szCs w:val="22"/>
        </w:rPr>
        <w:t xml:space="preserve"> in all cases.</w:t>
      </w:r>
    </w:p>
    <w:p w14:paraId="555C4146" w14:textId="239C18C2" w:rsidR="008104AD" w:rsidRPr="00C232FB" w:rsidRDefault="008104AD" w:rsidP="0043203D">
      <w:pPr>
        <w:pStyle w:val="BodyText"/>
        <w:spacing w:after="120"/>
        <w:jc w:val="both"/>
        <w:rPr>
          <w:sz w:val="22"/>
          <w:szCs w:val="22"/>
        </w:rPr>
      </w:pPr>
      <w:r w:rsidRPr="00C232FB">
        <w:rPr>
          <w:sz w:val="22"/>
          <w:szCs w:val="22"/>
        </w:rPr>
        <w:t>Immersed installations or installations which are periodically immersed</w:t>
      </w:r>
      <w:r w:rsidR="003C1206">
        <w:rPr>
          <w:sz w:val="22"/>
          <w:szCs w:val="22"/>
        </w:rPr>
        <w:t xml:space="preserve"> </w:t>
      </w:r>
      <w:r w:rsidR="00C97937">
        <w:rPr>
          <w:sz w:val="22"/>
          <w:szCs w:val="22"/>
        </w:rPr>
        <w:t xml:space="preserve">shall </w:t>
      </w:r>
      <w:r w:rsidR="00C97937" w:rsidRPr="00C232FB">
        <w:rPr>
          <w:sz w:val="22"/>
          <w:szCs w:val="22"/>
        </w:rPr>
        <w:t>not</w:t>
      </w:r>
      <w:r w:rsidRPr="00C232FB">
        <w:rPr>
          <w:sz w:val="22"/>
          <w:szCs w:val="22"/>
        </w:rPr>
        <w:t xml:space="preserve"> be constructed from aluminium or aluminium alloys.</w:t>
      </w:r>
    </w:p>
    <w:p w14:paraId="4F410FC4" w14:textId="77777777" w:rsidR="008104AD" w:rsidRPr="00C232FB" w:rsidRDefault="008104AD" w:rsidP="0043203D">
      <w:pPr>
        <w:pStyle w:val="BodyText"/>
        <w:spacing w:after="120"/>
        <w:jc w:val="both"/>
        <w:rPr>
          <w:sz w:val="22"/>
          <w:szCs w:val="22"/>
        </w:rPr>
      </w:pPr>
      <w:r w:rsidRPr="00C232FB">
        <w:rPr>
          <w:sz w:val="22"/>
          <w:szCs w:val="22"/>
        </w:rPr>
        <w:t>If used alloys shall be of a type used for marine applications with magnesium as the main additive.</w:t>
      </w:r>
    </w:p>
    <w:p w14:paraId="0E06BD47" w14:textId="77777777" w:rsidR="008104AD" w:rsidRPr="00C232FB" w:rsidRDefault="008104AD" w:rsidP="00F202FA">
      <w:pPr>
        <w:pStyle w:val="Heading2"/>
        <w:jc w:val="both"/>
        <w:rPr>
          <w:rFonts w:cs="Times New Roman"/>
          <w:sz w:val="24"/>
          <w:szCs w:val="24"/>
        </w:rPr>
      </w:pPr>
      <w:bookmarkStart w:id="140" w:name="_Toc203370393"/>
      <w:bookmarkStart w:id="141" w:name="_Toc224017577"/>
      <w:bookmarkStart w:id="142" w:name="_Toc512310831"/>
      <w:bookmarkStart w:id="143" w:name="_Toc197104069"/>
      <w:r w:rsidRPr="00C232FB">
        <w:rPr>
          <w:rFonts w:cs="Times New Roman"/>
          <w:sz w:val="24"/>
          <w:szCs w:val="24"/>
        </w:rPr>
        <w:t>Welding</w:t>
      </w:r>
      <w:bookmarkEnd w:id="140"/>
      <w:bookmarkEnd w:id="141"/>
      <w:bookmarkEnd w:id="142"/>
      <w:bookmarkEnd w:id="143"/>
    </w:p>
    <w:p w14:paraId="339815ED" w14:textId="77777777" w:rsidR="008104AD" w:rsidRPr="00C232FB" w:rsidRDefault="008104AD" w:rsidP="00F202FA">
      <w:pPr>
        <w:pStyle w:val="Heading3"/>
        <w:jc w:val="both"/>
        <w:rPr>
          <w:rFonts w:cs="Times New Roman"/>
        </w:rPr>
      </w:pPr>
      <w:bookmarkStart w:id="144" w:name="_Toc203370394"/>
      <w:bookmarkStart w:id="145" w:name="_Toc224017578"/>
      <w:bookmarkStart w:id="146" w:name="_Toc512310832"/>
      <w:bookmarkStart w:id="147" w:name="_Toc197104070"/>
      <w:r w:rsidRPr="00C232FB">
        <w:rPr>
          <w:rFonts w:cs="Times New Roman"/>
        </w:rPr>
        <w:t>Welding in general</w:t>
      </w:r>
      <w:bookmarkEnd w:id="144"/>
      <w:bookmarkEnd w:id="145"/>
      <w:bookmarkEnd w:id="146"/>
      <w:bookmarkEnd w:id="147"/>
    </w:p>
    <w:p w14:paraId="6C8DE35C" w14:textId="25D7DA34" w:rsidR="008104AD" w:rsidRPr="00C232FB" w:rsidRDefault="008104AD" w:rsidP="0043203D">
      <w:pPr>
        <w:pStyle w:val="BodyText"/>
        <w:spacing w:after="120"/>
        <w:jc w:val="both"/>
        <w:rPr>
          <w:sz w:val="22"/>
          <w:szCs w:val="22"/>
        </w:rPr>
      </w:pPr>
      <w:r w:rsidRPr="00C232FB">
        <w:rPr>
          <w:sz w:val="22"/>
          <w:szCs w:val="22"/>
        </w:rPr>
        <w:t>All welders shall be qualified and have a valid certificate according to EN 287-1 from a recogni</w:t>
      </w:r>
      <w:r w:rsidR="00A05678">
        <w:rPr>
          <w:sz w:val="22"/>
          <w:szCs w:val="22"/>
        </w:rPr>
        <w:t>z</w:t>
      </w:r>
      <w:r w:rsidRPr="00C232FB">
        <w:rPr>
          <w:sz w:val="22"/>
          <w:szCs w:val="22"/>
        </w:rPr>
        <w:t>ed testing institute. The certificate shall prove that the welder has passed the tests satisfactorily.</w:t>
      </w:r>
    </w:p>
    <w:p w14:paraId="1A583E74" w14:textId="4ED4AC1C" w:rsidR="008104AD" w:rsidRPr="00C232FB" w:rsidRDefault="008104AD" w:rsidP="0043203D">
      <w:pPr>
        <w:pStyle w:val="BodyText"/>
        <w:spacing w:after="120"/>
        <w:jc w:val="both"/>
        <w:rPr>
          <w:sz w:val="22"/>
          <w:szCs w:val="22"/>
        </w:rPr>
      </w:pPr>
      <w:r w:rsidRPr="00C232FB">
        <w:rPr>
          <w:sz w:val="22"/>
          <w:szCs w:val="22"/>
        </w:rPr>
        <w:lastRenderedPageBreak/>
        <w:t xml:space="preserve">All welds in pipe joints shall be carried out in accordance with Welding Procedure Specifications (WPS) issued for each particular type of weld and material according to EN 288. The Welding Procedure Specifications shall be filled in or approved by an independent body, approved by </w:t>
      </w:r>
      <w:r w:rsidR="0049407A">
        <w:rPr>
          <w:sz w:val="22"/>
          <w:szCs w:val="22"/>
        </w:rPr>
        <w:t>the Project Manager</w:t>
      </w:r>
      <w:r w:rsidRPr="00C232FB">
        <w:rPr>
          <w:sz w:val="22"/>
          <w:szCs w:val="22"/>
        </w:rPr>
        <w:t>, before welding.</w:t>
      </w:r>
    </w:p>
    <w:p w14:paraId="4660AFB2" w14:textId="35BB7C82" w:rsidR="008104AD" w:rsidRPr="00C232FB" w:rsidRDefault="008104AD" w:rsidP="0043203D">
      <w:pPr>
        <w:pStyle w:val="BodyText"/>
        <w:spacing w:after="120"/>
        <w:jc w:val="both"/>
        <w:rPr>
          <w:sz w:val="22"/>
          <w:szCs w:val="22"/>
        </w:rPr>
      </w:pPr>
      <w:r w:rsidRPr="00C232FB">
        <w:rPr>
          <w:sz w:val="22"/>
          <w:szCs w:val="22"/>
        </w:rPr>
        <w:t>All welding works shall be performed under the most convenient working conditions; hence all welding work shall be carried out at the manufacturer's workshop. Field welding</w:t>
      </w:r>
      <w:r w:rsidR="003C1206">
        <w:rPr>
          <w:sz w:val="22"/>
          <w:szCs w:val="22"/>
        </w:rPr>
        <w:t xml:space="preserve"> </w:t>
      </w:r>
      <w:r w:rsidR="00C97937">
        <w:rPr>
          <w:sz w:val="22"/>
          <w:szCs w:val="22"/>
        </w:rPr>
        <w:t xml:space="preserve">shall </w:t>
      </w:r>
      <w:r w:rsidR="00C97937" w:rsidRPr="00C232FB">
        <w:rPr>
          <w:sz w:val="22"/>
          <w:szCs w:val="22"/>
        </w:rPr>
        <w:t>be</w:t>
      </w:r>
      <w:r w:rsidRPr="00C232FB">
        <w:rPr>
          <w:sz w:val="22"/>
          <w:szCs w:val="22"/>
        </w:rPr>
        <w:t xml:space="preserve"> allowed only after prior approval by </w:t>
      </w:r>
      <w:r w:rsidR="0049407A">
        <w:rPr>
          <w:sz w:val="22"/>
          <w:szCs w:val="22"/>
        </w:rPr>
        <w:t>the Project Manager</w:t>
      </w:r>
      <w:r w:rsidRPr="00C232FB">
        <w:rPr>
          <w:sz w:val="22"/>
          <w:szCs w:val="22"/>
        </w:rPr>
        <w:t>. Modern, effective equipment and techniques and latest welding technologies are to be utilised. All welding shall be performed by welders qualified and experienced in the particular type of welding required. It shall be the responsibility of the Contractor to ensure that all welding operators</w:t>
      </w:r>
      <w:r w:rsidR="003C1206">
        <w:rPr>
          <w:sz w:val="22"/>
          <w:szCs w:val="22"/>
        </w:rPr>
        <w:t xml:space="preserve"> shall be</w:t>
      </w:r>
      <w:r w:rsidRPr="00C232FB">
        <w:rPr>
          <w:sz w:val="22"/>
          <w:szCs w:val="22"/>
        </w:rPr>
        <w:t xml:space="preserve"> properly qualified and competent to carry out all required field welding.</w:t>
      </w:r>
    </w:p>
    <w:p w14:paraId="06412B6A" w14:textId="27308525" w:rsidR="008104AD" w:rsidRPr="00C232FB" w:rsidRDefault="008104AD" w:rsidP="0043203D">
      <w:pPr>
        <w:pStyle w:val="BodyText"/>
        <w:spacing w:after="120"/>
        <w:jc w:val="both"/>
        <w:rPr>
          <w:sz w:val="22"/>
          <w:szCs w:val="22"/>
        </w:rPr>
      </w:pPr>
      <w:r w:rsidRPr="00C232FB">
        <w:rPr>
          <w:sz w:val="22"/>
          <w:szCs w:val="22"/>
        </w:rPr>
        <w:t xml:space="preserve">Records of welding procedures and welder performance qualification tests for work done shall be maintained by the Contractor for review by </w:t>
      </w:r>
      <w:r w:rsidR="0049407A">
        <w:rPr>
          <w:sz w:val="22"/>
          <w:szCs w:val="22"/>
        </w:rPr>
        <w:t>the Project Manager</w:t>
      </w:r>
      <w:r w:rsidRPr="00C232FB">
        <w:rPr>
          <w:sz w:val="22"/>
          <w:szCs w:val="22"/>
        </w:rPr>
        <w:t>.</w:t>
      </w:r>
    </w:p>
    <w:p w14:paraId="0D2B3CA1" w14:textId="27433EB5" w:rsidR="008104AD" w:rsidRPr="00C232FB" w:rsidRDefault="008104AD" w:rsidP="0043203D">
      <w:pPr>
        <w:pStyle w:val="BodyText"/>
        <w:spacing w:after="120"/>
        <w:jc w:val="both"/>
        <w:rPr>
          <w:sz w:val="22"/>
          <w:szCs w:val="22"/>
        </w:rPr>
      </w:pPr>
      <w:r w:rsidRPr="00C232FB">
        <w:rPr>
          <w:sz w:val="22"/>
          <w:szCs w:val="22"/>
        </w:rPr>
        <w:t xml:space="preserve">The method and procedure adopted for welding in workshops and at site shall be approved by </w:t>
      </w:r>
      <w:r w:rsidR="0049407A">
        <w:rPr>
          <w:sz w:val="22"/>
          <w:szCs w:val="22"/>
        </w:rPr>
        <w:t>the Project Manager</w:t>
      </w:r>
      <w:r w:rsidRPr="00C232FB">
        <w:rPr>
          <w:sz w:val="22"/>
          <w:szCs w:val="22"/>
        </w:rPr>
        <w:t xml:space="preserve"> before production starts.</w:t>
      </w:r>
    </w:p>
    <w:p w14:paraId="4EC1AC07" w14:textId="77777777" w:rsidR="008104AD" w:rsidRPr="00C232FB" w:rsidRDefault="008104AD" w:rsidP="00F202FA">
      <w:pPr>
        <w:pStyle w:val="Heading4"/>
        <w:jc w:val="both"/>
      </w:pPr>
      <w:bookmarkStart w:id="148" w:name="_Toc512310833"/>
      <w:bookmarkStart w:id="149" w:name="_Toc197104071"/>
      <w:r w:rsidRPr="00C232FB">
        <w:t>Welding Procedure Qualification</w:t>
      </w:r>
      <w:bookmarkEnd w:id="148"/>
      <w:bookmarkEnd w:id="149"/>
    </w:p>
    <w:p w14:paraId="76F16394" w14:textId="4DE87086" w:rsidR="008104AD" w:rsidRPr="00C232FB" w:rsidRDefault="008104AD" w:rsidP="0043203D">
      <w:pPr>
        <w:pStyle w:val="BodyText"/>
        <w:spacing w:after="120"/>
        <w:jc w:val="both"/>
        <w:rPr>
          <w:sz w:val="22"/>
          <w:szCs w:val="22"/>
        </w:rPr>
      </w:pPr>
      <w:r w:rsidRPr="00C232FB">
        <w:rPr>
          <w:sz w:val="22"/>
          <w:szCs w:val="22"/>
        </w:rPr>
        <w:t>The Contractor shall submit detailed welding procedure specifications complying with EN 287-1. All dimensions, all combinations of materials to be joined and all repair welding shall be covered by the procedure specifications. The procedure specifications</w:t>
      </w:r>
      <w:r w:rsidR="003C1206">
        <w:rPr>
          <w:sz w:val="22"/>
          <w:szCs w:val="22"/>
        </w:rPr>
        <w:t xml:space="preserve"> shall be</w:t>
      </w:r>
      <w:r w:rsidRPr="00C232FB">
        <w:rPr>
          <w:sz w:val="22"/>
          <w:szCs w:val="22"/>
        </w:rPr>
        <w:t xml:space="preserve"> subject to the approval by </w:t>
      </w:r>
      <w:r w:rsidR="0049407A">
        <w:rPr>
          <w:sz w:val="22"/>
          <w:szCs w:val="22"/>
        </w:rPr>
        <w:t>the Project Manager</w:t>
      </w:r>
      <w:r w:rsidRPr="00C232FB">
        <w:rPr>
          <w:sz w:val="22"/>
          <w:szCs w:val="22"/>
        </w:rPr>
        <w:t>.</w:t>
      </w:r>
    </w:p>
    <w:p w14:paraId="25861935" w14:textId="7F4A021F" w:rsidR="008104AD" w:rsidRPr="00C232FB" w:rsidRDefault="0049407A" w:rsidP="0043203D">
      <w:pPr>
        <w:pStyle w:val="BodyText"/>
        <w:spacing w:after="120"/>
        <w:jc w:val="both"/>
        <w:rPr>
          <w:sz w:val="22"/>
          <w:szCs w:val="22"/>
        </w:rPr>
      </w:pPr>
      <w:r>
        <w:rPr>
          <w:sz w:val="22"/>
          <w:szCs w:val="22"/>
        </w:rPr>
        <w:t>The Project Manager</w:t>
      </w:r>
      <w:r w:rsidR="003C1206">
        <w:rPr>
          <w:sz w:val="22"/>
          <w:szCs w:val="22"/>
        </w:rPr>
        <w:t xml:space="preserve"> </w:t>
      </w:r>
      <w:r w:rsidR="00C97937">
        <w:rPr>
          <w:sz w:val="22"/>
          <w:szCs w:val="22"/>
        </w:rPr>
        <w:t xml:space="preserve">shall </w:t>
      </w:r>
      <w:r w:rsidR="00C97937" w:rsidRPr="00C232FB">
        <w:rPr>
          <w:sz w:val="22"/>
          <w:szCs w:val="22"/>
        </w:rPr>
        <w:t>at</w:t>
      </w:r>
      <w:r w:rsidR="008104AD" w:rsidRPr="00C232FB">
        <w:rPr>
          <w:sz w:val="22"/>
          <w:szCs w:val="22"/>
        </w:rPr>
        <w:t xml:space="preserve"> sole discretion approve the use of already established, sufficiently tested and documented procedures not more than two years old. Transfer of welding procedure qualification records from one contractor to another </w:t>
      </w:r>
      <w:r w:rsidR="003C1206">
        <w:rPr>
          <w:sz w:val="22"/>
          <w:szCs w:val="22"/>
        </w:rPr>
        <w:t>shall</w:t>
      </w:r>
      <w:r w:rsidR="008104AD" w:rsidRPr="00C232FB">
        <w:rPr>
          <w:sz w:val="22"/>
          <w:szCs w:val="22"/>
        </w:rPr>
        <w:t xml:space="preserve"> not</w:t>
      </w:r>
      <w:r w:rsidR="003C1206">
        <w:rPr>
          <w:sz w:val="22"/>
          <w:szCs w:val="22"/>
        </w:rPr>
        <w:t xml:space="preserve"> be</w:t>
      </w:r>
      <w:r w:rsidR="008104AD" w:rsidRPr="00C232FB">
        <w:rPr>
          <w:sz w:val="22"/>
          <w:szCs w:val="22"/>
        </w:rPr>
        <w:t xml:space="preserve"> permitted.</w:t>
      </w:r>
    </w:p>
    <w:p w14:paraId="2481C439" w14:textId="77777777" w:rsidR="008104AD" w:rsidRPr="00C232FB" w:rsidRDefault="008104AD" w:rsidP="0043203D">
      <w:pPr>
        <w:pStyle w:val="BodyText"/>
        <w:spacing w:after="120"/>
        <w:jc w:val="both"/>
        <w:rPr>
          <w:sz w:val="22"/>
          <w:szCs w:val="22"/>
        </w:rPr>
      </w:pPr>
      <w:r w:rsidRPr="00C232FB">
        <w:rPr>
          <w:sz w:val="22"/>
          <w:szCs w:val="22"/>
        </w:rPr>
        <w:t>For each procedure specification and prior to start of production welding the Contractor shall carry out welding of test joints under site conditions following all of the details of the approved procedure specifications.</w:t>
      </w:r>
    </w:p>
    <w:p w14:paraId="21517A81" w14:textId="593A2DBA" w:rsidR="008104AD" w:rsidRPr="00C232FB" w:rsidRDefault="008104AD" w:rsidP="0043203D">
      <w:pPr>
        <w:pStyle w:val="BodyText"/>
        <w:spacing w:after="120"/>
        <w:jc w:val="both"/>
        <w:rPr>
          <w:sz w:val="22"/>
          <w:szCs w:val="22"/>
        </w:rPr>
      </w:pPr>
      <w:r w:rsidRPr="00C232FB">
        <w:rPr>
          <w:sz w:val="22"/>
          <w:szCs w:val="22"/>
        </w:rPr>
        <w:t xml:space="preserve">The qualification test shall be carried out on steel with the highest specified minimum yield strength/maximum carbon equivalent which is expected to be covered by the Welding Procedure Specification. All the results from the procedure qualification records shall be submitted to </w:t>
      </w:r>
      <w:r w:rsidR="0049407A">
        <w:rPr>
          <w:sz w:val="22"/>
          <w:szCs w:val="22"/>
        </w:rPr>
        <w:t>the Project Manager</w:t>
      </w:r>
      <w:r w:rsidRPr="00C232FB">
        <w:rPr>
          <w:sz w:val="22"/>
          <w:szCs w:val="22"/>
        </w:rPr>
        <w:t xml:space="preserve"> for approval of welding procedures.</w:t>
      </w:r>
    </w:p>
    <w:p w14:paraId="4DD55864" w14:textId="77777777" w:rsidR="008104AD" w:rsidRPr="00C232FB" w:rsidRDefault="008104AD" w:rsidP="00F202FA">
      <w:pPr>
        <w:pStyle w:val="Heading4"/>
        <w:jc w:val="both"/>
        <w:rPr>
          <w:sz w:val="22"/>
          <w:szCs w:val="22"/>
        </w:rPr>
      </w:pPr>
      <w:bookmarkStart w:id="150" w:name="_Toc512310834"/>
      <w:bookmarkStart w:id="151" w:name="_Toc197104072"/>
      <w:r w:rsidRPr="00C232FB">
        <w:rPr>
          <w:sz w:val="22"/>
          <w:szCs w:val="22"/>
        </w:rPr>
        <w:t>Qualification of Welders and Welding Operations</w:t>
      </w:r>
      <w:bookmarkEnd w:id="150"/>
      <w:bookmarkEnd w:id="151"/>
    </w:p>
    <w:p w14:paraId="0CACD0A5" w14:textId="372B614D" w:rsidR="008104AD" w:rsidRPr="00C232FB" w:rsidRDefault="008104AD" w:rsidP="0043203D">
      <w:pPr>
        <w:pStyle w:val="BodyText"/>
        <w:spacing w:after="120"/>
        <w:jc w:val="both"/>
        <w:rPr>
          <w:sz w:val="22"/>
          <w:szCs w:val="22"/>
        </w:rPr>
      </w:pPr>
      <w:r w:rsidRPr="00C232FB">
        <w:rPr>
          <w:sz w:val="22"/>
          <w:szCs w:val="22"/>
        </w:rPr>
        <w:t>Only skilled welders and welding operators who</w:t>
      </w:r>
      <w:r w:rsidR="003C1206">
        <w:rPr>
          <w:sz w:val="22"/>
          <w:szCs w:val="22"/>
        </w:rPr>
        <w:t xml:space="preserve"> </w:t>
      </w:r>
      <w:r w:rsidR="00C97937">
        <w:rPr>
          <w:sz w:val="22"/>
          <w:szCs w:val="22"/>
        </w:rPr>
        <w:t xml:space="preserve">shall </w:t>
      </w:r>
      <w:r w:rsidR="00C97937" w:rsidRPr="00C232FB">
        <w:rPr>
          <w:sz w:val="22"/>
          <w:szCs w:val="22"/>
        </w:rPr>
        <w:t>document</w:t>
      </w:r>
      <w:r w:rsidRPr="00C232FB">
        <w:rPr>
          <w:sz w:val="22"/>
          <w:szCs w:val="22"/>
        </w:rPr>
        <w:t xml:space="preserve"> qualifications relevant for pipeline welding</w:t>
      </w:r>
      <w:r w:rsidR="003C1206">
        <w:rPr>
          <w:sz w:val="22"/>
          <w:szCs w:val="22"/>
        </w:rPr>
        <w:t xml:space="preserve"> </w:t>
      </w:r>
      <w:r w:rsidR="0043203D">
        <w:rPr>
          <w:sz w:val="22"/>
          <w:szCs w:val="22"/>
        </w:rPr>
        <w:t xml:space="preserve">shall </w:t>
      </w:r>
      <w:r w:rsidR="0043203D" w:rsidRPr="00C232FB">
        <w:rPr>
          <w:sz w:val="22"/>
          <w:szCs w:val="22"/>
        </w:rPr>
        <w:t>be</w:t>
      </w:r>
      <w:r w:rsidRPr="00C232FB">
        <w:rPr>
          <w:sz w:val="22"/>
          <w:szCs w:val="22"/>
        </w:rPr>
        <w:t xml:space="preserve"> accepted by </w:t>
      </w:r>
      <w:r w:rsidR="0049407A">
        <w:rPr>
          <w:sz w:val="22"/>
          <w:szCs w:val="22"/>
        </w:rPr>
        <w:t>the Project Manager</w:t>
      </w:r>
      <w:r w:rsidRPr="00C232FB">
        <w:rPr>
          <w:sz w:val="22"/>
          <w:szCs w:val="22"/>
        </w:rPr>
        <w:t>. Prior to the performance of any production welding operators shall qualify for the relevant welding procedures according to EN 287-1.</w:t>
      </w:r>
    </w:p>
    <w:p w14:paraId="5CCCF506" w14:textId="77777777" w:rsidR="008104AD" w:rsidRPr="00C232FB" w:rsidRDefault="008104AD" w:rsidP="0043203D">
      <w:pPr>
        <w:pStyle w:val="BodyText"/>
        <w:spacing w:after="120"/>
        <w:jc w:val="both"/>
        <w:rPr>
          <w:sz w:val="22"/>
          <w:szCs w:val="22"/>
        </w:rPr>
      </w:pPr>
      <w:r w:rsidRPr="00C232FB">
        <w:rPr>
          <w:sz w:val="22"/>
          <w:szCs w:val="22"/>
        </w:rPr>
        <w:t>The qualification tests</w:t>
      </w:r>
      <w:r w:rsidR="003C1206">
        <w:rPr>
          <w:sz w:val="22"/>
          <w:szCs w:val="22"/>
        </w:rPr>
        <w:t xml:space="preserve"> shall be</w:t>
      </w:r>
      <w:r w:rsidRPr="00C232FB">
        <w:rPr>
          <w:sz w:val="22"/>
          <w:szCs w:val="22"/>
        </w:rPr>
        <w:t xml:space="preserve"> acceptable if they meet the requirements for visual examination, destructive testing and for radiographic examination as specified in EN 287-1. The testing shall be carried out by an approved laboratory at the Contractor's expense. Welder and welding operator performance test certificates shall be issued and kept on site during the whole working period.</w:t>
      </w:r>
    </w:p>
    <w:p w14:paraId="3DE0D207" w14:textId="2C21A653" w:rsidR="008104AD" w:rsidRPr="00C232FB" w:rsidRDefault="008104AD" w:rsidP="0043203D">
      <w:pPr>
        <w:pStyle w:val="BodyText"/>
        <w:spacing w:after="120"/>
        <w:jc w:val="both"/>
        <w:rPr>
          <w:sz w:val="22"/>
          <w:szCs w:val="22"/>
        </w:rPr>
      </w:pPr>
      <w:r w:rsidRPr="00C232FB">
        <w:rPr>
          <w:sz w:val="22"/>
          <w:szCs w:val="22"/>
        </w:rPr>
        <w:t>Welder and welding operator qualification tests</w:t>
      </w:r>
      <w:r w:rsidR="003C1206">
        <w:rPr>
          <w:sz w:val="22"/>
          <w:szCs w:val="22"/>
        </w:rPr>
        <w:t xml:space="preserve"> </w:t>
      </w:r>
      <w:r w:rsidR="00C97937">
        <w:rPr>
          <w:sz w:val="22"/>
          <w:szCs w:val="22"/>
        </w:rPr>
        <w:t xml:space="preserve">shall </w:t>
      </w:r>
      <w:r w:rsidR="00C97937" w:rsidRPr="00C232FB">
        <w:rPr>
          <w:sz w:val="22"/>
          <w:szCs w:val="22"/>
        </w:rPr>
        <w:t>be</w:t>
      </w:r>
      <w:r w:rsidRPr="00C232FB">
        <w:rPr>
          <w:sz w:val="22"/>
          <w:szCs w:val="22"/>
        </w:rPr>
        <w:t xml:space="preserve"> performed together with welding procedure qualification tests. These certificates</w:t>
      </w:r>
      <w:r w:rsidR="003C1206">
        <w:rPr>
          <w:sz w:val="22"/>
          <w:szCs w:val="22"/>
        </w:rPr>
        <w:t xml:space="preserve"> shall be</w:t>
      </w:r>
      <w:r w:rsidRPr="00C232FB">
        <w:rPr>
          <w:sz w:val="22"/>
          <w:szCs w:val="22"/>
        </w:rPr>
        <w:t xml:space="preserve"> only valid for six months after the last welding.</w:t>
      </w:r>
    </w:p>
    <w:p w14:paraId="74E63121" w14:textId="77777777" w:rsidR="008104AD" w:rsidRPr="00C232FB" w:rsidRDefault="008104AD" w:rsidP="00F202FA">
      <w:pPr>
        <w:pStyle w:val="Heading4"/>
        <w:jc w:val="both"/>
        <w:rPr>
          <w:sz w:val="22"/>
          <w:szCs w:val="22"/>
        </w:rPr>
      </w:pPr>
      <w:bookmarkStart w:id="152" w:name="_Toc512310835"/>
      <w:bookmarkStart w:id="153" w:name="_Toc197104073"/>
      <w:r w:rsidRPr="00C232FB">
        <w:rPr>
          <w:sz w:val="22"/>
          <w:szCs w:val="22"/>
        </w:rPr>
        <w:t>Welding of Pipelines</w:t>
      </w:r>
      <w:bookmarkEnd w:id="152"/>
      <w:bookmarkEnd w:id="153"/>
    </w:p>
    <w:p w14:paraId="3DF7AFFB" w14:textId="1CB85FB1" w:rsidR="008104AD" w:rsidRPr="00C232FB" w:rsidRDefault="008104AD" w:rsidP="0043203D">
      <w:pPr>
        <w:pStyle w:val="BodyText"/>
        <w:spacing w:after="120"/>
        <w:jc w:val="both"/>
        <w:rPr>
          <w:sz w:val="22"/>
          <w:szCs w:val="22"/>
        </w:rPr>
      </w:pPr>
      <w:r w:rsidRPr="00C232FB">
        <w:rPr>
          <w:sz w:val="22"/>
          <w:szCs w:val="22"/>
        </w:rPr>
        <w:t xml:space="preserve">The Contractor shall supervise the site, the welders and their work during the entire working period. For this </w:t>
      </w:r>
      <w:r w:rsidR="008705CC" w:rsidRPr="00C232FB">
        <w:rPr>
          <w:sz w:val="22"/>
          <w:szCs w:val="22"/>
        </w:rPr>
        <w:t>purpose,</w:t>
      </w:r>
      <w:r w:rsidRPr="00C232FB">
        <w:rPr>
          <w:sz w:val="22"/>
          <w:szCs w:val="22"/>
        </w:rPr>
        <w:t xml:space="preserve"> the Contractor shall use a qualified welding engineer or alternatively, if accepted by </w:t>
      </w:r>
      <w:r w:rsidR="0049407A">
        <w:rPr>
          <w:sz w:val="22"/>
          <w:szCs w:val="22"/>
        </w:rPr>
        <w:t>the Project Manager</w:t>
      </w:r>
      <w:r w:rsidRPr="00C232FB">
        <w:rPr>
          <w:sz w:val="22"/>
          <w:szCs w:val="22"/>
        </w:rPr>
        <w:t>, an engineer with documented thorough theoretical knowledge and practical experience in the performance and evaluation of the welding work.</w:t>
      </w:r>
    </w:p>
    <w:p w14:paraId="622706B9" w14:textId="77777777" w:rsidR="008104AD" w:rsidRPr="00C232FB" w:rsidRDefault="008104AD" w:rsidP="0043203D">
      <w:pPr>
        <w:pStyle w:val="BodyText"/>
        <w:spacing w:after="120"/>
        <w:jc w:val="both"/>
        <w:rPr>
          <w:sz w:val="22"/>
          <w:szCs w:val="22"/>
        </w:rPr>
      </w:pPr>
      <w:r w:rsidRPr="00C232FB">
        <w:rPr>
          <w:sz w:val="22"/>
          <w:szCs w:val="22"/>
        </w:rPr>
        <w:lastRenderedPageBreak/>
        <w:t>The welding shall be inspected by an independent inspection company engaged by the Contractor. It</w:t>
      </w:r>
      <w:r w:rsidR="003C1206">
        <w:rPr>
          <w:sz w:val="22"/>
          <w:szCs w:val="22"/>
        </w:rPr>
        <w:t xml:space="preserve"> shall be</w:t>
      </w:r>
      <w:r w:rsidRPr="00C232FB">
        <w:rPr>
          <w:sz w:val="22"/>
          <w:szCs w:val="22"/>
        </w:rPr>
        <w:t xml:space="preserve"> the sole responsibility of the Contractor to document that welding and welding inspection fulfils all specified requirements.</w:t>
      </w:r>
    </w:p>
    <w:p w14:paraId="0E39DF8C" w14:textId="77777777" w:rsidR="008104AD" w:rsidRPr="00C232FB" w:rsidRDefault="008104AD" w:rsidP="00F202FA">
      <w:pPr>
        <w:pStyle w:val="Heading4"/>
        <w:jc w:val="both"/>
        <w:rPr>
          <w:sz w:val="22"/>
          <w:szCs w:val="22"/>
        </w:rPr>
      </w:pPr>
      <w:bookmarkStart w:id="154" w:name="_Toc512310836"/>
      <w:bookmarkStart w:id="155" w:name="_Toc197104074"/>
      <w:r w:rsidRPr="00C232FB">
        <w:rPr>
          <w:sz w:val="22"/>
          <w:szCs w:val="22"/>
        </w:rPr>
        <w:t>Welding Preparation</w:t>
      </w:r>
      <w:bookmarkEnd w:id="154"/>
      <w:bookmarkEnd w:id="155"/>
    </w:p>
    <w:p w14:paraId="5D41A665" w14:textId="77777777" w:rsidR="008104AD" w:rsidRPr="00C232FB" w:rsidRDefault="008104AD" w:rsidP="0043203D">
      <w:pPr>
        <w:pStyle w:val="BodyText"/>
        <w:spacing w:after="120"/>
        <w:jc w:val="both"/>
        <w:rPr>
          <w:sz w:val="22"/>
          <w:szCs w:val="22"/>
        </w:rPr>
      </w:pPr>
      <w:r w:rsidRPr="00C232FB">
        <w:rPr>
          <w:sz w:val="22"/>
          <w:szCs w:val="22"/>
        </w:rPr>
        <w:t>Items material grades, wall thicknesses and pressure ratings shall conform to the requirements laid down in the applicable drawings and specifications.</w:t>
      </w:r>
    </w:p>
    <w:p w14:paraId="3A9954CC" w14:textId="38687AB3" w:rsidR="008104AD" w:rsidRPr="00C232FB" w:rsidRDefault="008104AD" w:rsidP="0043203D">
      <w:pPr>
        <w:pStyle w:val="BodyText"/>
        <w:spacing w:after="120"/>
        <w:jc w:val="both"/>
        <w:rPr>
          <w:sz w:val="22"/>
          <w:szCs w:val="22"/>
        </w:rPr>
      </w:pPr>
      <w:r w:rsidRPr="00C232FB">
        <w:rPr>
          <w:sz w:val="22"/>
          <w:szCs w:val="22"/>
        </w:rPr>
        <w:t xml:space="preserve">Each pipe or component shall be visually inspected to ensure that it has not sustained any visually determinable damage. Disposition of damaged items shall be resolved in consultation with </w:t>
      </w:r>
      <w:r w:rsidR="0049407A">
        <w:rPr>
          <w:sz w:val="22"/>
          <w:szCs w:val="22"/>
        </w:rPr>
        <w:t>the Project Manager</w:t>
      </w:r>
      <w:r w:rsidRPr="00C232FB">
        <w:rPr>
          <w:sz w:val="22"/>
          <w:szCs w:val="22"/>
        </w:rPr>
        <w:t>.</w:t>
      </w:r>
    </w:p>
    <w:p w14:paraId="2756E35D" w14:textId="77777777" w:rsidR="008104AD" w:rsidRPr="00C232FB" w:rsidRDefault="008104AD" w:rsidP="0043203D">
      <w:pPr>
        <w:pStyle w:val="BodyText"/>
        <w:spacing w:after="120"/>
        <w:jc w:val="both"/>
        <w:rPr>
          <w:sz w:val="22"/>
          <w:szCs w:val="22"/>
        </w:rPr>
      </w:pPr>
      <w:r w:rsidRPr="00C232FB">
        <w:rPr>
          <w:sz w:val="22"/>
          <w:szCs w:val="22"/>
        </w:rPr>
        <w:t>All requirements for welding preparation contained in the qualified welding procedure specification shall be strictly adhered to.</w:t>
      </w:r>
    </w:p>
    <w:p w14:paraId="4B5D24AD" w14:textId="77777777" w:rsidR="008104AD" w:rsidRPr="00C232FB" w:rsidRDefault="008104AD" w:rsidP="00F202FA">
      <w:pPr>
        <w:pStyle w:val="Heading4"/>
        <w:jc w:val="both"/>
        <w:rPr>
          <w:sz w:val="22"/>
          <w:szCs w:val="22"/>
        </w:rPr>
      </w:pPr>
      <w:bookmarkStart w:id="156" w:name="_Toc512310837"/>
      <w:bookmarkStart w:id="157" w:name="_Toc197104075"/>
      <w:r w:rsidRPr="00C232FB">
        <w:rPr>
          <w:sz w:val="22"/>
          <w:szCs w:val="22"/>
        </w:rPr>
        <w:t>Welding</w:t>
      </w:r>
      <w:bookmarkEnd w:id="156"/>
      <w:bookmarkEnd w:id="157"/>
    </w:p>
    <w:p w14:paraId="4F54DC09" w14:textId="77777777" w:rsidR="008104AD" w:rsidRPr="00C232FB" w:rsidRDefault="008104AD" w:rsidP="0043203D">
      <w:pPr>
        <w:pStyle w:val="BodyText"/>
        <w:spacing w:after="120"/>
        <w:jc w:val="both"/>
        <w:rPr>
          <w:sz w:val="22"/>
          <w:szCs w:val="22"/>
        </w:rPr>
      </w:pPr>
      <w:r w:rsidRPr="00C232FB">
        <w:rPr>
          <w:sz w:val="22"/>
          <w:szCs w:val="22"/>
        </w:rPr>
        <w:t>All welding shall be performed by qualified welders and strictly in accordance with qualified welding procedures.</w:t>
      </w:r>
    </w:p>
    <w:p w14:paraId="058A2149" w14:textId="4243BAF4" w:rsidR="008104AD" w:rsidRPr="00C232FB" w:rsidRDefault="008104AD" w:rsidP="0043203D">
      <w:pPr>
        <w:pStyle w:val="BodyText"/>
        <w:spacing w:after="120"/>
        <w:jc w:val="both"/>
        <w:rPr>
          <w:sz w:val="22"/>
          <w:szCs w:val="22"/>
        </w:rPr>
      </w:pPr>
      <w:r w:rsidRPr="00C232FB">
        <w:rPr>
          <w:sz w:val="22"/>
          <w:szCs w:val="22"/>
        </w:rPr>
        <w:t>Welding shall be suspended by the Contractor when prevailing weather conditions</w:t>
      </w:r>
      <w:r w:rsidR="003C1206">
        <w:rPr>
          <w:sz w:val="22"/>
          <w:szCs w:val="22"/>
        </w:rPr>
        <w:t xml:space="preserve"> </w:t>
      </w:r>
      <w:r w:rsidR="00C97937">
        <w:rPr>
          <w:sz w:val="22"/>
          <w:szCs w:val="22"/>
        </w:rPr>
        <w:t xml:space="preserve">shall </w:t>
      </w:r>
      <w:r w:rsidR="00C97937" w:rsidRPr="00C232FB">
        <w:rPr>
          <w:sz w:val="22"/>
          <w:szCs w:val="22"/>
        </w:rPr>
        <w:t>impair</w:t>
      </w:r>
      <w:r w:rsidRPr="00C232FB">
        <w:rPr>
          <w:sz w:val="22"/>
          <w:szCs w:val="22"/>
        </w:rPr>
        <w:t xml:space="preserve"> the quality of the work, e.g. airborne moisture, blowing sand, high winds or thunderstorms.</w:t>
      </w:r>
    </w:p>
    <w:p w14:paraId="1F2BA318" w14:textId="646F8EE9" w:rsidR="008104AD" w:rsidRPr="00C232FB" w:rsidRDefault="008104AD" w:rsidP="0043203D">
      <w:pPr>
        <w:pStyle w:val="BodyText"/>
        <w:spacing w:after="120"/>
        <w:jc w:val="both"/>
        <w:rPr>
          <w:sz w:val="22"/>
          <w:szCs w:val="22"/>
        </w:rPr>
      </w:pPr>
      <w:r w:rsidRPr="00C232FB">
        <w:rPr>
          <w:sz w:val="22"/>
          <w:szCs w:val="22"/>
        </w:rPr>
        <w:t>Stray arching outside the weld groove</w:t>
      </w:r>
      <w:r w:rsidR="003C1206">
        <w:rPr>
          <w:sz w:val="22"/>
          <w:szCs w:val="22"/>
        </w:rPr>
        <w:t xml:space="preserve"> shall be</w:t>
      </w:r>
      <w:r w:rsidRPr="00C232FB">
        <w:rPr>
          <w:sz w:val="22"/>
          <w:szCs w:val="22"/>
        </w:rPr>
        <w:t xml:space="preserve"> not permitted.</w:t>
      </w:r>
      <w:r w:rsidR="003C1206">
        <w:rPr>
          <w:sz w:val="22"/>
          <w:szCs w:val="22"/>
        </w:rPr>
        <w:t xml:space="preserve"> </w:t>
      </w:r>
      <w:r w:rsidR="00C97937">
        <w:rPr>
          <w:sz w:val="22"/>
          <w:szCs w:val="22"/>
        </w:rPr>
        <w:t xml:space="preserve">shall </w:t>
      </w:r>
      <w:r w:rsidR="00C97937" w:rsidRPr="00C232FB">
        <w:rPr>
          <w:sz w:val="22"/>
          <w:szCs w:val="22"/>
        </w:rPr>
        <w:t>stray</w:t>
      </w:r>
      <w:r w:rsidRPr="00C232FB">
        <w:rPr>
          <w:sz w:val="22"/>
          <w:szCs w:val="22"/>
        </w:rPr>
        <w:t xml:space="preserve"> arching outside this area occur, this shall be brought to the attention of </w:t>
      </w:r>
      <w:r w:rsidR="0049407A">
        <w:rPr>
          <w:sz w:val="22"/>
          <w:szCs w:val="22"/>
        </w:rPr>
        <w:t>the Project Manager</w:t>
      </w:r>
      <w:r w:rsidRPr="00C232FB">
        <w:rPr>
          <w:sz w:val="22"/>
          <w:szCs w:val="22"/>
        </w:rPr>
        <w:t xml:space="preserve"> who</w:t>
      </w:r>
      <w:r w:rsidR="003C1206">
        <w:rPr>
          <w:sz w:val="22"/>
          <w:szCs w:val="22"/>
        </w:rPr>
        <w:t xml:space="preserve"> </w:t>
      </w:r>
      <w:r w:rsidR="00C97937">
        <w:rPr>
          <w:sz w:val="22"/>
          <w:szCs w:val="22"/>
        </w:rPr>
        <w:t xml:space="preserve">shall </w:t>
      </w:r>
      <w:r w:rsidR="00C97937" w:rsidRPr="00C232FB">
        <w:rPr>
          <w:sz w:val="22"/>
          <w:szCs w:val="22"/>
        </w:rPr>
        <w:t>require</w:t>
      </w:r>
      <w:r w:rsidRPr="00C232FB">
        <w:rPr>
          <w:sz w:val="22"/>
          <w:szCs w:val="22"/>
        </w:rPr>
        <w:t xml:space="preserve"> any such damaged section to be repaired or cut out at the Contractor's expense.</w:t>
      </w:r>
    </w:p>
    <w:p w14:paraId="681CA4AF" w14:textId="77777777" w:rsidR="008104AD" w:rsidRPr="00C232FB" w:rsidRDefault="008104AD" w:rsidP="0043203D">
      <w:pPr>
        <w:pStyle w:val="BodyText"/>
        <w:spacing w:after="120"/>
        <w:jc w:val="both"/>
        <w:rPr>
          <w:sz w:val="22"/>
          <w:szCs w:val="22"/>
        </w:rPr>
      </w:pPr>
      <w:r w:rsidRPr="00C232FB">
        <w:rPr>
          <w:sz w:val="22"/>
          <w:szCs w:val="22"/>
        </w:rPr>
        <w:t>Each pass shall be completed around the whole circumference before the next pass is started.</w:t>
      </w:r>
    </w:p>
    <w:p w14:paraId="2DE6CD07" w14:textId="77777777" w:rsidR="008104AD" w:rsidRPr="00C232FB" w:rsidRDefault="008104AD" w:rsidP="0043203D">
      <w:pPr>
        <w:pStyle w:val="BodyText"/>
        <w:spacing w:after="120"/>
        <w:jc w:val="both"/>
        <w:rPr>
          <w:sz w:val="22"/>
          <w:szCs w:val="22"/>
        </w:rPr>
      </w:pPr>
      <w:r w:rsidRPr="00C232FB">
        <w:rPr>
          <w:sz w:val="22"/>
          <w:szCs w:val="22"/>
        </w:rPr>
        <w:t>The position of start/stop on subsequent passes shall not be identical.</w:t>
      </w:r>
    </w:p>
    <w:p w14:paraId="0A545E43" w14:textId="77777777" w:rsidR="008104AD" w:rsidRPr="00C232FB" w:rsidRDefault="008104AD" w:rsidP="0043203D">
      <w:pPr>
        <w:pStyle w:val="BodyText"/>
        <w:spacing w:after="120"/>
        <w:jc w:val="both"/>
        <w:rPr>
          <w:sz w:val="22"/>
          <w:szCs w:val="22"/>
        </w:rPr>
      </w:pPr>
      <w:r w:rsidRPr="00C232FB">
        <w:rPr>
          <w:sz w:val="22"/>
          <w:szCs w:val="22"/>
        </w:rPr>
        <w:t>No welded joints shall have less strength than the joined parts.</w:t>
      </w:r>
    </w:p>
    <w:p w14:paraId="61B0E636" w14:textId="77777777" w:rsidR="008104AD" w:rsidRPr="00C232FB" w:rsidRDefault="008104AD" w:rsidP="0043203D">
      <w:pPr>
        <w:pStyle w:val="BodyText"/>
        <w:spacing w:after="120"/>
        <w:jc w:val="both"/>
        <w:rPr>
          <w:sz w:val="22"/>
          <w:szCs w:val="22"/>
        </w:rPr>
      </w:pPr>
      <w:r w:rsidRPr="00C232FB">
        <w:rPr>
          <w:sz w:val="22"/>
          <w:szCs w:val="22"/>
        </w:rPr>
        <w:t>Upon completion of the weld and the pipe surface shall be cleaned of weld spatter and other deposits, and shall then be wrapped with a dry waterproof insulating mat to ensure a slow cooling of the weld zone and to give protection against rain.</w:t>
      </w:r>
    </w:p>
    <w:p w14:paraId="5A7C9675" w14:textId="77777777" w:rsidR="008104AD" w:rsidRPr="00C232FB" w:rsidRDefault="008104AD" w:rsidP="00F202FA">
      <w:pPr>
        <w:pStyle w:val="Heading4"/>
        <w:jc w:val="both"/>
        <w:rPr>
          <w:sz w:val="22"/>
          <w:szCs w:val="22"/>
        </w:rPr>
      </w:pPr>
      <w:bookmarkStart w:id="158" w:name="_Toc512310838"/>
      <w:bookmarkStart w:id="159" w:name="_Toc197104076"/>
      <w:r w:rsidRPr="00C232FB">
        <w:rPr>
          <w:sz w:val="22"/>
          <w:szCs w:val="22"/>
        </w:rPr>
        <w:t>Materials</w:t>
      </w:r>
      <w:bookmarkEnd w:id="158"/>
      <w:bookmarkEnd w:id="159"/>
    </w:p>
    <w:p w14:paraId="78A4F578" w14:textId="77777777" w:rsidR="008104AD" w:rsidRPr="00C232FB" w:rsidRDefault="008104AD" w:rsidP="0043203D">
      <w:pPr>
        <w:pStyle w:val="BodyText"/>
        <w:spacing w:after="120"/>
        <w:jc w:val="both"/>
        <w:rPr>
          <w:sz w:val="22"/>
          <w:szCs w:val="22"/>
        </w:rPr>
      </w:pPr>
      <w:r w:rsidRPr="00C232FB">
        <w:rPr>
          <w:sz w:val="22"/>
          <w:szCs w:val="22"/>
        </w:rPr>
        <w:t>The weld filler metal selected shall give a weld metal matching the base metal properties as closely as possible. The yield strength of consumables shall neither overmatch the base material yield strength by more than one level in EN 499, nor shall under matching be allowed.</w:t>
      </w:r>
    </w:p>
    <w:p w14:paraId="6B69FD2B" w14:textId="77777777" w:rsidR="008104AD" w:rsidRPr="00C232FB" w:rsidRDefault="008104AD" w:rsidP="00F202FA">
      <w:pPr>
        <w:pStyle w:val="Heading4"/>
        <w:jc w:val="both"/>
        <w:rPr>
          <w:sz w:val="22"/>
          <w:szCs w:val="22"/>
        </w:rPr>
      </w:pPr>
      <w:bookmarkStart w:id="160" w:name="_Toc512310839"/>
      <w:bookmarkStart w:id="161" w:name="_Toc197104077"/>
      <w:r w:rsidRPr="00C232FB">
        <w:rPr>
          <w:sz w:val="22"/>
          <w:szCs w:val="22"/>
        </w:rPr>
        <w:t>Cleaning of Carbon Steel Items after Welding</w:t>
      </w:r>
      <w:bookmarkEnd w:id="160"/>
      <w:bookmarkEnd w:id="161"/>
    </w:p>
    <w:p w14:paraId="5C224F22" w14:textId="77777777" w:rsidR="008104AD" w:rsidRPr="00C232FB" w:rsidRDefault="008104AD" w:rsidP="0043203D">
      <w:pPr>
        <w:pStyle w:val="BodyText"/>
        <w:spacing w:after="120"/>
        <w:jc w:val="both"/>
        <w:rPr>
          <w:sz w:val="22"/>
          <w:szCs w:val="22"/>
        </w:rPr>
      </w:pPr>
      <w:r w:rsidRPr="00C232FB">
        <w:rPr>
          <w:sz w:val="22"/>
          <w:szCs w:val="22"/>
        </w:rPr>
        <w:t xml:space="preserve">The surface shall be dry and free of oil, grease, soil and concrete residues. All loose rust and mill scale shall be removed by wire brushing immediately before welding inspection. On straight pipes brushing shall be done mechanically using sharp brushes to avoid polishing of the steel surface. </w:t>
      </w:r>
      <w:r w:rsidR="003513D5" w:rsidRPr="00C232FB">
        <w:rPr>
          <w:sz w:val="22"/>
          <w:szCs w:val="22"/>
        </w:rPr>
        <w:t>Therefore,</w:t>
      </w:r>
      <w:r w:rsidRPr="00C232FB">
        <w:rPr>
          <w:sz w:val="22"/>
          <w:szCs w:val="22"/>
        </w:rPr>
        <w:t xml:space="preserve"> a stock of readily accessible new brushes</w:t>
      </w:r>
      <w:r w:rsidR="003C1206">
        <w:rPr>
          <w:sz w:val="22"/>
          <w:szCs w:val="22"/>
        </w:rPr>
        <w:t xml:space="preserve"> shall be</w:t>
      </w:r>
      <w:r w:rsidRPr="00C232FB">
        <w:rPr>
          <w:sz w:val="22"/>
          <w:szCs w:val="22"/>
        </w:rPr>
        <w:t xml:space="preserve"> required.</w:t>
      </w:r>
    </w:p>
    <w:p w14:paraId="2B42B693" w14:textId="77777777" w:rsidR="008104AD" w:rsidRPr="00C232FB" w:rsidRDefault="008104AD" w:rsidP="0043203D">
      <w:pPr>
        <w:pStyle w:val="BodyText"/>
        <w:spacing w:after="120"/>
        <w:jc w:val="both"/>
        <w:rPr>
          <w:sz w:val="22"/>
          <w:szCs w:val="22"/>
        </w:rPr>
      </w:pPr>
      <w:r w:rsidRPr="00C232FB">
        <w:rPr>
          <w:sz w:val="22"/>
          <w:szCs w:val="22"/>
        </w:rPr>
        <w:t>Welds fabricated with basic filler metals shall be washed with fresh water.</w:t>
      </w:r>
    </w:p>
    <w:p w14:paraId="3962FC78" w14:textId="77777777" w:rsidR="008104AD" w:rsidRPr="00C232FB" w:rsidRDefault="008104AD" w:rsidP="0043203D">
      <w:pPr>
        <w:pStyle w:val="BodyText"/>
        <w:spacing w:after="120"/>
        <w:jc w:val="both"/>
        <w:rPr>
          <w:sz w:val="22"/>
          <w:szCs w:val="22"/>
        </w:rPr>
      </w:pPr>
      <w:r w:rsidRPr="00C232FB">
        <w:rPr>
          <w:sz w:val="22"/>
          <w:szCs w:val="22"/>
        </w:rPr>
        <w:t>Cleaning by sandblasting to grade Sa2</w:t>
      </w:r>
      <w:r w:rsidR="003C1206">
        <w:rPr>
          <w:sz w:val="22"/>
          <w:szCs w:val="22"/>
        </w:rPr>
        <w:t xml:space="preserve"> shall be</w:t>
      </w:r>
      <w:r w:rsidRPr="00C232FB">
        <w:rPr>
          <w:sz w:val="22"/>
          <w:szCs w:val="22"/>
        </w:rPr>
        <w:t xml:space="preserve"> allowed as an alternative.</w:t>
      </w:r>
    </w:p>
    <w:p w14:paraId="257C63FB" w14:textId="77777777" w:rsidR="008104AD" w:rsidRPr="00C232FB" w:rsidRDefault="008104AD" w:rsidP="00F202FA">
      <w:pPr>
        <w:pStyle w:val="Heading4"/>
        <w:jc w:val="both"/>
        <w:rPr>
          <w:sz w:val="22"/>
          <w:szCs w:val="22"/>
        </w:rPr>
      </w:pPr>
      <w:bookmarkStart w:id="162" w:name="_Toc512310840"/>
      <w:bookmarkStart w:id="163" w:name="_Toc197104078"/>
      <w:r w:rsidRPr="00C232FB">
        <w:rPr>
          <w:sz w:val="22"/>
          <w:szCs w:val="22"/>
        </w:rPr>
        <w:t>Identification of Weld Seams</w:t>
      </w:r>
      <w:bookmarkEnd w:id="162"/>
      <w:bookmarkEnd w:id="163"/>
    </w:p>
    <w:p w14:paraId="30146C9A" w14:textId="20B465EF" w:rsidR="008104AD" w:rsidRPr="00C232FB" w:rsidRDefault="008104AD" w:rsidP="0043203D">
      <w:pPr>
        <w:pStyle w:val="BodyText"/>
        <w:spacing w:after="120"/>
        <w:jc w:val="both"/>
        <w:rPr>
          <w:sz w:val="22"/>
          <w:szCs w:val="22"/>
        </w:rPr>
      </w:pPr>
      <w:r w:rsidRPr="00C232FB">
        <w:rPr>
          <w:sz w:val="22"/>
          <w:szCs w:val="22"/>
        </w:rPr>
        <w:t xml:space="preserve">Every girth weld shall be numbered by the Contractor in accordance with a system to be specified by </w:t>
      </w:r>
      <w:r w:rsidR="0049407A">
        <w:rPr>
          <w:sz w:val="22"/>
          <w:szCs w:val="22"/>
        </w:rPr>
        <w:t>the Project Manager</w:t>
      </w:r>
      <w:r w:rsidRPr="00C232FB">
        <w:rPr>
          <w:sz w:val="22"/>
          <w:szCs w:val="22"/>
        </w:rPr>
        <w:t>. This number shall be painted on the pipe coating on one side of the joint between 0.5 m and 1.0 m from the seam together with the pipe number and pipe length to facilitate completion of the pipe book.</w:t>
      </w:r>
    </w:p>
    <w:p w14:paraId="1A971050" w14:textId="1F54378A" w:rsidR="008104AD" w:rsidRPr="00C232FB" w:rsidRDefault="008104AD" w:rsidP="0043203D">
      <w:pPr>
        <w:pStyle w:val="BodyText"/>
        <w:spacing w:after="120"/>
        <w:jc w:val="both"/>
        <w:rPr>
          <w:sz w:val="22"/>
          <w:szCs w:val="22"/>
        </w:rPr>
      </w:pPr>
      <w:r w:rsidRPr="00C232FB">
        <w:rPr>
          <w:sz w:val="22"/>
          <w:szCs w:val="22"/>
        </w:rPr>
        <w:t xml:space="preserve">For each pipeline and each pressure test section, the Contractor shall fill in pre-printed forms and enter these in a pipe log. As the work progresses, the Contractor shall present the pipe log forms to </w:t>
      </w:r>
      <w:r w:rsidR="0049407A">
        <w:rPr>
          <w:sz w:val="22"/>
          <w:szCs w:val="22"/>
        </w:rPr>
        <w:t xml:space="preserve">the Project </w:t>
      </w:r>
      <w:r w:rsidR="0049407A">
        <w:rPr>
          <w:sz w:val="22"/>
          <w:szCs w:val="22"/>
        </w:rPr>
        <w:lastRenderedPageBreak/>
        <w:t>Manager</w:t>
      </w:r>
      <w:r w:rsidRPr="00C232FB">
        <w:rPr>
          <w:sz w:val="22"/>
          <w:szCs w:val="22"/>
        </w:rPr>
        <w:t xml:space="preserve">. Before the start of a pressure test, the completed pipe log for the section in question shall be handed over to </w:t>
      </w:r>
      <w:r w:rsidR="0049407A">
        <w:rPr>
          <w:sz w:val="22"/>
          <w:szCs w:val="22"/>
        </w:rPr>
        <w:t>the Project Manager</w:t>
      </w:r>
      <w:r w:rsidRPr="00C232FB">
        <w:rPr>
          <w:sz w:val="22"/>
          <w:szCs w:val="22"/>
        </w:rPr>
        <w:t>.</w:t>
      </w:r>
    </w:p>
    <w:p w14:paraId="305981AA" w14:textId="77777777" w:rsidR="008104AD" w:rsidRPr="00C232FB" w:rsidRDefault="008104AD" w:rsidP="00F202FA">
      <w:pPr>
        <w:pStyle w:val="Heading4"/>
        <w:jc w:val="both"/>
        <w:rPr>
          <w:sz w:val="22"/>
          <w:szCs w:val="22"/>
        </w:rPr>
      </w:pPr>
      <w:bookmarkStart w:id="164" w:name="_Toc512310841"/>
      <w:bookmarkStart w:id="165" w:name="_Toc197104079"/>
      <w:r w:rsidRPr="00C232FB">
        <w:rPr>
          <w:sz w:val="22"/>
          <w:szCs w:val="22"/>
        </w:rPr>
        <w:t>General Requirements,</w:t>
      </w:r>
      <w:bookmarkStart w:id="166" w:name="_Toc102204530"/>
      <w:r w:rsidRPr="00C232FB">
        <w:rPr>
          <w:sz w:val="22"/>
          <w:szCs w:val="22"/>
        </w:rPr>
        <w:t xml:space="preserve"> Welding Inspection</w:t>
      </w:r>
      <w:bookmarkEnd w:id="164"/>
      <w:bookmarkEnd w:id="166"/>
      <w:bookmarkEnd w:id="165"/>
      <w:r w:rsidRPr="00C232FB">
        <w:rPr>
          <w:sz w:val="22"/>
          <w:szCs w:val="22"/>
        </w:rPr>
        <w:t xml:space="preserve"> </w:t>
      </w:r>
    </w:p>
    <w:p w14:paraId="74D01DDD" w14:textId="77777777" w:rsidR="008104AD" w:rsidRPr="00C232FB" w:rsidRDefault="008104AD" w:rsidP="0043203D">
      <w:pPr>
        <w:pStyle w:val="BodyText"/>
        <w:spacing w:after="120"/>
        <w:jc w:val="both"/>
        <w:rPr>
          <w:sz w:val="22"/>
          <w:szCs w:val="22"/>
        </w:rPr>
      </w:pPr>
      <w:r w:rsidRPr="00C232FB">
        <w:rPr>
          <w:sz w:val="22"/>
          <w:szCs w:val="22"/>
        </w:rPr>
        <w:t>Examination shall be performed according to this specification and the following codes and standards:</w:t>
      </w:r>
    </w:p>
    <w:p w14:paraId="6F168F95" w14:textId="77777777" w:rsidR="008104AD" w:rsidRPr="00C232FB" w:rsidRDefault="008104AD" w:rsidP="0043203D">
      <w:pPr>
        <w:pStyle w:val="BodyText"/>
        <w:spacing w:after="120"/>
        <w:jc w:val="both"/>
        <w:rPr>
          <w:sz w:val="22"/>
          <w:szCs w:val="22"/>
        </w:rPr>
      </w:pPr>
      <w:r w:rsidRPr="00C232FB">
        <w:rPr>
          <w:sz w:val="22"/>
          <w:szCs w:val="22"/>
        </w:rPr>
        <w:t>Radiographic examination according to ISO 1106, Part 3, Recommended Practice for Radiographic Examination of Fusion Welded Joints. Fusion Welded Circumferential Joints in Steel Pipes of up to 50 mm Wall Thickness.</w:t>
      </w:r>
    </w:p>
    <w:p w14:paraId="4F8F4156" w14:textId="77777777" w:rsidR="008104AD" w:rsidRPr="00C232FB" w:rsidRDefault="008104AD" w:rsidP="0043203D">
      <w:pPr>
        <w:pStyle w:val="BodyText"/>
        <w:spacing w:after="120"/>
        <w:jc w:val="both"/>
        <w:rPr>
          <w:sz w:val="22"/>
          <w:szCs w:val="22"/>
        </w:rPr>
      </w:pPr>
      <w:r w:rsidRPr="00C232FB">
        <w:rPr>
          <w:sz w:val="22"/>
          <w:szCs w:val="22"/>
        </w:rPr>
        <w:t>Ultrasonic examination according to ASME Boiler and Pressure Vessel Code, Section V, Non-destructive Examination, Article 5, Ultrasonic Examination Methods for Materials and Fabrication.</w:t>
      </w:r>
    </w:p>
    <w:p w14:paraId="45CA63F9" w14:textId="77777777" w:rsidR="008104AD" w:rsidRPr="00C232FB" w:rsidRDefault="008104AD" w:rsidP="0043203D">
      <w:pPr>
        <w:pStyle w:val="BodyText"/>
        <w:spacing w:after="120"/>
        <w:jc w:val="both"/>
        <w:rPr>
          <w:sz w:val="22"/>
          <w:szCs w:val="22"/>
        </w:rPr>
      </w:pPr>
      <w:r w:rsidRPr="00C232FB">
        <w:rPr>
          <w:sz w:val="22"/>
          <w:szCs w:val="22"/>
        </w:rPr>
        <w:t>Magnetic particle examination according to ASME Boiler and Pressure Vessel Code, Section V, Non-destructive Examination, Article 7, Magnetic Particle Examination.</w:t>
      </w:r>
    </w:p>
    <w:p w14:paraId="006A183C" w14:textId="77777777" w:rsidR="008104AD" w:rsidRPr="00C232FB" w:rsidRDefault="008104AD" w:rsidP="0043203D">
      <w:pPr>
        <w:pStyle w:val="BodyText"/>
        <w:spacing w:after="120"/>
        <w:jc w:val="both"/>
        <w:rPr>
          <w:sz w:val="22"/>
          <w:szCs w:val="22"/>
        </w:rPr>
      </w:pPr>
      <w:r w:rsidRPr="00C232FB">
        <w:rPr>
          <w:sz w:val="22"/>
          <w:szCs w:val="22"/>
        </w:rPr>
        <w:t>Liquid penetrate examination according to ISO 3452, Non-destructive Testing, Penetrate Inspection, General Principles.</w:t>
      </w:r>
    </w:p>
    <w:p w14:paraId="013061EF" w14:textId="77777777" w:rsidR="008104AD" w:rsidRPr="00C232FB" w:rsidRDefault="008104AD" w:rsidP="0043203D">
      <w:pPr>
        <w:pStyle w:val="BodyText"/>
        <w:spacing w:after="120"/>
        <w:jc w:val="both"/>
        <w:rPr>
          <w:sz w:val="22"/>
          <w:szCs w:val="22"/>
        </w:rPr>
      </w:pPr>
      <w:r w:rsidRPr="00C232FB">
        <w:rPr>
          <w:sz w:val="22"/>
          <w:szCs w:val="22"/>
        </w:rPr>
        <w:t>Visual examination according to ASME Boiler and Pressure Vessel Code, Section V, Non-destructive Examination, Article 9, Visual Examination.</w:t>
      </w:r>
    </w:p>
    <w:p w14:paraId="3829C0C7" w14:textId="77777777" w:rsidR="008104AD" w:rsidRPr="00C232FB" w:rsidRDefault="008104AD" w:rsidP="0043203D">
      <w:pPr>
        <w:pStyle w:val="BodyText"/>
        <w:spacing w:after="120"/>
        <w:jc w:val="both"/>
        <w:rPr>
          <w:sz w:val="22"/>
          <w:szCs w:val="22"/>
        </w:rPr>
      </w:pPr>
      <w:r w:rsidRPr="00C232FB">
        <w:rPr>
          <w:sz w:val="22"/>
          <w:szCs w:val="22"/>
        </w:rPr>
        <w:t>Hardness measurement according to ASTM E 110, Standard Test Method for Indentation Hardness of Metallic Materials by Portable Hardness Testers.</w:t>
      </w:r>
    </w:p>
    <w:p w14:paraId="34D5650D" w14:textId="6DFA95D2" w:rsidR="008104AD" w:rsidRPr="00C232FB" w:rsidRDefault="008104AD" w:rsidP="0043203D">
      <w:pPr>
        <w:pStyle w:val="BodyText"/>
        <w:spacing w:after="120"/>
        <w:jc w:val="both"/>
        <w:rPr>
          <w:sz w:val="22"/>
          <w:szCs w:val="22"/>
        </w:rPr>
      </w:pPr>
      <w:r w:rsidRPr="00C232FB">
        <w:rPr>
          <w:sz w:val="22"/>
          <w:szCs w:val="22"/>
        </w:rPr>
        <w:t xml:space="preserve">The Contractor shall engage a qualified independent inspection company which shall perform, evaluate and document all welding inspection. The inspection company shall be approved by </w:t>
      </w:r>
      <w:r w:rsidR="0049407A">
        <w:rPr>
          <w:sz w:val="22"/>
          <w:szCs w:val="22"/>
        </w:rPr>
        <w:t>the Project Manager</w:t>
      </w:r>
      <w:r w:rsidRPr="00C232FB">
        <w:rPr>
          <w:sz w:val="22"/>
          <w:szCs w:val="22"/>
        </w:rPr>
        <w:t>.</w:t>
      </w:r>
    </w:p>
    <w:p w14:paraId="79926B47" w14:textId="3DA44C41" w:rsidR="008104AD" w:rsidRPr="00C232FB" w:rsidRDefault="008104AD" w:rsidP="0043203D">
      <w:pPr>
        <w:pStyle w:val="BodyText"/>
        <w:spacing w:after="120"/>
        <w:jc w:val="both"/>
        <w:rPr>
          <w:sz w:val="22"/>
          <w:szCs w:val="22"/>
        </w:rPr>
      </w:pPr>
      <w:r w:rsidRPr="00C232FB">
        <w:rPr>
          <w:sz w:val="22"/>
          <w:szCs w:val="22"/>
        </w:rPr>
        <w:t xml:space="preserve">All non-destructive examination shall be performed according to a written procedure. The procedure shall conform to the requirement of the adequate method standard and this specification. Procedures shall be submitted to </w:t>
      </w:r>
      <w:r w:rsidR="0049407A">
        <w:rPr>
          <w:sz w:val="22"/>
          <w:szCs w:val="22"/>
        </w:rPr>
        <w:t>the Project Manager</w:t>
      </w:r>
      <w:r w:rsidRPr="00C232FB">
        <w:rPr>
          <w:sz w:val="22"/>
          <w:szCs w:val="22"/>
        </w:rPr>
        <w:t xml:space="preserve"> for approval and shall be qualified to the satisfaction of </w:t>
      </w:r>
      <w:r w:rsidR="0049407A">
        <w:rPr>
          <w:sz w:val="22"/>
          <w:szCs w:val="22"/>
        </w:rPr>
        <w:t>the Project Manager</w:t>
      </w:r>
      <w:r w:rsidRPr="00C232FB">
        <w:rPr>
          <w:sz w:val="22"/>
          <w:szCs w:val="22"/>
        </w:rPr>
        <w:t>.</w:t>
      </w:r>
    </w:p>
    <w:p w14:paraId="012A6E8B" w14:textId="77777777" w:rsidR="008104AD" w:rsidRPr="00C232FB" w:rsidRDefault="008104AD" w:rsidP="00F202FA">
      <w:pPr>
        <w:pStyle w:val="Heading4"/>
        <w:jc w:val="both"/>
        <w:rPr>
          <w:sz w:val="22"/>
          <w:szCs w:val="22"/>
        </w:rPr>
      </w:pPr>
      <w:bookmarkStart w:id="167" w:name="_Toc512310842"/>
      <w:bookmarkStart w:id="168" w:name="_Toc197104080"/>
      <w:r w:rsidRPr="00C232FB">
        <w:rPr>
          <w:sz w:val="22"/>
          <w:szCs w:val="22"/>
        </w:rPr>
        <w:t>Extent of Examination, Welding Inspection</w:t>
      </w:r>
      <w:bookmarkEnd w:id="167"/>
      <w:bookmarkEnd w:id="168"/>
    </w:p>
    <w:p w14:paraId="53DF85C3" w14:textId="77777777" w:rsidR="008104AD" w:rsidRPr="00C232FB" w:rsidRDefault="008104AD" w:rsidP="0043203D">
      <w:pPr>
        <w:pStyle w:val="BodyText"/>
        <w:spacing w:after="120"/>
        <w:jc w:val="both"/>
        <w:rPr>
          <w:sz w:val="22"/>
          <w:szCs w:val="22"/>
        </w:rPr>
      </w:pPr>
      <w:r w:rsidRPr="00C232FB">
        <w:rPr>
          <w:sz w:val="22"/>
          <w:szCs w:val="22"/>
        </w:rPr>
        <w:t>All welds shall be 100% visually examined.</w:t>
      </w:r>
    </w:p>
    <w:p w14:paraId="411B7DAE" w14:textId="599F074E" w:rsidR="008104AD" w:rsidRPr="00C232FB" w:rsidRDefault="008104AD" w:rsidP="0043203D">
      <w:pPr>
        <w:pStyle w:val="BodyText"/>
        <w:spacing w:after="120"/>
        <w:jc w:val="both"/>
        <w:rPr>
          <w:sz w:val="22"/>
          <w:szCs w:val="22"/>
        </w:rPr>
      </w:pPr>
      <w:r w:rsidRPr="00C232FB">
        <w:rPr>
          <w:sz w:val="22"/>
          <w:szCs w:val="22"/>
        </w:rPr>
        <w:t>Thirty percent of the welds shall be tested. The following methods</w:t>
      </w:r>
      <w:r w:rsidR="003C1206">
        <w:rPr>
          <w:sz w:val="22"/>
          <w:szCs w:val="22"/>
        </w:rPr>
        <w:t xml:space="preserve"> </w:t>
      </w:r>
      <w:r w:rsidR="00C97937">
        <w:rPr>
          <w:sz w:val="22"/>
          <w:szCs w:val="22"/>
        </w:rPr>
        <w:t xml:space="preserve">shall </w:t>
      </w:r>
      <w:r w:rsidR="00C97937" w:rsidRPr="00C232FB">
        <w:rPr>
          <w:sz w:val="22"/>
          <w:szCs w:val="22"/>
        </w:rPr>
        <w:t>be</w:t>
      </w:r>
      <w:r w:rsidRPr="00C232FB">
        <w:rPr>
          <w:sz w:val="22"/>
          <w:szCs w:val="22"/>
        </w:rPr>
        <w:t xml:space="preserve"> applied as approved by </w:t>
      </w:r>
      <w:r w:rsidR="0049407A">
        <w:rPr>
          <w:sz w:val="22"/>
          <w:szCs w:val="22"/>
        </w:rPr>
        <w:t>the Project Manager</w:t>
      </w:r>
      <w:r w:rsidRPr="00C232FB">
        <w:rPr>
          <w:sz w:val="22"/>
          <w:szCs w:val="22"/>
        </w:rPr>
        <w:t>:</w:t>
      </w:r>
    </w:p>
    <w:p w14:paraId="56B15A78" w14:textId="77777777" w:rsidR="008104AD" w:rsidRPr="00C232FB" w:rsidRDefault="008104AD" w:rsidP="0043203D">
      <w:pPr>
        <w:pStyle w:val="ListBullet"/>
        <w:tabs>
          <w:tab w:val="clear" w:pos="360"/>
        </w:tabs>
        <w:spacing w:after="120"/>
        <w:ind w:left="709" w:hanging="357"/>
        <w:rPr>
          <w:sz w:val="22"/>
          <w:szCs w:val="22"/>
        </w:rPr>
      </w:pPr>
      <w:r w:rsidRPr="00C232FB">
        <w:rPr>
          <w:sz w:val="22"/>
          <w:szCs w:val="22"/>
        </w:rPr>
        <w:t>Radio-graphic</w:t>
      </w:r>
    </w:p>
    <w:p w14:paraId="6CE89AC3" w14:textId="77777777" w:rsidR="008104AD" w:rsidRPr="00C232FB" w:rsidRDefault="008104AD" w:rsidP="0043203D">
      <w:pPr>
        <w:pStyle w:val="ListBullet"/>
        <w:tabs>
          <w:tab w:val="clear" w:pos="360"/>
        </w:tabs>
        <w:spacing w:after="120"/>
        <w:ind w:left="709" w:hanging="357"/>
        <w:rPr>
          <w:sz w:val="22"/>
          <w:szCs w:val="22"/>
        </w:rPr>
      </w:pPr>
      <w:r w:rsidRPr="00C232FB">
        <w:rPr>
          <w:sz w:val="22"/>
          <w:szCs w:val="22"/>
        </w:rPr>
        <w:t>Ultra-sonic</w:t>
      </w:r>
    </w:p>
    <w:p w14:paraId="32861DA2" w14:textId="77777777" w:rsidR="008104AD" w:rsidRPr="00C232FB" w:rsidRDefault="008104AD" w:rsidP="0043203D">
      <w:pPr>
        <w:pStyle w:val="ListBullet"/>
        <w:tabs>
          <w:tab w:val="clear" w:pos="360"/>
        </w:tabs>
        <w:spacing w:after="120"/>
        <w:ind w:left="709" w:hanging="357"/>
        <w:rPr>
          <w:sz w:val="22"/>
          <w:szCs w:val="22"/>
        </w:rPr>
      </w:pPr>
      <w:r w:rsidRPr="00C232FB">
        <w:rPr>
          <w:sz w:val="22"/>
          <w:szCs w:val="22"/>
        </w:rPr>
        <w:t>Penetration</w:t>
      </w:r>
    </w:p>
    <w:p w14:paraId="5E2B8DD1" w14:textId="6103AAA9" w:rsidR="008104AD" w:rsidRPr="00C232FB" w:rsidRDefault="008104AD" w:rsidP="0043203D">
      <w:pPr>
        <w:pStyle w:val="BodyText"/>
        <w:spacing w:after="120"/>
        <w:jc w:val="both"/>
        <w:rPr>
          <w:sz w:val="22"/>
          <w:szCs w:val="22"/>
        </w:rPr>
      </w:pPr>
      <w:r w:rsidRPr="00C232FB">
        <w:rPr>
          <w:sz w:val="22"/>
          <w:szCs w:val="22"/>
        </w:rPr>
        <w:t>The Radio-graphic method shall be used. However, if this method</w:t>
      </w:r>
      <w:r w:rsidR="003C1206">
        <w:rPr>
          <w:sz w:val="22"/>
          <w:szCs w:val="22"/>
        </w:rPr>
        <w:t xml:space="preserve"> shall </w:t>
      </w:r>
      <w:r w:rsidRPr="00C232FB">
        <w:rPr>
          <w:sz w:val="22"/>
          <w:szCs w:val="22"/>
        </w:rPr>
        <w:t>not be applied one of the other methods</w:t>
      </w:r>
      <w:r w:rsidR="003C1206">
        <w:rPr>
          <w:sz w:val="22"/>
          <w:szCs w:val="22"/>
        </w:rPr>
        <w:t xml:space="preserve"> </w:t>
      </w:r>
      <w:r w:rsidR="00C97937">
        <w:rPr>
          <w:sz w:val="22"/>
          <w:szCs w:val="22"/>
        </w:rPr>
        <w:t xml:space="preserve">shall </w:t>
      </w:r>
      <w:r w:rsidR="00C97937" w:rsidRPr="00C232FB">
        <w:rPr>
          <w:sz w:val="22"/>
          <w:szCs w:val="22"/>
        </w:rPr>
        <w:t>be</w:t>
      </w:r>
      <w:r w:rsidRPr="00C232FB">
        <w:rPr>
          <w:sz w:val="22"/>
          <w:szCs w:val="22"/>
        </w:rPr>
        <w:t xml:space="preserve"> used, as approved by </w:t>
      </w:r>
      <w:r w:rsidR="0049407A">
        <w:rPr>
          <w:sz w:val="22"/>
          <w:szCs w:val="22"/>
        </w:rPr>
        <w:t>the Project Manager</w:t>
      </w:r>
      <w:r w:rsidRPr="00C232FB">
        <w:rPr>
          <w:sz w:val="22"/>
          <w:szCs w:val="22"/>
        </w:rPr>
        <w:t>.</w:t>
      </w:r>
    </w:p>
    <w:p w14:paraId="47EC6D15" w14:textId="46138A16" w:rsidR="008104AD" w:rsidRPr="00C232FB" w:rsidRDefault="008104AD" w:rsidP="0043203D">
      <w:pPr>
        <w:pStyle w:val="BodyText"/>
        <w:spacing w:after="120"/>
        <w:jc w:val="both"/>
        <w:rPr>
          <w:sz w:val="22"/>
          <w:szCs w:val="22"/>
        </w:rPr>
      </w:pPr>
      <w:r w:rsidRPr="00C232FB">
        <w:rPr>
          <w:sz w:val="22"/>
          <w:szCs w:val="22"/>
        </w:rPr>
        <w:t>Ultrasonic examination</w:t>
      </w:r>
      <w:r w:rsidR="003C1206">
        <w:rPr>
          <w:sz w:val="22"/>
          <w:szCs w:val="22"/>
        </w:rPr>
        <w:t xml:space="preserve"> </w:t>
      </w:r>
      <w:r w:rsidR="00C97937">
        <w:rPr>
          <w:sz w:val="22"/>
          <w:szCs w:val="22"/>
        </w:rPr>
        <w:t xml:space="preserve">shall </w:t>
      </w:r>
      <w:r w:rsidR="00C97937" w:rsidRPr="00C232FB">
        <w:rPr>
          <w:sz w:val="22"/>
          <w:szCs w:val="22"/>
        </w:rPr>
        <w:t>substitute</w:t>
      </w:r>
      <w:r w:rsidRPr="00C232FB">
        <w:rPr>
          <w:sz w:val="22"/>
          <w:szCs w:val="22"/>
        </w:rPr>
        <w:t xml:space="preserve"> radiography where radiographic examination is impractical and</w:t>
      </w:r>
      <w:r w:rsidR="003C1206">
        <w:rPr>
          <w:sz w:val="22"/>
          <w:szCs w:val="22"/>
        </w:rPr>
        <w:t xml:space="preserve"> </w:t>
      </w:r>
      <w:r w:rsidR="00C97937">
        <w:rPr>
          <w:sz w:val="22"/>
          <w:szCs w:val="22"/>
        </w:rPr>
        <w:t xml:space="preserve">shall </w:t>
      </w:r>
      <w:r w:rsidR="00C97937" w:rsidRPr="00C232FB">
        <w:rPr>
          <w:sz w:val="22"/>
          <w:szCs w:val="22"/>
        </w:rPr>
        <w:t>be</w:t>
      </w:r>
      <w:r w:rsidRPr="00C232FB">
        <w:rPr>
          <w:sz w:val="22"/>
          <w:szCs w:val="22"/>
        </w:rPr>
        <w:t xml:space="preserve"> used as general back-up for radiography in case of interpretation/verification problems.</w:t>
      </w:r>
    </w:p>
    <w:p w14:paraId="54219685" w14:textId="44444535" w:rsidR="008104AD" w:rsidRPr="00C232FB" w:rsidRDefault="008104AD" w:rsidP="0043203D">
      <w:pPr>
        <w:pStyle w:val="BodyText"/>
        <w:spacing w:after="120"/>
        <w:jc w:val="both"/>
        <w:rPr>
          <w:sz w:val="22"/>
          <w:szCs w:val="22"/>
        </w:rPr>
      </w:pPr>
      <w:r w:rsidRPr="00C232FB">
        <w:rPr>
          <w:sz w:val="22"/>
          <w:szCs w:val="22"/>
        </w:rPr>
        <w:t>Guarantee welds (welds which</w:t>
      </w:r>
      <w:r w:rsidR="003C1206">
        <w:rPr>
          <w:sz w:val="22"/>
          <w:szCs w:val="22"/>
        </w:rPr>
        <w:t xml:space="preserve"> </w:t>
      </w:r>
      <w:r w:rsidR="00C97937">
        <w:rPr>
          <w:sz w:val="22"/>
          <w:szCs w:val="22"/>
        </w:rPr>
        <w:t xml:space="preserve">shall </w:t>
      </w:r>
      <w:r w:rsidR="00C97937" w:rsidRPr="00C232FB">
        <w:rPr>
          <w:sz w:val="22"/>
          <w:szCs w:val="22"/>
        </w:rPr>
        <w:t>not</w:t>
      </w:r>
      <w:r w:rsidRPr="00C232FB">
        <w:rPr>
          <w:sz w:val="22"/>
          <w:szCs w:val="22"/>
        </w:rPr>
        <w:t xml:space="preserve"> be pressure tested) and tie-in welds shall be 100% examined by radiography as well as by ultra-sound.</w:t>
      </w:r>
    </w:p>
    <w:p w14:paraId="279848A1" w14:textId="57E3ECF7" w:rsidR="008104AD" w:rsidRPr="00C232FB" w:rsidRDefault="008104AD" w:rsidP="0043203D">
      <w:pPr>
        <w:pStyle w:val="BodyText"/>
        <w:spacing w:after="120"/>
        <w:jc w:val="both"/>
        <w:rPr>
          <w:sz w:val="22"/>
          <w:szCs w:val="22"/>
        </w:rPr>
      </w:pPr>
      <w:r w:rsidRPr="00C232FB">
        <w:rPr>
          <w:sz w:val="22"/>
          <w:szCs w:val="22"/>
        </w:rPr>
        <w:t>Welds to be tested shall mainly be selected from those of which the backside of the weld</w:t>
      </w:r>
      <w:r w:rsidR="003C1206">
        <w:rPr>
          <w:sz w:val="22"/>
          <w:szCs w:val="22"/>
        </w:rPr>
        <w:t xml:space="preserve"> shall </w:t>
      </w:r>
      <w:r w:rsidRPr="00C232FB">
        <w:rPr>
          <w:sz w:val="22"/>
          <w:szCs w:val="22"/>
        </w:rPr>
        <w:t xml:space="preserve">not be visually inspected. Such welds shall be tested by the Radiographic or the Ultrasonic method. Selection of welds shall be carried out by an accredited independent agency, approved by </w:t>
      </w:r>
      <w:r w:rsidR="0049407A">
        <w:rPr>
          <w:sz w:val="22"/>
          <w:szCs w:val="22"/>
        </w:rPr>
        <w:t>the Project Manager</w:t>
      </w:r>
      <w:r w:rsidRPr="00C232FB">
        <w:rPr>
          <w:sz w:val="22"/>
          <w:szCs w:val="22"/>
        </w:rPr>
        <w:t>.</w:t>
      </w:r>
    </w:p>
    <w:p w14:paraId="182719F0" w14:textId="77777777" w:rsidR="008104AD" w:rsidRPr="00C232FB" w:rsidRDefault="008104AD" w:rsidP="0043203D">
      <w:pPr>
        <w:pStyle w:val="BodyText"/>
        <w:spacing w:after="120"/>
        <w:jc w:val="both"/>
        <w:rPr>
          <w:sz w:val="22"/>
          <w:szCs w:val="22"/>
        </w:rPr>
      </w:pPr>
      <w:r w:rsidRPr="00C232FB">
        <w:rPr>
          <w:sz w:val="22"/>
          <w:szCs w:val="22"/>
        </w:rPr>
        <w:t>All welds which have been repaired or replaced shall be 100% re-examined by the same methods and with the same acceptance criteria as required for the original work.</w:t>
      </w:r>
    </w:p>
    <w:p w14:paraId="2F1AD0AC" w14:textId="77777777" w:rsidR="008104AD" w:rsidRPr="00C232FB" w:rsidRDefault="008104AD" w:rsidP="0043203D">
      <w:pPr>
        <w:pStyle w:val="BodyText"/>
        <w:spacing w:after="120"/>
        <w:jc w:val="both"/>
        <w:rPr>
          <w:sz w:val="22"/>
          <w:szCs w:val="22"/>
        </w:rPr>
      </w:pPr>
      <w:r w:rsidRPr="00C232FB">
        <w:rPr>
          <w:sz w:val="22"/>
          <w:szCs w:val="22"/>
        </w:rPr>
        <w:lastRenderedPageBreak/>
        <w:t>Socket welds and branch connection welds which are not radio graphed shall be examined by magnetic particle or penetrate methods to the extent stated for butt welds.</w:t>
      </w:r>
    </w:p>
    <w:p w14:paraId="32C43113" w14:textId="77777777" w:rsidR="008104AD" w:rsidRPr="00C232FB" w:rsidRDefault="008104AD" w:rsidP="0043203D">
      <w:pPr>
        <w:pStyle w:val="BodyText"/>
        <w:spacing w:after="120"/>
        <w:jc w:val="both"/>
        <w:rPr>
          <w:sz w:val="22"/>
          <w:szCs w:val="22"/>
        </w:rPr>
      </w:pPr>
      <w:r w:rsidRPr="00C232FB">
        <w:rPr>
          <w:sz w:val="22"/>
          <w:szCs w:val="22"/>
        </w:rPr>
        <w:t>Where spot examination is required in subsequent sections, the welds shall be selected to ensure that the work of each welder and each welding procedure is included.</w:t>
      </w:r>
    </w:p>
    <w:p w14:paraId="2B9B7088" w14:textId="77777777" w:rsidR="008104AD" w:rsidRPr="00C232FB" w:rsidRDefault="008104AD" w:rsidP="0043203D">
      <w:pPr>
        <w:pStyle w:val="BodyText"/>
        <w:spacing w:after="120"/>
        <w:jc w:val="both"/>
        <w:rPr>
          <w:sz w:val="22"/>
          <w:szCs w:val="22"/>
        </w:rPr>
      </w:pPr>
      <w:r w:rsidRPr="00C232FB">
        <w:rPr>
          <w:sz w:val="22"/>
          <w:szCs w:val="22"/>
        </w:rPr>
        <w:t>When required spot examination reveals defects, two additional welds, the preceding and the subsequent welds made by the same welder, shall be examined.</w:t>
      </w:r>
    </w:p>
    <w:p w14:paraId="0538E7F4" w14:textId="77777777" w:rsidR="008104AD" w:rsidRPr="00C232FB" w:rsidRDefault="008104AD" w:rsidP="0043203D">
      <w:pPr>
        <w:pStyle w:val="BodyText"/>
        <w:spacing w:after="120"/>
        <w:jc w:val="both"/>
        <w:rPr>
          <w:sz w:val="22"/>
          <w:szCs w:val="22"/>
        </w:rPr>
      </w:pPr>
      <w:r w:rsidRPr="00C232FB">
        <w:rPr>
          <w:sz w:val="22"/>
          <w:szCs w:val="22"/>
        </w:rPr>
        <w:t>If one of these welds shows defects, three preceding and three subsequent welds shall be examined at the Contractor's expense.</w:t>
      </w:r>
    </w:p>
    <w:p w14:paraId="7327273F" w14:textId="77777777" w:rsidR="008104AD" w:rsidRPr="00C232FB" w:rsidRDefault="008104AD" w:rsidP="0043203D">
      <w:pPr>
        <w:pStyle w:val="BodyText"/>
        <w:spacing w:after="120"/>
        <w:jc w:val="both"/>
        <w:rPr>
          <w:sz w:val="22"/>
          <w:szCs w:val="22"/>
        </w:rPr>
      </w:pPr>
      <w:r w:rsidRPr="00C232FB">
        <w:rPr>
          <w:sz w:val="22"/>
          <w:szCs w:val="22"/>
        </w:rPr>
        <w:t>If five or more subsequent welds of one welder show defects, all welds of this particular welder shall be additionally examined at the Contractor's expense.</w:t>
      </w:r>
    </w:p>
    <w:p w14:paraId="40199126" w14:textId="41F20189" w:rsidR="008104AD" w:rsidRPr="00C232FB" w:rsidRDefault="008104AD" w:rsidP="0043203D">
      <w:pPr>
        <w:pStyle w:val="BodyText"/>
        <w:spacing w:after="120"/>
        <w:jc w:val="both"/>
        <w:rPr>
          <w:sz w:val="22"/>
          <w:szCs w:val="22"/>
        </w:rPr>
      </w:pPr>
      <w:r w:rsidRPr="00C232FB">
        <w:rPr>
          <w:sz w:val="22"/>
          <w:szCs w:val="22"/>
        </w:rPr>
        <w:t xml:space="preserve">10% of all butt welds shall be examined by radiography along their entire circumference as described above. </w:t>
      </w:r>
      <w:r w:rsidR="0049407A">
        <w:rPr>
          <w:sz w:val="22"/>
          <w:szCs w:val="22"/>
        </w:rPr>
        <w:t>The Project Manager</w:t>
      </w:r>
      <w:r w:rsidR="003C1206">
        <w:rPr>
          <w:sz w:val="22"/>
          <w:szCs w:val="22"/>
        </w:rPr>
        <w:t xml:space="preserve"> shall</w:t>
      </w:r>
      <w:r w:rsidRPr="00C232FB">
        <w:rPr>
          <w:sz w:val="22"/>
          <w:szCs w:val="22"/>
        </w:rPr>
        <w:t xml:space="preserve"> specify greater extent of examination.</w:t>
      </w:r>
    </w:p>
    <w:p w14:paraId="2FE242FC" w14:textId="77777777" w:rsidR="008104AD" w:rsidRPr="00C232FB" w:rsidRDefault="008104AD" w:rsidP="00F202FA">
      <w:pPr>
        <w:pStyle w:val="Heading4"/>
        <w:jc w:val="both"/>
        <w:rPr>
          <w:sz w:val="22"/>
          <w:szCs w:val="22"/>
        </w:rPr>
      </w:pPr>
      <w:bookmarkStart w:id="169" w:name="_Toc512310843"/>
      <w:bookmarkStart w:id="170" w:name="_Toc197104081"/>
      <w:r w:rsidRPr="00C232FB">
        <w:rPr>
          <w:sz w:val="22"/>
          <w:szCs w:val="22"/>
        </w:rPr>
        <w:t>Acceptance Criteria</w:t>
      </w:r>
      <w:bookmarkEnd w:id="169"/>
      <w:bookmarkEnd w:id="170"/>
    </w:p>
    <w:p w14:paraId="163091C5" w14:textId="2C62D18A" w:rsidR="008104AD" w:rsidRPr="00C232FB" w:rsidRDefault="008104AD" w:rsidP="0043203D">
      <w:pPr>
        <w:pStyle w:val="BodyText"/>
        <w:spacing w:after="120"/>
        <w:jc w:val="both"/>
        <w:rPr>
          <w:sz w:val="22"/>
          <w:szCs w:val="22"/>
        </w:rPr>
      </w:pPr>
      <w:r w:rsidRPr="00C232FB">
        <w:rPr>
          <w:sz w:val="22"/>
          <w:szCs w:val="22"/>
        </w:rPr>
        <w:t xml:space="preserve">The accept criterion shall be class C in accordance with ISO 5817. The test shall be carried out by an accredited independent agency, approved by </w:t>
      </w:r>
      <w:r w:rsidR="0049407A">
        <w:rPr>
          <w:sz w:val="22"/>
          <w:szCs w:val="22"/>
        </w:rPr>
        <w:t>the Project Manager</w:t>
      </w:r>
      <w:r w:rsidRPr="00C232FB">
        <w:rPr>
          <w:sz w:val="22"/>
          <w:szCs w:val="22"/>
        </w:rPr>
        <w:t>. A report on the tests shall be provided.</w:t>
      </w:r>
    </w:p>
    <w:p w14:paraId="6054EC56" w14:textId="77777777" w:rsidR="008104AD" w:rsidRPr="00C232FB" w:rsidRDefault="008104AD" w:rsidP="00F202FA">
      <w:pPr>
        <w:pStyle w:val="Heading4"/>
        <w:jc w:val="both"/>
        <w:rPr>
          <w:sz w:val="22"/>
          <w:szCs w:val="22"/>
        </w:rPr>
      </w:pPr>
      <w:bookmarkStart w:id="171" w:name="_Toc512310844"/>
      <w:bookmarkStart w:id="172" w:name="_Toc197104082"/>
      <w:r w:rsidRPr="00C232FB">
        <w:rPr>
          <w:sz w:val="22"/>
          <w:szCs w:val="22"/>
        </w:rPr>
        <w:t>Production Testing</w:t>
      </w:r>
      <w:bookmarkEnd w:id="171"/>
      <w:bookmarkEnd w:id="172"/>
    </w:p>
    <w:p w14:paraId="34FB7ACE" w14:textId="328BE890" w:rsidR="008104AD" w:rsidRPr="00C232FB" w:rsidRDefault="0049407A" w:rsidP="0043203D">
      <w:pPr>
        <w:pStyle w:val="BodyText"/>
        <w:spacing w:after="120"/>
        <w:jc w:val="both"/>
        <w:rPr>
          <w:sz w:val="22"/>
          <w:szCs w:val="22"/>
        </w:rPr>
      </w:pPr>
      <w:r>
        <w:rPr>
          <w:sz w:val="22"/>
          <w:szCs w:val="22"/>
        </w:rPr>
        <w:t>The Project Manager</w:t>
      </w:r>
      <w:r w:rsidR="008104AD" w:rsidRPr="00C232FB">
        <w:rPr>
          <w:sz w:val="22"/>
          <w:szCs w:val="22"/>
        </w:rPr>
        <w:t xml:space="preserve"> shall be entitled to select a number of seams for destructive testing.</w:t>
      </w:r>
    </w:p>
    <w:p w14:paraId="2EA30954" w14:textId="77777777" w:rsidR="008104AD" w:rsidRPr="00C232FB" w:rsidRDefault="008104AD" w:rsidP="0043203D">
      <w:pPr>
        <w:pStyle w:val="BodyText"/>
        <w:spacing w:after="120"/>
        <w:jc w:val="both"/>
        <w:rPr>
          <w:sz w:val="22"/>
          <w:szCs w:val="22"/>
        </w:rPr>
      </w:pPr>
      <w:r w:rsidRPr="00C232FB">
        <w:rPr>
          <w:sz w:val="22"/>
          <w:szCs w:val="22"/>
        </w:rPr>
        <w:t>The Contractor shall be responsible for cutting out the seams, bevelling the pipe ends and re-welding the joint. The destructive tests shall, unless otherwise agreed, be made in accordance with the requirements in the respective general welding specification covering qualification tests for welding procedures.</w:t>
      </w:r>
    </w:p>
    <w:p w14:paraId="3FA9A2D9" w14:textId="3CF36A84" w:rsidR="008104AD" w:rsidRPr="00C232FB" w:rsidRDefault="008104AD" w:rsidP="0043203D">
      <w:pPr>
        <w:pStyle w:val="BodyText"/>
        <w:spacing w:after="120"/>
        <w:jc w:val="both"/>
        <w:rPr>
          <w:sz w:val="22"/>
          <w:szCs w:val="22"/>
        </w:rPr>
      </w:pPr>
      <w:r w:rsidRPr="00C232FB">
        <w:rPr>
          <w:sz w:val="22"/>
          <w:szCs w:val="22"/>
        </w:rPr>
        <w:t>The Employer</w:t>
      </w:r>
      <w:r w:rsidR="003C1206">
        <w:rPr>
          <w:sz w:val="22"/>
          <w:szCs w:val="22"/>
        </w:rPr>
        <w:t xml:space="preserve"> </w:t>
      </w:r>
      <w:r w:rsidR="00C97937">
        <w:rPr>
          <w:sz w:val="22"/>
          <w:szCs w:val="22"/>
        </w:rPr>
        <w:t xml:space="preserve">shall </w:t>
      </w:r>
      <w:r w:rsidR="00C97937" w:rsidRPr="00C232FB">
        <w:rPr>
          <w:sz w:val="22"/>
          <w:szCs w:val="22"/>
        </w:rPr>
        <w:t>bear</w:t>
      </w:r>
      <w:r w:rsidRPr="00C232FB">
        <w:rPr>
          <w:sz w:val="22"/>
          <w:szCs w:val="22"/>
        </w:rPr>
        <w:t xml:space="preserve"> the cost of these tests, if the welds are proved to be acceptable. However, if it turns out that the seam does not comply with all the requirements, the Contractor himself shall bear the costs. In this case, </w:t>
      </w:r>
      <w:r w:rsidR="0049407A">
        <w:rPr>
          <w:sz w:val="22"/>
          <w:szCs w:val="22"/>
        </w:rPr>
        <w:t>the Project Manager</w:t>
      </w:r>
      <w:r w:rsidR="003C1206">
        <w:rPr>
          <w:sz w:val="22"/>
          <w:szCs w:val="22"/>
        </w:rPr>
        <w:t xml:space="preserve"> </w:t>
      </w:r>
      <w:r w:rsidR="00C97937">
        <w:rPr>
          <w:sz w:val="22"/>
          <w:szCs w:val="22"/>
        </w:rPr>
        <w:t xml:space="preserve">shall </w:t>
      </w:r>
      <w:r w:rsidR="00C97937" w:rsidRPr="00C232FB">
        <w:rPr>
          <w:sz w:val="22"/>
          <w:szCs w:val="22"/>
        </w:rPr>
        <w:t>insist</w:t>
      </w:r>
      <w:r w:rsidRPr="00C232FB">
        <w:rPr>
          <w:sz w:val="22"/>
          <w:szCs w:val="22"/>
        </w:rPr>
        <w:t xml:space="preserve"> on an additional seam being tested, and the costs of the testing and renewal of this seam shall be paid by the Contractor, irrespective of the results. If this seam does not comply with the requirements, the control</w:t>
      </w:r>
      <w:r w:rsidR="003C1206">
        <w:rPr>
          <w:sz w:val="22"/>
          <w:szCs w:val="22"/>
        </w:rPr>
        <w:t xml:space="preserve"> </w:t>
      </w:r>
      <w:r w:rsidR="00C97937">
        <w:rPr>
          <w:sz w:val="22"/>
          <w:szCs w:val="22"/>
        </w:rPr>
        <w:t xml:space="preserve">shall </w:t>
      </w:r>
      <w:r w:rsidR="00C97937" w:rsidRPr="00C232FB">
        <w:rPr>
          <w:sz w:val="22"/>
          <w:szCs w:val="22"/>
        </w:rPr>
        <w:t>be</w:t>
      </w:r>
      <w:r w:rsidRPr="00C232FB">
        <w:rPr>
          <w:sz w:val="22"/>
          <w:szCs w:val="22"/>
        </w:rPr>
        <w:t xml:space="preserve"> further extended at the Contractor's expense.</w:t>
      </w:r>
    </w:p>
    <w:p w14:paraId="69D935AC" w14:textId="541E244E" w:rsidR="008104AD" w:rsidRPr="00C232FB" w:rsidRDefault="008104AD" w:rsidP="0043203D">
      <w:pPr>
        <w:pStyle w:val="BodyText"/>
        <w:spacing w:after="120"/>
        <w:jc w:val="both"/>
        <w:rPr>
          <w:sz w:val="22"/>
          <w:szCs w:val="22"/>
        </w:rPr>
      </w:pPr>
      <w:r w:rsidRPr="00C232FB">
        <w:rPr>
          <w:sz w:val="22"/>
          <w:szCs w:val="22"/>
        </w:rPr>
        <w:t xml:space="preserve">The extent of any such supplementary inspection work shall be decided by </w:t>
      </w:r>
      <w:r w:rsidR="0049407A">
        <w:rPr>
          <w:sz w:val="22"/>
          <w:szCs w:val="22"/>
        </w:rPr>
        <w:t>the Project Manager</w:t>
      </w:r>
      <w:r w:rsidRPr="00C232FB">
        <w:rPr>
          <w:sz w:val="22"/>
          <w:szCs w:val="22"/>
        </w:rPr>
        <w:t xml:space="preserve"> with the aim of establishing in a satisfactory manner whether the welding work complies with the requirements or not.</w:t>
      </w:r>
    </w:p>
    <w:p w14:paraId="4CECF554" w14:textId="262E7507" w:rsidR="008104AD" w:rsidRPr="00C232FB" w:rsidRDefault="008104AD" w:rsidP="0043203D">
      <w:pPr>
        <w:pStyle w:val="BodyText"/>
        <w:spacing w:after="120"/>
        <w:jc w:val="both"/>
        <w:rPr>
          <w:sz w:val="22"/>
          <w:szCs w:val="22"/>
        </w:rPr>
      </w:pPr>
      <w:r w:rsidRPr="00C232FB">
        <w:rPr>
          <w:sz w:val="22"/>
          <w:szCs w:val="22"/>
        </w:rPr>
        <w:t xml:space="preserve">If any change of personnel takes place during the course of the welding work, this could influence the quality of weld seams and </w:t>
      </w:r>
      <w:r w:rsidR="0049407A">
        <w:rPr>
          <w:sz w:val="22"/>
          <w:szCs w:val="22"/>
        </w:rPr>
        <w:t>the Project Manager</w:t>
      </w:r>
      <w:r w:rsidR="003C1206">
        <w:rPr>
          <w:sz w:val="22"/>
          <w:szCs w:val="22"/>
        </w:rPr>
        <w:t xml:space="preserve"> </w:t>
      </w:r>
      <w:r w:rsidR="00C97937">
        <w:rPr>
          <w:sz w:val="22"/>
          <w:szCs w:val="22"/>
        </w:rPr>
        <w:t xml:space="preserve">shall </w:t>
      </w:r>
      <w:r w:rsidR="00C97937" w:rsidRPr="00C232FB">
        <w:rPr>
          <w:sz w:val="22"/>
          <w:szCs w:val="22"/>
        </w:rPr>
        <w:t>require</w:t>
      </w:r>
      <w:r w:rsidRPr="00C232FB">
        <w:rPr>
          <w:sz w:val="22"/>
          <w:szCs w:val="22"/>
        </w:rPr>
        <w:t xml:space="preserve"> a new seam to be destructively tested at the Contractor's expense.</w:t>
      </w:r>
    </w:p>
    <w:p w14:paraId="398C7C4B" w14:textId="77777777" w:rsidR="008104AD" w:rsidRPr="00C232FB" w:rsidRDefault="008104AD" w:rsidP="00F202FA">
      <w:pPr>
        <w:pStyle w:val="Heading4"/>
        <w:jc w:val="both"/>
        <w:rPr>
          <w:sz w:val="22"/>
          <w:szCs w:val="22"/>
        </w:rPr>
      </w:pPr>
      <w:bookmarkStart w:id="173" w:name="_Toc512310845"/>
      <w:bookmarkStart w:id="174" w:name="_Toc197104083"/>
      <w:r w:rsidRPr="00C232FB">
        <w:rPr>
          <w:sz w:val="22"/>
          <w:szCs w:val="22"/>
        </w:rPr>
        <w:t>Document Requirements</w:t>
      </w:r>
      <w:bookmarkEnd w:id="173"/>
      <w:bookmarkEnd w:id="174"/>
    </w:p>
    <w:p w14:paraId="5D892ED9" w14:textId="77777777" w:rsidR="008104AD" w:rsidRPr="00C232FB" w:rsidRDefault="008104AD" w:rsidP="0043203D">
      <w:pPr>
        <w:pStyle w:val="BodyText"/>
        <w:spacing w:after="120"/>
        <w:jc w:val="both"/>
        <w:rPr>
          <w:sz w:val="22"/>
          <w:szCs w:val="22"/>
        </w:rPr>
      </w:pPr>
      <w:r w:rsidRPr="00C232FB">
        <w:rPr>
          <w:sz w:val="22"/>
          <w:szCs w:val="22"/>
        </w:rPr>
        <w:t>The following documents</w:t>
      </w:r>
      <w:r w:rsidR="003C1206">
        <w:rPr>
          <w:sz w:val="22"/>
          <w:szCs w:val="22"/>
        </w:rPr>
        <w:t xml:space="preserve"> shall be</w:t>
      </w:r>
      <w:r w:rsidRPr="00C232FB">
        <w:rPr>
          <w:sz w:val="22"/>
          <w:szCs w:val="22"/>
        </w:rPr>
        <w:t xml:space="preserve"> required before examination:</w:t>
      </w:r>
    </w:p>
    <w:p w14:paraId="72D7205B" w14:textId="77777777" w:rsidR="008104AD" w:rsidRPr="00C232FB" w:rsidRDefault="008104AD" w:rsidP="0043203D">
      <w:pPr>
        <w:pStyle w:val="ListBullet"/>
        <w:tabs>
          <w:tab w:val="clear" w:pos="360"/>
        </w:tabs>
        <w:spacing w:after="120"/>
        <w:ind w:left="709" w:hanging="357"/>
        <w:rPr>
          <w:sz w:val="22"/>
          <w:szCs w:val="22"/>
        </w:rPr>
      </w:pPr>
      <w:r w:rsidRPr="00C232FB">
        <w:rPr>
          <w:sz w:val="22"/>
          <w:szCs w:val="22"/>
        </w:rPr>
        <w:t>Certificates for NDE personnel</w:t>
      </w:r>
    </w:p>
    <w:p w14:paraId="420147FB" w14:textId="77777777" w:rsidR="008104AD" w:rsidRPr="00C232FB" w:rsidRDefault="008104AD" w:rsidP="0043203D">
      <w:pPr>
        <w:pStyle w:val="ListBullet"/>
        <w:tabs>
          <w:tab w:val="clear" w:pos="360"/>
        </w:tabs>
        <w:spacing w:after="120"/>
        <w:ind w:left="709" w:hanging="357"/>
        <w:rPr>
          <w:sz w:val="22"/>
          <w:szCs w:val="22"/>
        </w:rPr>
      </w:pPr>
      <w:r w:rsidRPr="00C232FB">
        <w:rPr>
          <w:sz w:val="22"/>
          <w:szCs w:val="22"/>
        </w:rPr>
        <w:t>NDE procedures</w:t>
      </w:r>
    </w:p>
    <w:p w14:paraId="46334B04" w14:textId="77777777" w:rsidR="008104AD" w:rsidRPr="00C232FB" w:rsidRDefault="008104AD" w:rsidP="0043203D">
      <w:pPr>
        <w:pStyle w:val="ListBullet"/>
        <w:tabs>
          <w:tab w:val="clear" w:pos="360"/>
        </w:tabs>
        <w:spacing w:after="120"/>
        <w:ind w:left="709" w:hanging="357"/>
        <w:rPr>
          <w:sz w:val="22"/>
          <w:szCs w:val="22"/>
        </w:rPr>
      </w:pPr>
      <w:r w:rsidRPr="00C232FB">
        <w:rPr>
          <w:sz w:val="22"/>
          <w:szCs w:val="22"/>
        </w:rPr>
        <w:t>Report forms</w:t>
      </w:r>
    </w:p>
    <w:p w14:paraId="38D1A255" w14:textId="77777777" w:rsidR="008104AD" w:rsidRPr="00C232FB" w:rsidRDefault="008104AD" w:rsidP="0043203D">
      <w:pPr>
        <w:pStyle w:val="ListBullet"/>
        <w:tabs>
          <w:tab w:val="clear" w:pos="360"/>
        </w:tabs>
        <w:spacing w:after="120"/>
        <w:ind w:left="709" w:hanging="357"/>
        <w:rPr>
          <w:sz w:val="22"/>
          <w:szCs w:val="22"/>
        </w:rPr>
      </w:pPr>
      <w:r w:rsidRPr="00C232FB">
        <w:rPr>
          <w:sz w:val="22"/>
          <w:szCs w:val="22"/>
        </w:rPr>
        <w:t>Request for deviations, if any, from specified requirements</w:t>
      </w:r>
    </w:p>
    <w:p w14:paraId="5D4D7476" w14:textId="77777777" w:rsidR="008104AD" w:rsidRPr="00C232FB" w:rsidRDefault="008104AD" w:rsidP="0043203D">
      <w:pPr>
        <w:pStyle w:val="BodyText"/>
        <w:spacing w:after="120"/>
        <w:jc w:val="both"/>
        <w:rPr>
          <w:sz w:val="22"/>
          <w:szCs w:val="22"/>
        </w:rPr>
      </w:pPr>
      <w:r w:rsidRPr="00C232FB">
        <w:rPr>
          <w:sz w:val="22"/>
          <w:szCs w:val="22"/>
        </w:rPr>
        <w:t>During examination:</w:t>
      </w:r>
    </w:p>
    <w:p w14:paraId="7F79CE0C" w14:textId="77777777" w:rsidR="008104AD" w:rsidRPr="00C232FB" w:rsidRDefault="008104AD" w:rsidP="0043203D">
      <w:pPr>
        <w:pStyle w:val="ListBullet"/>
        <w:tabs>
          <w:tab w:val="clear" w:pos="360"/>
        </w:tabs>
        <w:spacing w:after="120"/>
        <w:ind w:left="709" w:hanging="357"/>
        <w:rPr>
          <w:sz w:val="22"/>
          <w:szCs w:val="22"/>
        </w:rPr>
      </w:pPr>
      <w:r w:rsidRPr="00C232FB">
        <w:rPr>
          <w:sz w:val="22"/>
          <w:szCs w:val="22"/>
        </w:rPr>
        <w:t>Field reports</w:t>
      </w:r>
    </w:p>
    <w:p w14:paraId="7EE293DF" w14:textId="77777777" w:rsidR="008104AD" w:rsidRPr="00C232FB" w:rsidRDefault="008104AD" w:rsidP="0043203D">
      <w:pPr>
        <w:pStyle w:val="BodyText"/>
        <w:spacing w:after="120"/>
        <w:jc w:val="both"/>
        <w:rPr>
          <w:sz w:val="22"/>
          <w:szCs w:val="22"/>
        </w:rPr>
      </w:pPr>
      <w:r w:rsidRPr="00C232FB">
        <w:rPr>
          <w:sz w:val="22"/>
          <w:szCs w:val="22"/>
        </w:rPr>
        <w:t>After examination:</w:t>
      </w:r>
    </w:p>
    <w:p w14:paraId="554FD968" w14:textId="77777777" w:rsidR="008104AD" w:rsidRPr="00C232FB" w:rsidRDefault="008104AD" w:rsidP="0043203D">
      <w:pPr>
        <w:pStyle w:val="ListBullet"/>
        <w:tabs>
          <w:tab w:val="clear" w:pos="360"/>
        </w:tabs>
        <w:spacing w:after="120"/>
        <w:ind w:left="709" w:hanging="357"/>
        <w:rPr>
          <w:sz w:val="22"/>
          <w:szCs w:val="22"/>
        </w:rPr>
      </w:pPr>
      <w:r w:rsidRPr="00C232FB">
        <w:rPr>
          <w:sz w:val="22"/>
          <w:szCs w:val="22"/>
        </w:rPr>
        <w:lastRenderedPageBreak/>
        <w:t>Authorised examination reports with enclosed field reports and films.</w:t>
      </w:r>
    </w:p>
    <w:p w14:paraId="73544D4F" w14:textId="77777777" w:rsidR="008104AD" w:rsidRPr="00C232FB" w:rsidRDefault="008104AD" w:rsidP="00F202FA">
      <w:pPr>
        <w:pStyle w:val="Heading4"/>
        <w:jc w:val="both"/>
        <w:rPr>
          <w:sz w:val="22"/>
          <w:szCs w:val="22"/>
        </w:rPr>
      </w:pPr>
      <w:bookmarkStart w:id="175" w:name="_Toc512310846"/>
      <w:bookmarkStart w:id="176" w:name="_Toc197104084"/>
      <w:r w:rsidRPr="00C232FB">
        <w:rPr>
          <w:sz w:val="22"/>
          <w:szCs w:val="22"/>
        </w:rPr>
        <w:t>Coating of Weld Seams</w:t>
      </w:r>
      <w:bookmarkEnd w:id="175"/>
      <w:bookmarkEnd w:id="176"/>
    </w:p>
    <w:p w14:paraId="0426CA70" w14:textId="1F082699" w:rsidR="008104AD" w:rsidRPr="00C232FB" w:rsidRDefault="008104AD" w:rsidP="0043203D">
      <w:pPr>
        <w:pStyle w:val="BodyText"/>
        <w:spacing w:after="120"/>
        <w:jc w:val="both"/>
        <w:rPr>
          <w:sz w:val="22"/>
          <w:szCs w:val="22"/>
        </w:rPr>
      </w:pPr>
      <w:r w:rsidRPr="00C232FB">
        <w:rPr>
          <w:sz w:val="22"/>
          <w:szCs w:val="22"/>
        </w:rPr>
        <w:t xml:space="preserve">Upon successful completion of all inspection procedures, the weld seams on carbon steel items and their surroundings shall be carefully cleaned and protected with an internal and external coating as specified in </w:t>
      </w:r>
      <w:r w:rsidR="0010617C">
        <w:rPr>
          <w:sz w:val="22"/>
          <w:szCs w:val="22"/>
        </w:rPr>
        <w:t>item</w:t>
      </w:r>
      <w:r w:rsidR="0010617C" w:rsidRPr="00C232FB">
        <w:rPr>
          <w:sz w:val="22"/>
          <w:szCs w:val="22"/>
        </w:rPr>
        <w:t xml:space="preserve"> </w:t>
      </w:r>
      <w:r w:rsidRPr="00C232FB">
        <w:rPr>
          <w:sz w:val="22"/>
          <w:szCs w:val="22"/>
        </w:rPr>
        <w:t>7.2.</w:t>
      </w:r>
    </w:p>
    <w:p w14:paraId="5F30CC2E" w14:textId="77777777" w:rsidR="008104AD" w:rsidRPr="00C232FB" w:rsidRDefault="008104AD" w:rsidP="00F202FA">
      <w:pPr>
        <w:pStyle w:val="Heading3"/>
        <w:jc w:val="both"/>
        <w:rPr>
          <w:rFonts w:cs="Times New Roman"/>
          <w:sz w:val="22"/>
          <w:szCs w:val="22"/>
        </w:rPr>
      </w:pPr>
      <w:bookmarkStart w:id="177" w:name="_Toc203370395"/>
      <w:bookmarkStart w:id="178" w:name="_Toc224017579"/>
      <w:bookmarkStart w:id="179" w:name="_Toc512310847"/>
      <w:bookmarkStart w:id="180" w:name="_Toc197104085"/>
      <w:r w:rsidRPr="00C232FB">
        <w:rPr>
          <w:rFonts w:cs="Times New Roman"/>
          <w:sz w:val="22"/>
          <w:szCs w:val="22"/>
        </w:rPr>
        <w:t>Welding of carbon steel</w:t>
      </w:r>
      <w:bookmarkEnd w:id="177"/>
      <w:bookmarkEnd w:id="178"/>
      <w:bookmarkEnd w:id="179"/>
      <w:bookmarkEnd w:id="180"/>
    </w:p>
    <w:p w14:paraId="6E15E1F7" w14:textId="77777777" w:rsidR="008104AD" w:rsidRPr="00C232FB" w:rsidRDefault="008104AD" w:rsidP="0043203D">
      <w:pPr>
        <w:pStyle w:val="BodyText"/>
        <w:spacing w:after="120"/>
        <w:jc w:val="both"/>
        <w:rPr>
          <w:sz w:val="22"/>
          <w:szCs w:val="22"/>
        </w:rPr>
      </w:pPr>
      <w:r w:rsidRPr="00C232FB">
        <w:rPr>
          <w:sz w:val="22"/>
          <w:szCs w:val="22"/>
        </w:rPr>
        <w:t>Acceptable welding processes</w:t>
      </w:r>
      <w:r w:rsidR="003C1206">
        <w:rPr>
          <w:sz w:val="22"/>
          <w:szCs w:val="22"/>
        </w:rPr>
        <w:t xml:space="preserve"> shall be</w:t>
      </w:r>
      <w:r w:rsidRPr="00C232FB">
        <w:rPr>
          <w:sz w:val="22"/>
          <w:szCs w:val="22"/>
        </w:rPr>
        <w:t>:</w:t>
      </w:r>
    </w:p>
    <w:p w14:paraId="588AB817" w14:textId="77777777" w:rsidR="008104AD" w:rsidRPr="00C232FB" w:rsidRDefault="008104AD" w:rsidP="0043203D">
      <w:pPr>
        <w:pStyle w:val="ListBullet"/>
        <w:tabs>
          <w:tab w:val="clear" w:pos="360"/>
        </w:tabs>
        <w:spacing w:after="120"/>
        <w:ind w:left="709" w:hanging="357"/>
        <w:rPr>
          <w:sz w:val="22"/>
          <w:szCs w:val="22"/>
        </w:rPr>
      </w:pPr>
      <w:r w:rsidRPr="00C232FB">
        <w:rPr>
          <w:sz w:val="22"/>
          <w:szCs w:val="22"/>
        </w:rPr>
        <w:t>Shielded Metal Arc Welding (Stick) SMAW</w:t>
      </w:r>
    </w:p>
    <w:p w14:paraId="5CC531D4" w14:textId="77777777" w:rsidR="008104AD" w:rsidRPr="0043203D" w:rsidRDefault="008104AD" w:rsidP="0043203D">
      <w:pPr>
        <w:pStyle w:val="ListBullet"/>
        <w:tabs>
          <w:tab w:val="clear" w:pos="360"/>
        </w:tabs>
        <w:spacing w:after="120"/>
        <w:ind w:left="709" w:hanging="357"/>
        <w:rPr>
          <w:sz w:val="22"/>
          <w:szCs w:val="22"/>
        </w:rPr>
      </w:pPr>
      <w:r w:rsidRPr="0043203D">
        <w:rPr>
          <w:sz w:val="22"/>
          <w:szCs w:val="22"/>
        </w:rPr>
        <w:t>Gas Tungsten Arc Welding (TIG) GTAW</w:t>
      </w:r>
    </w:p>
    <w:p w14:paraId="14158C4D" w14:textId="77777777" w:rsidR="008104AD" w:rsidRPr="0043203D" w:rsidRDefault="008104AD" w:rsidP="0043203D">
      <w:pPr>
        <w:pStyle w:val="ListBullet"/>
        <w:tabs>
          <w:tab w:val="clear" w:pos="360"/>
        </w:tabs>
        <w:spacing w:after="120"/>
        <w:ind w:left="709" w:hanging="357"/>
        <w:rPr>
          <w:sz w:val="22"/>
          <w:szCs w:val="22"/>
        </w:rPr>
      </w:pPr>
      <w:r w:rsidRPr="0043203D">
        <w:rPr>
          <w:sz w:val="22"/>
          <w:szCs w:val="22"/>
        </w:rPr>
        <w:t>Gas Metal Arc Welding (MIG/MAG) GMAW</w:t>
      </w:r>
    </w:p>
    <w:p w14:paraId="19B42A3C" w14:textId="77777777" w:rsidR="008104AD" w:rsidRPr="00C232FB" w:rsidRDefault="008104AD" w:rsidP="0043203D">
      <w:pPr>
        <w:pStyle w:val="ListBullet"/>
        <w:tabs>
          <w:tab w:val="clear" w:pos="360"/>
        </w:tabs>
        <w:spacing w:after="120"/>
        <w:ind w:left="709" w:hanging="357"/>
        <w:rPr>
          <w:sz w:val="22"/>
          <w:szCs w:val="22"/>
        </w:rPr>
      </w:pPr>
      <w:r w:rsidRPr="00C232FB">
        <w:rPr>
          <w:sz w:val="22"/>
          <w:szCs w:val="22"/>
        </w:rPr>
        <w:t>Flux Cored Arc Welding FCAW</w:t>
      </w:r>
    </w:p>
    <w:p w14:paraId="2FC5057B" w14:textId="6830775F" w:rsidR="008104AD" w:rsidRPr="00C232FB" w:rsidRDefault="008104AD" w:rsidP="0043203D">
      <w:pPr>
        <w:pStyle w:val="BodyText"/>
        <w:spacing w:after="120"/>
        <w:jc w:val="both"/>
        <w:rPr>
          <w:sz w:val="22"/>
          <w:szCs w:val="22"/>
        </w:rPr>
      </w:pPr>
      <w:r w:rsidRPr="00C232FB">
        <w:rPr>
          <w:sz w:val="22"/>
          <w:szCs w:val="22"/>
        </w:rPr>
        <w:t>The use of welding processes other than those listed above</w:t>
      </w:r>
      <w:r w:rsidR="003C1206">
        <w:rPr>
          <w:sz w:val="22"/>
          <w:szCs w:val="22"/>
        </w:rPr>
        <w:t xml:space="preserve"> shall be</w:t>
      </w:r>
      <w:r w:rsidRPr="00C232FB">
        <w:rPr>
          <w:sz w:val="22"/>
          <w:szCs w:val="22"/>
        </w:rPr>
        <w:t xml:space="preserve"> permitted only with the prior approval of </w:t>
      </w:r>
      <w:r w:rsidR="0049407A">
        <w:rPr>
          <w:sz w:val="22"/>
          <w:szCs w:val="22"/>
        </w:rPr>
        <w:t>the Project Manager</w:t>
      </w:r>
      <w:r w:rsidRPr="00C232FB">
        <w:rPr>
          <w:sz w:val="22"/>
          <w:szCs w:val="22"/>
        </w:rPr>
        <w:t>. Processes</w:t>
      </w:r>
      <w:r w:rsidR="003C1206">
        <w:rPr>
          <w:sz w:val="22"/>
          <w:szCs w:val="22"/>
        </w:rPr>
        <w:t xml:space="preserve"> </w:t>
      </w:r>
      <w:r w:rsidR="00C97937">
        <w:rPr>
          <w:sz w:val="22"/>
          <w:szCs w:val="22"/>
        </w:rPr>
        <w:t xml:space="preserve">shall </w:t>
      </w:r>
      <w:r w:rsidR="00C97937" w:rsidRPr="00C232FB">
        <w:rPr>
          <w:sz w:val="22"/>
          <w:szCs w:val="22"/>
        </w:rPr>
        <w:t>be</w:t>
      </w:r>
      <w:r w:rsidRPr="00C232FB">
        <w:rPr>
          <w:sz w:val="22"/>
          <w:szCs w:val="22"/>
        </w:rPr>
        <w:t xml:space="preserve"> used in combination if the same combination and sequence of processes have been qualified by the welding procedure qualification test.</w:t>
      </w:r>
    </w:p>
    <w:p w14:paraId="347016AD" w14:textId="77777777" w:rsidR="008104AD" w:rsidRPr="00C232FB" w:rsidRDefault="008104AD" w:rsidP="0043203D">
      <w:pPr>
        <w:pStyle w:val="BodyText"/>
        <w:spacing w:after="120"/>
        <w:jc w:val="both"/>
        <w:rPr>
          <w:sz w:val="22"/>
          <w:szCs w:val="22"/>
        </w:rPr>
      </w:pPr>
      <w:r w:rsidRPr="00C232FB">
        <w:rPr>
          <w:sz w:val="22"/>
          <w:szCs w:val="22"/>
        </w:rPr>
        <w:t>Prefabrication in workshops shall be used to the maximum extent possible.</w:t>
      </w:r>
    </w:p>
    <w:p w14:paraId="4B22C044" w14:textId="77777777" w:rsidR="008104AD" w:rsidRPr="00C232FB" w:rsidRDefault="008104AD" w:rsidP="0043203D">
      <w:pPr>
        <w:pStyle w:val="BodyText"/>
        <w:spacing w:after="120"/>
        <w:jc w:val="both"/>
        <w:rPr>
          <w:sz w:val="22"/>
          <w:szCs w:val="22"/>
        </w:rPr>
      </w:pPr>
      <w:r w:rsidRPr="00C232FB">
        <w:rPr>
          <w:sz w:val="22"/>
          <w:szCs w:val="22"/>
        </w:rPr>
        <w:t>For the welding of carbon steel pipes, the AISI code B 31.1 and API Std. 5L recommended practices shall apply. Welded structures shall comply with EN 729-3</w:t>
      </w:r>
    </w:p>
    <w:p w14:paraId="0F36CD3E" w14:textId="77777777" w:rsidR="008104AD" w:rsidRPr="00C232FB" w:rsidRDefault="008104AD" w:rsidP="00F202FA">
      <w:pPr>
        <w:pStyle w:val="Heading3"/>
        <w:jc w:val="both"/>
        <w:rPr>
          <w:rFonts w:cs="Times New Roman"/>
          <w:sz w:val="22"/>
          <w:szCs w:val="22"/>
        </w:rPr>
      </w:pPr>
      <w:bookmarkStart w:id="181" w:name="_Toc203370396"/>
      <w:bookmarkStart w:id="182" w:name="_Toc224017580"/>
      <w:bookmarkStart w:id="183" w:name="_Toc512310848"/>
      <w:bookmarkStart w:id="184" w:name="_Toc197104086"/>
      <w:r w:rsidRPr="00C232FB">
        <w:rPr>
          <w:rFonts w:cs="Times New Roman"/>
          <w:sz w:val="22"/>
          <w:szCs w:val="22"/>
        </w:rPr>
        <w:t>Welding of stainless steel</w:t>
      </w:r>
      <w:bookmarkEnd w:id="181"/>
      <w:bookmarkEnd w:id="182"/>
      <w:bookmarkEnd w:id="183"/>
      <w:bookmarkEnd w:id="184"/>
    </w:p>
    <w:p w14:paraId="446C8383" w14:textId="22D450EC" w:rsidR="008104AD" w:rsidRPr="00C232FB" w:rsidRDefault="008104AD" w:rsidP="0043203D">
      <w:pPr>
        <w:pStyle w:val="BodyText"/>
        <w:spacing w:after="120"/>
        <w:jc w:val="both"/>
        <w:rPr>
          <w:sz w:val="22"/>
          <w:szCs w:val="22"/>
        </w:rPr>
      </w:pPr>
      <w:r w:rsidRPr="00C232FB">
        <w:rPr>
          <w:sz w:val="22"/>
          <w:szCs w:val="22"/>
        </w:rPr>
        <w:t xml:space="preserve">For welding of </w:t>
      </w:r>
      <w:r w:rsidR="0043203D" w:rsidRPr="00C232FB">
        <w:rPr>
          <w:sz w:val="22"/>
          <w:szCs w:val="22"/>
        </w:rPr>
        <w:t>stainless-steel</w:t>
      </w:r>
      <w:r w:rsidRPr="00C232FB">
        <w:rPr>
          <w:sz w:val="22"/>
          <w:szCs w:val="22"/>
        </w:rPr>
        <w:t xml:space="preserve"> </w:t>
      </w:r>
      <w:r w:rsidR="004713BF" w:rsidRPr="00C232FB">
        <w:rPr>
          <w:sz w:val="22"/>
          <w:szCs w:val="22"/>
        </w:rPr>
        <w:t>pipe,</w:t>
      </w:r>
      <w:r w:rsidRPr="00C232FB">
        <w:rPr>
          <w:sz w:val="22"/>
          <w:szCs w:val="22"/>
        </w:rPr>
        <w:t xml:space="preserve"> the AWS D10.4-79 shall apply.</w:t>
      </w:r>
    </w:p>
    <w:p w14:paraId="11FE1714" w14:textId="0576D35B" w:rsidR="008104AD" w:rsidRPr="00C232FB" w:rsidRDefault="008104AD" w:rsidP="0043203D">
      <w:pPr>
        <w:pStyle w:val="BodyText"/>
        <w:spacing w:after="120"/>
        <w:jc w:val="both"/>
        <w:rPr>
          <w:sz w:val="22"/>
          <w:szCs w:val="22"/>
        </w:rPr>
      </w:pPr>
      <w:r w:rsidRPr="00C232FB">
        <w:rPr>
          <w:sz w:val="22"/>
          <w:szCs w:val="22"/>
        </w:rPr>
        <w:t>The welding method shall be the tungsten inert gas method (TIG) or the metal inert gas method (MIG) for workshop as well as on-site welding. Irrespective of the method chosen the inner surface of the weld shall be protected by clean inert gas. When welding the oxygen content of the mixture oxygen/inert gas</w:t>
      </w:r>
      <w:r w:rsidR="003C1206">
        <w:rPr>
          <w:sz w:val="22"/>
          <w:szCs w:val="22"/>
        </w:rPr>
        <w:t xml:space="preserve"> </w:t>
      </w:r>
      <w:r w:rsidR="00C97937">
        <w:rPr>
          <w:sz w:val="22"/>
          <w:szCs w:val="22"/>
        </w:rPr>
        <w:t xml:space="preserve">shall </w:t>
      </w:r>
      <w:r w:rsidR="00C97937" w:rsidRPr="00C232FB">
        <w:rPr>
          <w:sz w:val="22"/>
          <w:szCs w:val="22"/>
        </w:rPr>
        <w:t>not</w:t>
      </w:r>
      <w:r w:rsidRPr="00C232FB">
        <w:rPr>
          <w:sz w:val="22"/>
          <w:szCs w:val="22"/>
        </w:rPr>
        <w:t xml:space="preserve"> exceed 20 ppm.</w:t>
      </w:r>
    </w:p>
    <w:p w14:paraId="5BC80F9D" w14:textId="77777777" w:rsidR="008104AD" w:rsidRPr="00C232FB" w:rsidRDefault="008104AD" w:rsidP="0043203D">
      <w:pPr>
        <w:pStyle w:val="BodyText"/>
        <w:spacing w:after="120"/>
        <w:jc w:val="both"/>
        <w:rPr>
          <w:sz w:val="22"/>
          <w:szCs w:val="22"/>
        </w:rPr>
      </w:pPr>
      <w:r w:rsidRPr="00C232FB">
        <w:rPr>
          <w:sz w:val="22"/>
          <w:szCs w:val="22"/>
        </w:rPr>
        <w:t>In order to guarantee high quality welded joints, piping and other quality stainless steel components shall as far as possible be prefabricated in workshop.</w:t>
      </w:r>
    </w:p>
    <w:p w14:paraId="250BE077" w14:textId="77777777" w:rsidR="008104AD" w:rsidRPr="00C232FB" w:rsidRDefault="008104AD" w:rsidP="0043203D">
      <w:pPr>
        <w:pStyle w:val="BodyText"/>
        <w:spacing w:after="120"/>
        <w:jc w:val="both"/>
        <w:rPr>
          <w:sz w:val="22"/>
          <w:szCs w:val="22"/>
        </w:rPr>
      </w:pPr>
      <w:r w:rsidRPr="00C232FB">
        <w:rPr>
          <w:sz w:val="22"/>
          <w:szCs w:val="22"/>
        </w:rPr>
        <w:t>For stainless steel welding the following shall be observed:</w:t>
      </w:r>
    </w:p>
    <w:p w14:paraId="53AEF452" w14:textId="77777777" w:rsidR="008104AD" w:rsidRPr="00C232FB" w:rsidRDefault="008104AD" w:rsidP="0043203D">
      <w:pPr>
        <w:pStyle w:val="ListBullet"/>
        <w:tabs>
          <w:tab w:val="clear" w:pos="360"/>
        </w:tabs>
        <w:spacing w:after="120"/>
        <w:ind w:left="709" w:hanging="357"/>
        <w:rPr>
          <w:sz w:val="22"/>
          <w:szCs w:val="22"/>
        </w:rPr>
      </w:pPr>
      <w:r w:rsidRPr="00C232FB">
        <w:rPr>
          <w:sz w:val="22"/>
          <w:szCs w:val="22"/>
        </w:rPr>
        <w:t>Only butt weld jointing of pipes</w:t>
      </w:r>
      <w:r w:rsidR="003C1206">
        <w:rPr>
          <w:sz w:val="22"/>
          <w:szCs w:val="22"/>
        </w:rPr>
        <w:t xml:space="preserve"> shall be</w:t>
      </w:r>
      <w:r w:rsidRPr="00C232FB">
        <w:rPr>
          <w:sz w:val="22"/>
          <w:szCs w:val="22"/>
        </w:rPr>
        <w:t xml:space="preserve"> allowed during erection work,</w:t>
      </w:r>
    </w:p>
    <w:p w14:paraId="79DFC561" w14:textId="5B330507" w:rsidR="008104AD" w:rsidRPr="0043203D" w:rsidRDefault="008104AD" w:rsidP="0043203D">
      <w:pPr>
        <w:pStyle w:val="ListBullet"/>
        <w:tabs>
          <w:tab w:val="clear" w:pos="360"/>
        </w:tabs>
        <w:spacing w:after="120"/>
        <w:ind w:left="709" w:hanging="357"/>
        <w:rPr>
          <w:sz w:val="22"/>
          <w:szCs w:val="22"/>
        </w:rPr>
      </w:pPr>
      <w:r w:rsidRPr="0043203D">
        <w:rPr>
          <w:sz w:val="22"/>
          <w:szCs w:val="22"/>
        </w:rPr>
        <w:t>Where butt welds</w:t>
      </w:r>
      <w:r w:rsidR="003C1206" w:rsidRPr="0043203D">
        <w:rPr>
          <w:sz w:val="22"/>
          <w:szCs w:val="22"/>
        </w:rPr>
        <w:t xml:space="preserve"> shall be</w:t>
      </w:r>
      <w:r w:rsidRPr="0043203D">
        <w:rPr>
          <w:sz w:val="22"/>
          <w:szCs w:val="22"/>
        </w:rPr>
        <w:t xml:space="preserve"> used, the penetration shall be completed, if </w:t>
      </w:r>
      <w:r w:rsidR="00C97937" w:rsidRPr="0043203D">
        <w:rPr>
          <w:sz w:val="22"/>
          <w:szCs w:val="22"/>
        </w:rPr>
        <w:t>necessary,</w:t>
      </w:r>
      <w:r w:rsidRPr="0043203D">
        <w:rPr>
          <w:sz w:val="22"/>
          <w:szCs w:val="22"/>
        </w:rPr>
        <w:t xml:space="preserve"> with root run,</w:t>
      </w:r>
    </w:p>
    <w:p w14:paraId="18A4010B" w14:textId="77777777" w:rsidR="008104AD" w:rsidRPr="0043203D" w:rsidRDefault="008104AD" w:rsidP="0043203D">
      <w:pPr>
        <w:pStyle w:val="ListBullet"/>
        <w:tabs>
          <w:tab w:val="clear" w:pos="360"/>
        </w:tabs>
        <w:spacing w:after="120"/>
        <w:ind w:left="709" w:hanging="357"/>
        <w:rPr>
          <w:sz w:val="22"/>
          <w:szCs w:val="22"/>
        </w:rPr>
      </w:pPr>
      <w:r w:rsidRPr="0043203D">
        <w:rPr>
          <w:sz w:val="22"/>
          <w:szCs w:val="22"/>
        </w:rPr>
        <w:t>Backing rings shall not be used,</w:t>
      </w:r>
    </w:p>
    <w:p w14:paraId="66C8BE90" w14:textId="357AE89F" w:rsidR="008104AD" w:rsidRPr="0043203D" w:rsidRDefault="008104AD" w:rsidP="0043203D">
      <w:pPr>
        <w:pStyle w:val="ListBullet"/>
        <w:tabs>
          <w:tab w:val="clear" w:pos="360"/>
        </w:tabs>
        <w:spacing w:after="120"/>
        <w:ind w:left="709" w:hanging="357"/>
        <w:rPr>
          <w:sz w:val="22"/>
          <w:szCs w:val="22"/>
        </w:rPr>
      </w:pPr>
      <w:r w:rsidRPr="0043203D">
        <w:rPr>
          <w:sz w:val="22"/>
          <w:szCs w:val="22"/>
        </w:rPr>
        <w:t>No surface defects reducing the corrosion resistance or discoloration of the surface</w:t>
      </w:r>
      <w:r w:rsidR="003C1206" w:rsidRPr="0043203D">
        <w:rPr>
          <w:sz w:val="22"/>
          <w:szCs w:val="22"/>
        </w:rPr>
        <w:t xml:space="preserve"> </w:t>
      </w:r>
      <w:r w:rsidR="00C97937" w:rsidRPr="0043203D">
        <w:rPr>
          <w:sz w:val="22"/>
          <w:szCs w:val="22"/>
        </w:rPr>
        <w:t>shall be</w:t>
      </w:r>
      <w:r w:rsidRPr="0043203D">
        <w:rPr>
          <w:sz w:val="22"/>
          <w:szCs w:val="22"/>
        </w:rPr>
        <w:t xml:space="preserve"> accepted,</w:t>
      </w:r>
    </w:p>
    <w:p w14:paraId="3E4383A9" w14:textId="77777777" w:rsidR="008104AD" w:rsidRPr="0043203D" w:rsidRDefault="008104AD" w:rsidP="0043203D">
      <w:pPr>
        <w:pStyle w:val="ListBullet"/>
        <w:tabs>
          <w:tab w:val="clear" w:pos="360"/>
        </w:tabs>
        <w:spacing w:after="120"/>
        <w:ind w:left="709" w:hanging="357"/>
        <w:rPr>
          <w:sz w:val="22"/>
          <w:szCs w:val="22"/>
        </w:rPr>
      </w:pPr>
      <w:r w:rsidRPr="0043203D">
        <w:rPr>
          <w:sz w:val="22"/>
          <w:szCs w:val="22"/>
        </w:rPr>
        <w:t>After welding the weld shall be carefully pickled and passivated, and</w:t>
      </w:r>
    </w:p>
    <w:p w14:paraId="3F1ED312" w14:textId="77777777" w:rsidR="008104AD" w:rsidRPr="0043203D" w:rsidRDefault="008104AD" w:rsidP="0043203D">
      <w:pPr>
        <w:pStyle w:val="ListBullet"/>
        <w:tabs>
          <w:tab w:val="clear" w:pos="360"/>
        </w:tabs>
        <w:spacing w:after="120"/>
        <w:ind w:left="709" w:hanging="357"/>
        <w:rPr>
          <w:sz w:val="22"/>
          <w:szCs w:val="22"/>
        </w:rPr>
      </w:pPr>
      <w:r w:rsidRPr="0043203D">
        <w:rPr>
          <w:sz w:val="22"/>
          <w:szCs w:val="22"/>
        </w:rPr>
        <w:t>The welds shall be thoroughly washed in clean water after pickling and passivation.</w:t>
      </w:r>
    </w:p>
    <w:p w14:paraId="1C9429DD" w14:textId="77777777" w:rsidR="008104AD" w:rsidRPr="00C232FB" w:rsidRDefault="008104AD" w:rsidP="00F202FA">
      <w:pPr>
        <w:pStyle w:val="Heading2"/>
        <w:jc w:val="both"/>
        <w:rPr>
          <w:rFonts w:cs="Times New Roman"/>
          <w:sz w:val="24"/>
          <w:szCs w:val="24"/>
        </w:rPr>
      </w:pPr>
      <w:bookmarkStart w:id="185" w:name="_Toc453057916"/>
      <w:bookmarkStart w:id="186" w:name="_Toc453647131"/>
      <w:bookmarkStart w:id="187" w:name="_Toc13362861"/>
      <w:bookmarkStart w:id="188" w:name="_Toc70486748"/>
      <w:bookmarkStart w:id="189" w:name="_Toc203370397"/>
      <w:bookmarkStart w:id="190" w:name="_Toc224017581"/>
      <w:bookmarkStart w:id="191" w:name="_Toc512310849"/>
      <w:bookmarkStart w:id="192" w:name="_Toc197104087"/>
      <w:r w:rsidRPr="00C232FB">
        <w:rPr>
          <w:rFonts w:cs="Times New Roman"/>
          <w:sz w:val="24"/>
          <w:szCs w:val="24"/>
        </w:rPr>
        <w:t>Bolts</w:t>
      </w:r>
      <w:bookmarkEnd w:id="185"/>
      <w:bookmarkEnd w:id="186"/>
      <w:bookmarkEnd w:id="187"/>
      <w:bookmarkEnd w:id="188"/>
      <w:bookmarkEnd w:id="189"/>
      <w:bookmarkEnd w:id="190"/>
      <w:bookmarkEnd w:id="191"/>
      <w:bookmarkEnd w:id="192"/>
    </w:p>
    <w:p w14:paraId="7B16D255" w14:textId="77777777" w:rsidR="008104AD" w:rsidRPr="00C232FB" w:rsidRDefault="008104AD" w:rsidP="0043203D">
      <w:pPr>
        <w:pStyle w:val="BodyText"/>
        <w:spacing w:after="120"/>
        <w:jc w:val="both"/>
        <w:rPr>
          <w:sz w:val="22"/>
          <w:szCs w:val="22"/>
        </w:rPr>
      </w:pPr>
      <w:r w:rsidRPr="00C232FB">
        <w:rPr>
          <w:sz w:val="22"/>
          <w:szCs w:val="22"/>
        </w:rPr>
        <w:t xml:space="preserve">Steel-bolts shall be provided according to ISO 8.8 according to EN 20898-1 and EN 20898-2. Stainless steel bolts shall </w:t>
      </w:r>
      <w:r w:rsidR="003513D5" w:rsidRPr="00C232FB">
        <w:rPr>
          <w:sz w:val="22"/>
          <w:szCs w:val="22"/>
        </w:rPr>
        <w:t>be provided</w:t>
      </w:r>
      <w:r w:rsidRPr="00C232FB">
        <w:rPr>
          <w:sz w:val="22"/>
          <w:szCs w:val="22"/>
        </w:rPr>
        <w:t xml:space="preserve"> according to ISO 3506-1 and 3506-2 in grade A4, Class 70 or 80.</w:t>
      </w:r>
    </w:p>
    <w:p w14:paraId="358FF8EC" w14:textId="77777777" w:rsidR="008104AD" w:rsidRPr="00C232FB" w:rsidRDefault="008104AD" w:rsidP="0043203D">
      <w:pPr>
        <w:pStyle w:val="BodyText"/>
        <w:spacing w:after="120"/>
        <w:jc w:val="both"/>
        <w:rPr>
          <w:sz w:val="22"/>
          <w:szCs w:val="22"/>
        </w:rPr>
      </w:pPr>
      <w:r w:rsidRPr="00C232FB">
        <w:rPr>
          <w:sz w:val="22"/>
          <w:szCs w:val="22"/>
        </w:rPr>
        <w:t>Bolts shall have an over-length of minimum 3 mm and maximum 12 mm for bored in or embedded bolts as well as flanged joints.</w:t>
      </w:r>
    </w:p>
    <w:p w14:paraId="6F4D3AE4" w14:textId="77777777" w:rsidR="008104AD" w:rsidRPr="00C232FB" w:rsidRDefault="008104AD" w:rsidP="0043203D">
      <w:pPr>
        <w:pStyle w:val="BodyText"/>
        <w:spacing w:after="120"/>
        <w:jc w:val="both"/>
        <w:rPr>
          <w:sz w:val="22"/>
          <w:szCs w:val="22"/>
        </w:rPr>
      </w:pPr>
      <w:r w:rsidRPr="00C232FB">
        <w:rPr>
          <w:sz w:val="22"/>
          <w:szCs w:val="22"/>
        </w:rPr>
        <w:lastRenderedPageBreak/>
        <w:t>All necessary bolts, nuts, washers and anchor plates shall be supplied together with the joints. The bolts and nuts shall be high tensile steel with metric treads, and with hexagon heads.</w:t>
      </w:r>
    </w:p>
    <w:p w14:paraId="00D92FC6" w14:textId="77777777" w:rsidR="008104AD" w:rsidRPr="00C232FB" w:rsidRDefault="008104AD" w:rsidP="0043203D">
      <w:pPr>
        <w:pStyle w:val="BodyText"/>
        <w:spacing w:after="120"/>
        <w:jc w:val="both"/>
        <w:rPr>
          <w:sz w:val="22"/>
          <w:szCs w:val="22"/>
        </w:rPr>
      </w:pPr>
      <w:r w:rsidRPr="00C232FB">
        <w:rPr>
          <w:sz w:val="22"/>
          <w:szCs w:val="22"/>
        </w:rPr>
        <w:t>All bolts, screws, nuts and mounts shall correspond to the material secured by bolts. This also applies to chemical anchors.</w:t>
      </w:r>
    </w:p>
    <w:p w14:paraId="270A649F" w14:textId="77777777" w:rsidR="008104AD" w:rsidRPr="00C232FB" w:rsidRDefault="008104AD" w:rsidP="0043203D">
      <w:pPr>
        <w:pStyle w:val="BodyText"/>
        <w:spacing w:after="120"/>
        <w:jc w:val="both"/>
        <w:rPr>
          <w:sz w:val="22"/>
          <w:szCs w:val="22"/>
        </w:rPr>
      </w:pPr>
      <w:r w:rsidRPr="00C232FB">
        <w:rPr>
          <w:sz w:val="22"/>
          <w:szCs w:val="22"/>
        </w:rPr>
        <w:t>Bolts, washers and nuts for galvanised steel items and for coated steel items shall be hot dip galvanised. Washers shall always be used for bolts fastening coated steel in order to prevent destroying the coating.</w:t>
      </w:r>
    </w:p>
    <w:p w14:paraId="54C2E940" w14:textId="77777777" w:rsidR="008104AD" w:rsidRPr="00C232FB" w:rsidRDefault="008104AD" w:rsidP="0043203D">
      <w:pPr>
        <w:pStyle w:val="BodyText"/>
        <w:spacing w:after="120"/>
        <w:jc w:val="both"/>
        <w:rPr>
          <w:sz w:val="22"/>
          <w:szCs w:val="22"/>
        </w:rPr>
      </w:pPr>
      <w:r w:rsidRPr="00C232FB">
        <w:rPr>
          <w:sz w:val="22"/>
          <w:szCs w:val="22"/>
        </w:rPr>
        <w:t>Bolts, washers and nuts for stainless steel items like flanges shall be of stainless steel of similar grade or higher.</w:t>
      </w:r>
    </w:p>
    <w:p w14:paraId="547B1826" w14:textId="77777777" w:rsidR="008104AD" w:rsidRPr="00C232FB" w:rsidRDefault="008104AD" w:rsidP="0043203D">
      <w:pPr>
        <w:pStyle w:val="BodyText"/>
        <w:spacing w:after="120"/>
        <w:jc w:val="both"/>
        <w:rPr>
          <w:sz w:val="22"/>
          <w:szCs w:val="22"/>
        </w:rPr>
      </w:pPr>
      <w:r w:rsidRPr="00C232FB">
        <w:rPr>
          <w:sz w:val="22"/>
          <w:szCs w:val="22"/>
        </w:rPr>
        <w:t>To prevent galling, strain hardening, crack and contact corrosion, it</w:t>
      </w:r>
      <w:r w:rsidR="003C1206">
        <w:rPr>
          <w:sz w:val="22"/>
          <w:szCs w:val="22"/>
        </w:rPr>
        <w:t xml:space="preserve"> shall be</w:t>
      </w:r>
      <w:r w:rsidRPr="00C232FB">
        <w:rPr>
          <w:sz w:val="22"/>
          <w:szCs w:val="22"/>
        </w:rPr>
        <w:t xml:space="preserve"> necessary to apply molybdenum-sulphide or similar to thread and washers</w:t>
      </w:r>
      <w:r w:rsidR="003513D5" w:rsidRPr="00C232FB">
        <w:rPr>
          <w:sz w:val="22"/>
          <w:szCs w:val="22"/>
        </w:rPr>
        <w:t>.</w:t>
      </w:r>
    </w:p>
    <w:p w14:paraId="115A4E83" w14:textId="77777777" w:rsidR="008104AD" w:rsidRPr="00C232FB" w:rsidRDefault="008104AD" w:rsidP="00F202FA">
      <w:pPr>
        <w:pStyle w:val="Heading3"/>
        <w:jc w:val="both"/>
        <w:rPr>
          <w:rFonts w:cs="Times New Roman"/>
          <w:sz w:val="22"/>
          <w:szCs w:val="22"/>
        </w:rPr>
      </w:pPr>
      <w:bookmarkStart w:id="193" w:name="_Toc453057917"/>
      <w:bookmarkStart w:id="194" w:name="_Toc453647132"/>
      <w:bookmarkStart w:id="195" w:name="_Toc13362862"/>
      <w:bookmarkStart w:id="196" w:name="_Toc70486749"/>
      <w:bookmarkStart w:id="197" w:name="_Toc203370398"/>
      <w:bookmarkStart w:id="198" w:name="_Toc224017582"/>
      <w:bookmarkStart w:id="199" w:name="_Toc512310850"/>
      <w:bookmarkStart w:id="200" w:name="_Toc197104088"/>
      <w:r w:rsidRPr="00C232FB">
        <w:rPr>
          <w:rFonts w:cs="Times New Roman"/>
          <w:sz w:val="22"/>
          <w:szCs w:val="22"/>
        </w:rPr>
        <w:t>Chemical anchors and anchor bolts</w:t>
      </w:r>
      <w:bookmarkEnd w:id="193"/>
      <w:bookmarkEnd w:id="194"/>
      <w:bookmarkEnd w:id="195"/>
      <w:bookmarkEnd w:id="196"/>
      <w:bookmarkEnd w:id="197"/>
      <w:bookmarkEnd w:id="198"/>
      <w:bookmarkEnd w:id="199"/>
      <w:bookmarkEnd w:id="200"/>
    </w:p>
    <w:p w14:paraId="5082AFDC" w14:textId="77777777" w:rsidR="008104AD" w:rsidRPr="00C232FB" w:rsidRDefault="008104AD" w:rsidP="0043203D">
      <w:pPr>
        <w:pStyle w:val="BodyText"/>
        <w:spacing w:after="120"/>
        <w:jc w:val="both"/>
        <w:rPr>
          <w:sz w:val="22"/>
          <w:szCs w:val="22"/>
        </w:rPr>
      </w:pPr>
      <w:r w:rsidRPr="00C232FB">
        <w:rPr>
          <w:sz w:val="22"/>
          <w:szCs w:val="22"/>
        </w:rPr>
        <w:t>Holding down bolts of sufficient length shall be provided and fixed for securing the whole of the machinery to the foundation.</w:t>
      </w:r>
    </w:p>
    <w:p w14:paraId="40A17492" w14:textId="77777777" w:rsidR="008104AD" w:rsidRPr="00C232FB" w:rsidRDefault="008104AD" w:rsidP="0043203D">
      <w:pPr>
        <w:pStyle w:val="BodyText"/>
        <w:spacing w:after="120"/>
        <w:jc w:val="both"/>
        <w:rPr>
          <w:sz w:val="22"/>
          <w:szCs w:val="22"/>
        </w:rPr>
      </w:pPr>
      <w:r w:rsidRPr="00C232FB">
        <w:rPr>
          <w:sz w:val="22"/>
          <w:szCs w:val="22"/>
        </w:rPr>
        <w:t>Chemical anchors shall be supplied in quality suitable for conditions under which they</w:t>
      </w:r>
      <w:r w:rsidR="003C1206">
        <w:rPr>
          <w:sz w:val="22"/>
          <w:szCs w:val="22"/>
        </w:rPr>
        <w:t xml:space="preserve"> shall be</w:t>
      </w:r>
      <w:r w:rsidRPr="00C232FB">
        <w:rPr>
          <w:sz w:val="22"/>
          <w:szCs w:val="22"/>
        </w:rPr>
        <w:t xml:space="preserve"> permanently exposed to the action of water.</w:t>
      </w:r>
    </w:p>
    <w:p w14:paraId="0D01E33A" w14:textId="242A88E1" w:rsidR="008104AD" w:rsidRPr="00C232FB" w:rsidRDefault="003513D5" w:rsidP="0043203D">
      <w:pPr>
        <w:pStyle w:val="BodyText"/>
        <w:spacing w:after="120"/>
        <w:jc w:val="both"/>
        <w:rPr>
          <w:sz w:val="22"/>
          <w:szCs w:val="22"/>
        </w:rPr>
      </w:pPr>
      <w:r w:rsidRPr="00C232FB">
        <w:rPr>
          <w:sz w:val="22"/>
          <w:szCs w:val="22"/>
        </w:rPr>
        <w:t>Alternatively,</w:t>
      </w:r>
      <w:r w:rsidR="008104AD" w:rsidRPr="00C232FB">
        <w:rPr>
          <w:sz w:val="22"/>
          <w:szCs w:val="22"/>
        </w:rPr>
        <w:t xml:space="preserve"> an injection technique</w:t>
      </w:r>
      <w:r w:rsidR="003C1206">
        <w:rPr>
          <w:sz w:val="22"/>
          <w:szCs w:val="22"/>
        </w:rPr>
        <w:t xml:space="preserve"> </w:t>
      </w:r>
      <w:r w:rsidR="00C97937">
        <w:rPr>
          <w:sz w:val="22"/>
          <w:szCs w:val="22"/>
        </w:rPr>
        <w:t xml:space="preserve">shall </w:t>
      </w:r>
      <w:r w:rsidR="00C97937" w:rsidRPr="00C232FB">
        <w:rPr>
          <w:sz w:val="22"/>
          <w:szCs w:val="22"/>
        </w:rPr>
        <w:t>be</w:t>
      </w:r>
      <w:r w:rsidR="008104AD" w:rsidRPr="00C232FB">
        <w:rPr>
          <w:sz w:val="22"/>
          <w:szCs w:val="22"/>
        </w:rPr>
        <w:t xml:space="preserve"> applied.</w:t>
      </w:r>
    </w:p>
    <w:p w14:paraId="1C76E7E9" w14:textId="7F1CA621" w:rsidR="008104AD" w:rsidRPr="00C232FB" w:rsidRDefault="008104AD" w:rsidP="0043203D">
      <w:pPr>
        <w:pStyle w:val="BodyText"/>
        <w:spacing w:after="120"/>
        <w:jc w:val="both"/>
        <w:rPr>
          <w:sz w:val="22"/>
          <w:szCs w:val="22"/>
        </w:rPr>
      </w:pPr>
      <w:r w:rsidRPr="00C232FB">
        <w:rPr>
          <w:sz w:val="22"/>
          <w:szCs w:val="22"/>
        </w:rPr>
        <w:t>Fixation of mechanical equipment to concrete structures</w:t>
      </w:r>
      <w:r w:rsidR="003C1206">
        <w:rPr>
          <w:sz w:val="22"/>
          <w:szCs w:val="22"/>
        </w:rPr>
        <w:t xml:space="preserve"> </w:t>
      </w:r>
      <w:r w:rsidR="00C97937">
        <w:rPr>
          <w:sz w:val="22"/>
          <w:szCs w:val="22"/>
        </w:rPr>
        <w:t xml:space="preserve">shall </w:t>
      </w:r>
      <w:r w:rsidR="00C97937" w:rsidRPr="00C232FB">
        <w:rPr>
          <w:sz w:val="22"/>
          <w:szCs w:val="22"/>
        </w:rPr>
        <w:t>be</w:t>
      </w:r>
      <w:r w:rsidRPr="00C232FB">
        <w:rPr>
          <w:sz w:val="22"/>
          <w:szCs w:val="22"/>
        </w:rPr>
        <w:t xml:space="preserve"> done by anchor bolts, which</w:t>
      </w:r>
      <w:r w:rsidR="003C1206">
        <w:rPr>
          <w:sz w:val="22"/>
          <w:szCs w:val="22"/>
        </w:rPr>
        <w:t xml:space="preserve"> </w:t>
      </w:r>
      <w:r w:rsidR="00C97937">
        <w:rPr>
          <w:sz w:val="22"/>
          <w:szCs w:val="22"/>
        </w:rPr>
        <w:t xml:space="preserve">shall </w:t>
      </w:r>
      <w:r w:rsidR="00C97937" w:rsidRPr="00C232FB">
        <w:rPr>
          <w:sz w:val="22"/>
          <w:szCs w:val="22"/>
        </w:rPr>
        <w:t>be</w:t>
      </w:r>
      <w:r w:rsidRPr="00C232FB">
        <w:rPr>
          <w:sz w:val="22"/>
          <w:szCs w:val="22"/>
        </w:rPr>
        <w:t xml:space="preserve"> placed during casting, or by drilling. No anchor bolts</w:t>
      </w:r>
      <w:r w:rsidR="003C1206">
        <w:rPr>
          <w:sz w:val="22"/>
          <w:szCs w:val="22"/>
        </w:rPr>
        <w:t xml:space="preserve"> </w:t>
      </w:r>
      <w:r w:rsidR="00C97937">
        <w:rPr>
          <w:sz w:val="22"/>
          <w:szCs w:val="22"/>
        </w:rPr>
        <w:t xml:space="preserve">shall </w:t>
      </w:r>
      <w:r w:rsidR="00C97937" w:rsidRPr="00C232FB">
        <w:rPr>
          <w:sz w:val="22"/>
          <w:szCs w:val="22"/>
        </w:rPr>
        <w:t>get</w:t>
      </w:r>
      <w:r w:rsidRPr="00C232FB">
        <w:rPr>
          <w:sz w:val="22"/>
          <w:szCs w:val="22"/>
        </w:rPr>
        <w:t xml:space="preserve"> in contact with reinforcement bars in the concrete structure. Anchor bolts used for installation of </w:t>
      </w:r>
      <w:r w:rsidR="00C97937" w:rsidRPr="00C232FB">
        <w:rPr>
          <w:sz w:val="22"/>
          <w:szCs w:val="22"/>
        </w:rPr>
        <w:t>stainless-steel</w:t>
      </w:r>
      <w:r w:rsidRPr="00C232FB">
        <w:rPr>
          <w:sz w:val="22"/>
          <w:szCs w:val="22"/>
        </w:rPr>
        <w:t xml:space="preserve"> equipment shall be made of stainless steel of equivalent quality.</w:t>
      </w:r>
    </w:p>
    <w:p w14:paraId="18ABA632" w14:textId="77777777" w:rsidR="008104AD" w:rsidRPr="00C232FB" w:rsidRDefault="008104AD" w:rsidP="0043203D">
      <w:pPr>
        <w:pStyle w:val="BodyText"/>
        <w:spacing w:after="120"/>
        <w:jc w:val="both"/>
        <w:rPr>
          <w:sz w:val="22"/>
          <w:szCs w:val="22"/>
        </w:rPr>
      </w:pPr>
      <w:r w:rsidRPr="00C232FB">
        <w:rPr>
          <w:sz w:val="22"/>
          <w:szCs w:val="22"/>
        </w:rPr>
        <w:t>For all other purposes hot dip galvanised anchors shall be applied.</w:t>
      </w:r>
    </w:p>
    <w:p w14:paraId="0C1389C2" w14:textId="77777777" w:rsidR="008104AD" w:rsidRPr="00C232FB" w:rsidRDefault="008104AD" w:rsidP="00F202FA">
      <w:pPr>
        <w:pStyle w:val="Heading2"/>
        <w:jc w:val="both"/>
        <w:rPr>
          <w:rFonts w:cs="Times New Roman"/>
          <w:sz w:val="24"/>
          <w:szCs w:val="24"/>
        </w:rPr>
      </w:pPr>
      <w:bookmarkStart w:id="201" w:name="_Toc453057932"/>
      <w:bookmarkStart w:id="202" w:name="_Toc453647147"/>
      <w:bookmarkStart w:id="203" w:name="_Toc456146112"/>
      <w:bookmarkStart w:id="204" w:name="_Toc459604979"/>
      <w:bookmarkStart w:id="205" w:name="_Toc13362541"/>
      <w:bookmarkStart w:id="206" w:name="_Toc13362863"/>
      <w:bookmarkStart w:id="207" w:name="_Toc70486750"/>
      <w:bookmarkStart w:id="208" w:name="_Toc203370399"/>
      <w:bookmarkStart w:id="209" w:name="_Toc224017583"/>
      <w:bookmarkStart w:id="210" w:name="_Toc512310851"/>
      <w:bookmarkStart w:id="211" w:name="_Toc197104089"/>
      <w:r w:rsidRPr="00C232FB">
        <w:rPr>
          <w:rFonts w:cs="Times New Roman"/>
          <w:sz w:val="24"/>
          <w:szCs w:val="24"/>
        </w:rPr>
        <w:t>Steel Pipework</w:t>
      </w:r>
      <w:bookmarkEnd w:id="201"/>
      <w:bookmarkEnd w:id="202"/>
      <w:bookmarkEnd w:id="203"/>
      <w:bookmarkEnd w:id="204"/>
      <w:bookmarkEnd w:id="205"/>
      <w:bookmarkEnd w:id="206"/>
      <w:bookmarkEnd w:id="207"/>
      <w:bookmarkEnd w:id="208"/>
      <w:bookmarkEnd w:id="209"/>
      <w:bookmarkEnd w:id="210"/>
      <w:bookmarkEnd w:id="211"/>
    </w:p>
    <w:p w14:paraId="649896CA" w14:textId="77777777" w:rsidR="008104AD" w:rsidRPr="00C232FB" w:rsidRDefault="008104AD" w:rsidP="0043203D">
      <w:pPr>
        <w:pStyle w:val="BodyText"/>
        <w:spacing w:after="120"/>
        <w:jc w:val="both"/>
        <w:rPr>
          <w:sz w:val="22"/>
          <w:szCs w:val="22"/>
        </w:rPr>
      </w:pPr>
      <w:r w:rsidRPr="00C232FB">
        <w:rPr>
          <w:sz w:val="22"/>
          <w:szCs w:val="22"/>
        </w:rPr>
        <w:t>All pipes and assembling parts under this Contract shall be of first quality, truly circular, and uniform thickness, free from scale, lamination and other defects, and shall be designed and suitable for the operational pressures and temperatures.</w:t>
      </w:r>
    </w:p>
    <w:p w14:paraId="4CDDAFE1" w14:textId="77777777" w:rsidR="008104AD" w:rsidRPr="00C232FB" w:rsidRDefault="008104AD" w:rsidP="0043203D">
      <w:pPr>
        <w:pStyle w:val="BodyText"/>
        <w:spacing w:after="120"/>
        <w:jc w:val="both"/>
        <w:rPr>
          <w:sz w:val="22"/>
          <w:szCs w:val="22"/>
        </w:rPr>
      </w:pPr>
      <w:r w:rsidRPr="00C232FB">
        <w:rPr>
          <w:sz w:val="22"/>
          <w:szCs w:val="22"/>
        </w:rPr>
        <w:t>Pipeworks shall be arranged, as to ease the dismantling and removal of pumps or major items of equipment i.e. by the installation of dismantling joints where appropriate.</w:t>
      </w:r>
    </w:p>
    <w:p w14:paraId="6FB1252D" w14:textId="77777777" w:rsidR="008104AD" w:rsidRPr="00C232FB" w:rsidRDefault="008104AD" w:rsidP="0043203D">
      <w:pPr>
        <w:pStyle w:val="BodyText"/>
        <w:spacing w:after="120"/>
        <w:jc w:val="both"/>
        <w:rPr>
          <w:sz w:val="22"/>
          <w:szCs w:val="22"/>
        </w:rPr>
      </w:pPr>
      <w:r w:rsidRPr="00C232FB">
        <w:rPr>
          <w:sz w:val="22"/>
          <w:szCs w:val="22"/>
        </w:rPr>
        <w:t>Expansion and dismantling joints shall be double flanged. Dismantling joints shall be able to withstand the total tension loads from the maximum pressure occurring in the pipes.</w:t>
      </w:r>
    </w:p>
    <w:p w14:paraId="79EC1266" w14:textId="77777777" w:rsidR="008104AD" w:rsidRPr="00C232FB" w:rsidRDefault="008104AD" w:rsidP="0043203D">
      <w:pPr>
        <w:pStyle w:val="BodyText"/>
        <w:spacing w:after="120"/>
        <w:jc w:val="both"/>
        <w:rPr>
          <w:sz w:val="22"/>
          <w:szCs w:val="22"/>
        </w:rPr>
      </w:pPr>
      <w:r w:rsidRPr="00C232FB">
        <w:rPr>
          <w:sz w:val="22"/>
          <w:szCs w:val="22"/>
        </w:rPr>
        <w:t>A dismantling joint shall be included in the suction and delivery pipework of all pumps for easy dismantling.</w:t>
      </w:r>
    </w:p>
    <w:p w14:paraId="708AD859" w14:textId="77777777" w:rsidR="008104AD" w:rsidRPr="00C232FB" w:rsidRDefault="008104AD" w:rsidP="0043203D">
      <w:pPr>
        <w:pStyle w:val="BodyText"/>
        <w:spacing w:after="120"/>
        <w:jc w:val="both"/>
        <w:rPr>
          <w:sz w:val="22"/>
          <w:szCs w:val="22"/>
        </w:rPr>
      </w:pPr>
      <w:r w:rsidRPr="00C232FB">
        <w:rPr>
          <w:sz w:val="22"/>
          <w:szCs w:val="22"/>
        </w:rPr>
        <w:t>All pipework shall be fixed adequately with supports. When passing through walls, pipework shall include puddle flange.</w:t>
      </w:r>
    </w:p>
    <w:p w14:paraId="199AD3EF" w14:textId="4999CCB9" w:rsidR="008104AD" w:rsidRPr="00C232FB" w:rsidRDefault="008104AD" w:rsidP="0043203D">
      <w:pPr>
        <w:pStyle w:val="BodyText"/>
        <w:spacing w:after="120"/>
        <w:jc w:val="both"/>
        <w:rPr>
          <w:sz w:val="22"/>
          <w:szCs w:val="22"/>
        </w:rPr>
      </w:pPr>
      <w:r w:rsidRPr="00C232FB">
        <w:rPr>
          <w:sz w:val="22"/>
          <w:szCs w:val="22"/>
        </w:rPr>
        <w:t xml:space="preserve">In </w:t>
      </w:r>
      <w:r w:rsidR="00C97937" w:rsidRPr="00C232FB">
        <w:rPr>
          <w:sz w:val="22"/>
          <w:szCs w:val="22"/>
        </w:rPr>
        <w:t>addition,</w:t>
      </w:r>
      <w:r w:rsidRPr="00C232FB">
        <w:rPr>
          <w:sz w:val="22"/>
          <w:szCs w:val="22"/>
        </w:rPr>
        <w:t xml:space="preserve"> all stainless steel shall be accompanied by an authentic manufacturer’s certificate to enable verification of grade, origin and date of manufacture. All pipes shall comply with EN 10217-7 accompanied with a test certificate according to EN 10204 / 3.1B. The certificates shall be part of the QA-documentation.</w:t>
      </w:r>
    </w:p>
    <w:p w14:paraId="63C12634" w14:textId="16BD71C2" w:rsidR="008104AD" w:rsidRPr="00C232FB" w:rsidRDefault="008104AD" w:rsidP="0043203D">
      <w:pPr>
        <w:pStyle w:val="BodyText"/>
        <w:spacing w:after="120"/>
        <w:jc w:val="both"/>
        <w:rPr>
          <w:sz w:val="22"/>
          <w:szCs w:val="22"/>
        </w:rPr>
      </w:pPr>
      <w:r w:rsidRPr="00C232FB">
        <w:rPr>
          <w:sz w:val="22"/>
          <w:szCs w:val="22"/>
        </w:rPr>
        <w:t xml:space="preserve">All piping inside buildings up to 1m outside the buildings shall be made of stainless steel, see </w:t>
      </w:r>
      <w:r w:rsidR="0010617C">
        <w:rPr>
          <w:sz w:val="22"/>
          <w:szCs w:val="22"/>
        </w:rPr>
        <w:t>item</w:t>
      </w:r>
      <w:r w:rsidR="0010617C" w:rsidRPr="00C232FB">
        <w:rPr>
          <w:sz w:val="22"/>
          <w:szCs w:val="22"/>
        </w:rPr>
        <w:t xml:space="preserve"> </w:t>
      </w:r>
      <w:r w:rsidRPr="00C232FB">
        <w:rPr>
          <w:sz w:val="22"/>
          <w:szCs w:val="22"/>
        </w:rPr>
        <w:t>7.3.4. Other materials</w:t>
      </w:r>
      <w:r w:rsidR="003C1206">
        <w:rPr>
          <w:sz w:val="22"/>
          <w:szCs w:val="22"/>
        </w:rPr>
        <w:t xml:space="preserve"> </w:t>
      </w:r>
      <w:r w:rsidR="00C97937">
        <w:rPr>
          <w:sz w:val="22"/>
          <w:szCs w:val="22"/>
        </w:rPr>
        <w:t xml:space="preserve">shall </w:t>
      </w:r>
      <w:r w:rsidR="00C97937" w:rsidRPr="00C232FB">
        <w:rPr>
          <w:sz w:val="22"/>
          <w:szCs w:val="22"/>
        </w:rPr>
        <w:t>only</w:t>
      </w:r>
      <w:r w:rsidRPr="00C232FB">
        <w:rPr>
          <w:sz w:val="22"/>
          <w:szCs w:val="22"/>
        </w:rPr>
        <w:t xml:space="preserve"> be accepted after prior acceptance from </w:t>
      </w:r>
      <w:r w:rsidR="0049407A">
        <w:rPr>
          <w:sz w:val="22"/>
          <w:szCs w:val="22"/>
        </w:rPr>
        <w:t>the Project Manager</w:t>
      </w:r>
      <w:r w:rsidRPr="00C232FB">
        <w:rPr>
          <w:sz w:val="22"/>
          <w:szCs w:val="22"/>
        </w:rPr>
        <w:t>.</w:t>
      </w:r>
    </w:p>
    <w:p w14:paraId="03E38371" w14:textId="77777777" w:rsidR="008104AD" w:rsidRPr="00C232FB" w:rsidRDefault="008104AD" w:rsidP="0043203D">
      <w:pPr>
        <w:pStyle w:val="BodyText"/>
        <w:spacing w:after="120"/>
        <w:jc w:val="both"/>
        <w:rPr>
          <w:sz w:val="22"/>
          <w:szCs w:val="22"/>
        </w:rPr>
      </w:pPr>
      <w:r w:rsidRPr="00C232FB">
        <w:rPr>
          <w:sz w:val="22"/>
          <w:szCs w:val="22"/>
        </w:rPr>
        <w:t>All piping inside shall have permanent marking, stating standards and material identification numbers.</w:t>
      </w:r>
    </w:p>
    <w:p w14:paraId="4A3644C4" w14:textId="77777777" w:rsidR="008104AD" w:rsidRPr="00C232FB" w:rsidRDefault="008104AD" w:rsidP="0043203D">
      <w:pPr>
        <w:pStyle w:val="BodyText"/>
        <w:spacing w:after="120"/>
        <w:jc w:val="both"/>
        <w:rPr>
          <w:sz w:val="22"/>
          <w:szCs w:val="22"/>
        </w:rPr>
      </w:pPr>
      <w:r w:rsidRPr="00C232FB">
        <w:rPr>
          <w:sz w:val="22"/>
          <w:szCs w:val="22"/>
        </w:rPr>
        <w:t>Pipe ends shall be sealed with PVC cabs during transportation.</w:t>
      </w:r>
    </w:p>
    <w:p w14:paraId="1EF8EE51" w14:textId="77777777" w:rsidR="008104AD" w:rsidRPr="00C232FB" w:rsidRDefault="008104AD" w:rsidP="0043203D">
      <w:pPr>
        <w:pStyle w:val="BodyText"/>
        <w:spacing w:after="120"/>
        <w:jc w:val="both"/>
        <w:rPr>
          <w:sz w:val="22"/>
          <w:szCs w:val="22"/>
        </w:rPr>
      </w:pPr>
      <w:r w:rsidRPr="00C232FB">
        <w:rPr>
          <w:sz w:val="22"/>
          <w:szCs w:val="22"/>
        </w:rPr>
        <w:lastRenderedPageBreak/>
        <w:t>Welded stainless steel pipes shall have a wall thickness of at least:</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99" w:type="dxa"/>
          <w:right w:w="99" w:type="dxa"/>
        </w:tblCellMar>
        <w:tblLook w:val="0020" w:firstRow="1" w:lastRow="0" w:firstColumn="0" w:lastColumn="0" w:noHBand="0" w:noVBand="0"/>
      </w:tblPr>
      <w:tblGrid>
        <w:gridCol w:w="2218"/>
        <w:gridCol w:w="2218"/>
      </w:tblGrid>
      <w:tr w:rsidR="008104AD" w:rsidRPr="00C232FB" w14:paraId="065CC844" w14:textId="77777777" w:rsidTr="000C3DB1">
        <w:trPr>
          <w:tblHeader/>
          <w:jc w:val="center"/>
        </w:trPr>
        <w:tc>
          <w:tcPr>
            <w:tcW w:w="2218" w:type="dxa"/>
            <w:tcBorders>
              <w:bottom w:val="single" w:sz="12" w:space="0" w:color="000000"/>
            </w:tcBorders>
          </w:tcPr>
          <w:p w14:paraId="4EDB6E78" w14:textId="77777777" w:rsidR="008104AD" w:rsidRPr="00C232FB" w:rsidRDefault="008104AD" w:rsidP="00F202FA">
            <w:pPr>
              <w:pStyle w:val="Table"/>
              <w:jc w:val="both"/>
              <w:rPr>
                <w:rFonts w:ascii="Times New Roman" w:hAnsi="Times New Roman" w:cs="Times New Roman"/>
                <w:b/>
                <w:sz w:val="20"/>
              </w:rPr>
            </w:pPr>
            <w:r w:rsidRPr="00C232FB">
              <w:rPr>
                <w:rFonts w:ascii="Times New Roman" w:hAnsi="Times New Roman" w:cs="Times New Roman"/>
                <w:b/>
                <w:sz w:val="20"/>
              </w:rPr>
              <w:t>Internal diameter</w:t>
            </w:r>
            <w:r w:rsidRPr="00C232FB">
              <w:rPr>
                <w:rFonts w:ascii="Times New Roman" w:hAnsi="Times New Roman" w:cs="Times New Roman"/>
                <w:b/>
                <w:sz w:val="20"/>
              </w:rPr>
              <w:br/>
              <w:t>(mm)</w:t>
            </w:r>
          </w:p>
        </w:tc>
        <w:tc>
          <w:tcPr>
            <w:tcW w:w="2218" w:type="dxa"/>
            <w:tcBorders>
              <w:bottom w:val="single" w:sz="12" w:space="0" w:color="000000"/>
            </w:tcBorders>
          </w:tcPr>
          <w:p w14:paraId="5329D1A7" w14:textId="77777777" w:rsidR="008104AD" w:rsidRPr="00C232FB" w:rsidRDefault="008104AD" w:rsidP="00F202FA">
            <w:pPr>
              <w:pStyle w:val="Table"/>
              <w:jc w:val="both"/>
              <w:rPr>
                <w:rFonts w:ascii="Times New Roman" w:hAnsi="Times New Roman" w:cs="Times New Roman"/>
                <w:b/>
                <w:sz w:val="20"/>
              </w:rPr>
            </w:pPr>
            <w:r w:rsidRPr="00C232FB">
              <w:rPr>
                <w:rFonts w:ascii="Times New Roman" w:hAnsi="Times New Roman" w:cs="Times New Roman"/>
                <w:b/>
                <w:sz w:val="20"/>
              </w:rPr>
              <w:t>Wall thickness</w:t>
            </w:r>
            <w:r w:rsidRPr="00C232FB">
              <w:rPr>
                <w:rFonts w:ascii="Times New Roman" w:hAnsi="Times New Roman" w:cs="Times New Roman"/>
                <w:b/>
                <w:sz w:val="20"/>
              </w:rPr>
              <w:br/>
              <w:t>(mm)</w:t>
            </w:r>
          </w:p>
        </w:tc>
      </w:tr>
      <w:tr w:rsidR="008104AD" w:rsidRPr="00C232FB" w14:paraId="09D2E0F3" w14:textId="77777777" w:rsidTr="00F202FA">
        <w:trPr>
          <w:jc w:val="center"/>
        </w:trPr>
        <w:tc>
          <w:tcPr>
            <w:tcW w:w="2218" w:type="dxa"/>
          </w:tcPr>
          <w:p w14:paraId="307B8EF4" w14:textId="77777777" w:rsidR="008104AD" w:rsidRPr="00C232FB" w:rsidRDefault="008104AD" w:rsidP="00F202FA">
            <w:pPr>
              <w:pStyle w:val="Table"/>
              <w:jc w:val="both"/>
              <w:rPr>
                <w:rFonts w:ascii="Times New Roman" w:hAnsi="Times New Roman" w:cs="Times New Roman"/>
                <w:sz w:val="20"/>
              </w:rPr>
            </w:pPr>
            <w:r w:rsidRPr="00C232FB">
              <w:rPr>
                <w:rFonts w:ascii="Times New Roman" w:hAnsi="Times New Roman" w:cs="Times New Roman"/>
                <w:sz w:val="20"/>
              </w:rPr>
              <w:t>200 or less</w:t>
            </w:r>
          </w:p>
        </w:tc>
        <w:tc>
          <w:tcPr>
            <w:tcW w:w="2218" w:type="dxa"/>
          </w:tcPr>
          <w:p w14:paraId="0F27ED9A" w14:textId="77777777" w:rsidR="008104AD" w:rsidRPr="00C232FB" w:rsidRDefault="008104AD" w:rsidP="00F202FA">
            <w:pPr>
              <w:pStyle w:val="Table"/>
              <w:jc w:val="both"/>
              <w:rPr>
                <w:rFonts w:ascii="Times New Roman" w:hAnsi="Times New Roman" w:cs="Times New Roman"/>
                <w:sz w:val="20"/>
              </w:rPr>
            </w:pPr>
            <w:r w:rsidRPr="00C232FB">
              <w:rPr>
                <w:rFonts w:ascii="Times New Roman" w:hAnsi="Times New Roman" w:cs="Times New Roman"/>
                <w:sz w:val="20"/>
              </w:rPr>
              <w:t>2.0</w:t>
            </w:r>
          </w:p>
        </w:tc>
      </w:tr>
      <w:tr w:rsidR="008104AD" w:rsidRPr="00C232FB" w14:paraId="66BA2F20" w14:textId="77777777" w:rsidTr="00F202FA">
        <w:trPr>
          <w:jc w:val="center"/>
        </w:trPr>
        <w:tc>
          <w:tcPr>
            <w:tcW w:w="2218" w:type="dxa"/>
          </w:tcPr>
          <w:p w14:paraId="7A0C7FFF" w14:textId="77777777" w:rsidR="008104AD" w:rsidRPr="00C232FB" w:rsidRDefault="008104AD" w:rsidP="00F202FA">
            <w:pPr>
              <w:pStyle w:val="Table"/>
              <w:jc w:val="both"/>
              <w:rPr>
                <w:rFonts w:ascii="Times New Roman" w:hAnsi="Times New Roman" w:cs="Times New Roman"/>
                <w:sz w:val="20"/>
              </w:rPr>
            </w:pPr>
            <w:r w:rsidRPr="00C232FB">
              <w:rPr>
                <w:rFonts w:ascii="Times New Roman" w:hAnsi="Times New Roman" w:cs="Times New Roman"/>
                <w:sz w:val="20"/>
              </w:rPr>
              <w:t>250</w:t>
            </w:r>
          </w:p>
        </w:tc>
        <w:tc>
          <w:tcPr>
            <w:tcW w:w="2218" w:type="dxa"/>
          </w:tcPr>
          <w:p w14:paraId="4C9762E8" w14:textId="77777777" w:rsidR="008104AD" w:rsidRPr="00C232FB" w:rsidRDefault="008104AD" w:rsidP="00F202FA">
            <w:pPr>
              <w:pStyle w:val="Table"/>
              <w:jc w:val="both"/>
              <w:rPr>
                <w:rFonts w:ascii="Times New Roman" w:hAnsi="Times New Roman" w:cs="Times New Roman"/>
                <w:sz w:val="20"/>
              </w:rPr>
            </w:pPr>
            <w:r w:rsidRPr="00C232FB">
              <w:rPr>
                <w:rFonts w:ascii="Times New Roman" w:hAnsi="Times New Roman" w:cs="Times New Roman"/>
                <w:sz w:val="20"/>
              </w:rPr>
              <w:t>2.5</w:t>
            </w:r>
          </w:p>
        </w:tc>
      </w:tr>
      <w:tr w:rsidR="008104AD" w:rsidRPr="00C232FB" w14:paraId="7D6FF3DF" w14:textId="77777777" w:rsidTr="00F202FA">
        <w:trPr>
          <w:jc w:val="center"/>
        </w:trPr>
        <w:tc>
          <w:tcPr>
            <w:tcW w:w="2218" w:type="dxa"/>
          </w:tcPr>
          <w:p w14:paraId="0FAEDE75" w14:textId="77777777" w:rsidR="008104AD" w:rsidRPr="00C232FB" w:rsidRDefault="008104AD" w:rsidP="00F202FA">
            <w:pPr>
              <w:pStyle w:val="Table"/>
              <w:jc w:val="both"/>
              <w:rPr>
                <w:rFonts w:ascii="Times New Roman" w:hAnsi="Times New Roman" w:cs="Times New Roman"/>
                <w:sz w:val="20"/>
              </w:rPr>
            </w:pPr>
            <w:r w:rsidRPr="00C232FB">
              <w:rPr>
                <w:rFonts w:ascii="Times New Roman" w:hAnsi="Times New Roman" w:cs="Times New Roman"/>
                <w:sz w:val="20"/>
              </w:rPr>
              <w:t>300</w:t>
            </w:r>
          </w:p>
        </w:tc>
        <w:tc>
          <w:tcPr>
            <w:tcW w:w="2218" w:type="dxa"/>
          </w:tcPr>
          <w:p w14:paraId="4298DD56" w14:textId="77777777" w:rsidR="008104AD" w:rsidRPr="00C232FB" w:rsidRDefault="008104AD" w:rsidP="00F202FA">
            <w:pPr>
              <w:pStyle w:val="Table"/>
              <w:jc w:val="both"/>
              <w:rPr>
                <w:rFonts w:ascii="Times New Roman" w:hAnsi="Times New Roman" w:cs="Times New Roman"/>
                <w:sz w:val="20"/>
              </w:rPr>
            </w:pPr>
            <w:r w:rsidRPr="00C232FB">
              <w:rPr>
                <w:rFonts w:ascii="Times New Roman" w:hAnsi="Times New Roman" w:cs="Times New Roman"/>
                <w:sz w:val="20"/>
              </w:rPr>
              <w:t>3.0</w:t>
            </w:r>
          </w:p>
        </w:tc>
      </w:tr>
      <w:tr w:rsidR="008104AD" w:rsidRPr="00C232FB" w14:paraId="2BFF809C" w14:textId="77777777" w:rsidTr="00F202FA">
        <w:trPr>
          <w:jc w:val="center"/>
        </w:trPr>
        <w:tc>
          <w:tcPr>
            <w:tcW w:w="2218" w:type="dxa"/>
          </w:tcPr>
          <w:p w14:paraId="4AEBA4BA" w14:textId="77777777" w:rsidR="008104AD" w:rsidRPr="00C232FB" w:rsidRDefault="008104AD" w:rsidP="00F202FA">
            <w:pPr>
              <w:pStyle w:val="Table"/>
              <w:jc w:val="both"/>
              <w:rPr>
                <w:rFonts w:ascii="Times New Roman" w:hAnsi="Times New Roman" w:cs="Times New Roman"/>
                <w:sz w:val="20"/>
              </w:rPr>
            </w:pPr>
            <w:r w:rsidRPr="00C232FB">
              <w:rPr>
                <w:rFonts w:ascii="Times New Roman" w:hAnsi="Times New Roman" w:cs="Times New Roman"/>
                <w:sz w:val="20"/>
              </w:rPr>
              <w:t>400</w:t>
            </w:r>
          </w:p>
        </w:tc>
        <w:tc>
          <w:tcPr>
            <w:tcW w:w="2218" w:type="dxa"/>
          </w:tcPr>
          <w:p w14:paraId="4D1B5101" w14:textId="77777777" w:rsidR="008104AD" w:rsidRPr="00C232FB" w:rsidRDefault="008104AD" w:rsidP="00F202FA">
            <w:pPr>
              <w:pStyle w:val="Table"/>
              <w:jc w:val="both"/>
              <w:rPr>
                <w:rFonts w:ascii="Times New Roman" w:hAnsi="Times New Roman" w:cs="Times New Roman"/>
                <w:sz w:val="20"/>
              </w:rPr>
            </w:pPr>
            <w:r w:rsidRPr="00C232FB">
              <w:rPr>
                <w:rFonts w:ascii="Times New Roman" w:hAnsi="Times New Roman" w:cs="Times New Roman"/>
                <w:sz w:val="20"/>
              </w:rPr>
              <w:t>3.0</w:t>
            </w:r>
          </w:p>
        </w:tc>
      </w:tr>
      <w:tr w:rsidR="008104AD" w:rsidRPr="00C232FB" w14:paraId="078C2223" w14:textId="77777777" w:rsidTr="00F202FA">
        <w:trPr>
          <w:jc w:val="center"/>
        </w:trPr>
        <w:tc>
          <w:tcPr>
            <w:tcW w:w="2218" w:type="dxa"/>
          </w:tcPr>
          <w:p w14:paraId="03F5B412" w14:textId="77777777" w:rsidR="008104AD" w:rsidRPr="00C232FB" w:rsidRDefault="008104AD" w:rsidP="00F202FA">
            <w:pPr>
              <w:pStyle w:val="Table"/>
              <w:jc w:val="both"/>
              <w:rPr>
                <w:rFonts w:ascii="Times New Roman" w:hAnsi="Times New Roman" w:cs="Times New Roman"/>
                <w:sz w:val="20"/>
              </w:rPr>
            </w:pPr>
            <w:r w:rsidRPr="00C232FB">
              <w:rPr>
                <w:rFonts w:ascii="Times New Roman" w:hAnsi="Times New Roman" w:cs="Times New Roman"/>
                <w:sz w:val="20"/>
              </w:rPr>
              <w:t>500</w:t>
            </w:r>
          </w:p>
        </w:tc>
        <w:tc>
          <w:tcPr>
            <w:tcW w:w="2218" w:type="dxa"/>
          </w:tcPr>
          <w:p w14:paraId="0409D063" w14:textId="77777777" w:rsidR="008104AD" w:rsidRPr="00C232FB" w:rsidRDefault="008104AD" w:rsidP="00F202FA">
            <w:pPr>
              <w:pStyle w:val="Table"/>
              <w:jc w:val="both"/>
              <w:rPr>
                <w:rFonts w:ascii="Times New Roman" w:hAnsi="Times New Roman" w:cs="Times New Roman"/>
                <w:sz w:val="20"/>
              </w:rPr>
            </w:pPr>
            <w:r w:rsidRPr="00C232FB">
              <w:rPr>
                <w:rFonts w:ascii="Times New Roman" w:hAnsi="Times New Roman" w:cs="Times New Roman"/>
                <w:sz w:val="20"/>
              </w:rPr>
              <w:t>4.0</w:t>
            </w:r>
          </w:p>
        </w:tc>
      </w:tr>
      <w:tr w:rsidR="008104AD" w:rsidRPr="00C232FB" w14:paraId="32815A54" w14:textId="77777777" w:rsidTr="00F202FA">
        <w:trPr>
          <w:jc w:val="center"/>
        </w:trPr>
        <w:tc>
          <w:tcPr>
            <w:tcW w:w="2218" w:type="dxa"/>
          </w:tcPr>
          <w:p w14:paraId="260646B9" w14:textId="77777777" w:rsidR="008104AD" w:rsidRPr="00C232FB" w:rsidRDefault="008104AD" w:rsidP="00F202FA">
            <w:pPr>
              <w:pStyle w:val="Table"/>
              <w:jc w:val="both"/>
              <w:rPr>
                <w:rFonts w:ascii="Times New Roman" w:hAnsi="Times New Roman" w:cs="Times New Roman"/>
                <w:sz w:val="20"/>
              </w:rPr>
            </w:pPr>
            <w:r w:rsidRPr="00C232FB">
              <w:rPr>
                <w:rFonts w:ascii="Times New Roman" w:hAnsi="Times New Roman" w:cs="Times New Roman"/>
                <w:sz w:val="20"/>
              </w:rPr>
              <w:t>600</w:t>
            </w:r>
          </w:p>
        </w:tc>
        <w:tc>
          <w:tcPr>
            <w:tcW w:w="2218" w:type="dxa"/>
          </w:tcPr>
          <w:p w14:paraId="59D3EEEA" w14:textId="77777777" w:rsidR="008104AD" w:rsidRPr="00C232FB" w:rsidRDefault="008104AD" w:rsidP="00F202FA">
            <w:pPr>
              <w:pStyle w:val="Table"/>
              <w:jc w:val="both"/>
              <w:rPr>
                <w:rFonts w:ascii="Times New Roman" w:hAnsi="Times New Roman" w:cs="Times New Roman"/>
                <w:sz w:val="20"/>
              </w:rPr>
            </w:pPr>
            <w:r w:rsidRPr="00C232FB">
              <w:rPr>
                <w:rFonts w:ascii="Times New Roman" w:hAnsi="Times New Roman" w:cs="Times New Roman"/>
                <w:sz w:val="20"/>
              </w:rPr>
              <w:t>4.0</w:t>
            </w:r>
          </w:p>
        </w:tc>
      </w:tr>
    </w:tbl>
    <w:p w14:paraId="277321C2" w14:textId="77777777" w:rsidR="008104AD" w:rsidRPr="00C232FB" w:rsidRDefault="008104AD" w:rsidP="00F202FA">
      <w:pPr>
        <w:pStyle w:val="Heading3"/>
        <w:jc w:val="both"/>
        <w:rPr>
          <w:rFonts w:cs="Times New Roman"/>
          <w:sz w:val="22"/>
          <w:szCs w:val="22"/>
        </w:rPr>
      </w:pPr>
      <w:bookmarkStart w:id="212" w:name="_Toc453057910"/>
      <w:bookmarkStart w:id="213" w:name="_Toc453647125"/>
      <w:bookmarkStart w:id="214" w:name="_Toc13362864"/>
      <w:bookmarkStart w:id="215" w:name="_Toc70486751"/>
      <w:bookmarkStart w:id="216" w:name="_Ref104090028"/>
      <w:bookmarkStart w:id="217" w:name="_Toc203370400"/>
      <w:bookmarkStart w:id="218" w:name="_Toc224017584"/>
      <w:bookmarkStart w:id="219" w:name="_Toc512310852"/>
      <w:bookmarkStart w:id="220" w:name="_Toc197104090"/>
      <w:r w:rsidRPr="00C232FB">
        <w:rPr>
          <w:rFonts w:cs="Times New Roman"/>
          <w:sz w:val="22"/>
          <w:szCs w:val="22"/>
        </w:rPr>
        <w:t>Pipes</w:t>
      </w:r>
      <w:bookmarkEnd w:id="212"/>
      <w:bookmarkEnd w:id="213"/>
      <w:bookmarkEnd w:id="214"/>
      <w:bookmarkEnd w:id="215"/>
      <w:r w:rsidRPr="00C232FB">
        <w:rPr>
          <w:rFonts w:cs="Times New Roman"/>
          <w:sz w:val="22"/>
          <w:szCs w:val="22"/>
        </w:rPr>
        <w:t xml:space="preserve"> from stainless steel</w:t>
      </w:r>
      <w:bookmarkEnd w:id="216"/>
      <w:bookmarkEnd w:id="217"/>
      <w:bookmarkEnd w:id="218"/>
      <w:bookmarkEnd w:id="219"/>
      <w:bookmarkEnd w:id="220"/>
    </w:p>
    <w:p w14:paraId="06E2CFC5" w14:textId="7CC1DF76" w:rsidR="008104AD" w:rsidRPr="00C232FB" w:rsidRDefault="008104AD" w:rsidP="0043203D">
      <w:pPr>
        <w:pStyle w:val="BodyText"/>
        <w:spacing w:after="120"/>
        <w:jc w:val="both"/>
        <w:rPr>
          <w:sz w:val="22"/>
          <w:szCs w:val="22"/>
        </w:rPr>
      </w:pPr>
      <w:r w:rsidRPr="00C232FB">
        <w:rPr>
          <w:sz w:val="22"/>
          <w:szCs w:val="22"/>
        </w:rPr>
        <w:t xml:space="preserve">Pipe work for aquatic, biogas and air media shall be stainless steel </w:t>
      </w:r>
      <w:r w:rsidR="00227BC6">
        <w:rPr>
          <w:sz w:val="22"/>
          <w:szCs w:val="22"/>
        </w:rPr>
        <w:t xml:space="preserve">1.4404 </w:t>
      </w:r>
      <w:r w:rsidRPr="00C232FB">
        <w:rPr>
          <w:sz w:val="22"/>
          <w:szCs w:val="22"/>
        </w:rPr>
        <w:t xml:space="preserve">(AISI 316L) pipes if not otherwise stated. Material shall be according to requirements for stainless steel specified in </w:t>
      </w:r>
      <w:r w:rsidR="0010617C">
        <w:rPr>
          <w:sz w:val="22"/>
          <w:szCs w:val="22"/>
        </w:rPr>
        <w:t>item</w:t>
      </w:r>
      <w:r w:rsidR="0010617C" w:rsidRPr="00C232FB">
        <w:rPr>
          <w:sz w:val="22"/>
          <w:szCs w:val="22"/>
        </w:rPr>
        <w:t xml:space="preserve"> </w:t>
      </w:r>
      <w:r w:rsidRPr="00C232FB">
        <w:rPr>
          <w:sz w:val="22"/>
          <w:szCs w:val="22"/>
        </w:rPr>
        <w:t xml:space="preserve">7.3.4. </w:t>
      </w:r>
    </w:p>
    <w:p w14:paraId="46496633" w14:textId="77777777" w:rsidR="008104AD" w:rsidRPr="00C232FB" w:rsidRDefault="008104AD" w:rsidP="0043203D">
      <w:pPr>
        <w:pStyle w:val="BodyText"/>
        <w:spacing w:after="120"/>
        <w:jc w:val="both"/>
        <w:rPr>
          <w:sz w:val="22"/>
          <w:szCs w:val="22"/>
        </w:rPr>
      </w:pPr>
      <w:r w:rsidRPr="00C232FB">
        <w:rPr>
          <w:sz w:val="22"/>
          <w:szCs w:val="22"/>
        </w:rPr>
        <w:t>Pipes shall be according to EN 10217-7. Pumping mains and pressure pipes shall minimum be rated for PN 10.</w:t>
      </w:r>
    </w:p>
    <w:p w14:paraId="08E27DC2" w14:textId="77777777" w:rsidR="008104AD" w:rsidRPr="00C232FB" w:rsidRDefault="008104AD" w:rsidP="00F202FA">
      <w:pPr>
        <w:pStyle w:val="Heading3"/>
        <w:jc w:val="both"/>
        <w:rPr>
          <w:rFonts w:cs="Times New Roman"/>
          <w:sz w:val="22"/>
          <w:szCs w:val="22"/>
        </w:rPr>
      </w:pPr>
      <w:bookmarkStart w:id="221" w:name="_Toc203370401"/>
      <w:bookmarkStart w:id="222" w:name="_Toc224017585"/>
      <w:bookmarkStart w:id="223" w:name="_Toc512310853"/>
      <w:bookmarkStart w:id="224" w:name="_Toc197104091"/>
      <w:r w:rsidRPr="00C232FB">
        <w:rPr>
          <w:rFonts w:cs="Times New Roman"/>
          <w:sz w:val="22"/>
          <w:szCs w:val="22"/>
        </w:rPr>
        <w:t>Pressure test of pipes</w:t>
      </w:r>
      <w:bookmarkEnd w:id="221"/>
      <w:bookmarkEnd w:id="222"/>
      <w:bookmarkEnd w:id="223"/>
      <w:bookmarkEnd w:id="224"/>
    </w:p>
    <w:p w14:paraId="73FF3D09" w14:textId="77777777" w:rsidR="008104AD" w:rsidRPr="00C232FB" w:rsidRDefault="008104AD" w:rsidP="0043203D">
      <w:pPr>
        <w:pStyle w:val="BodyText"/>
        <w:spacing w:after="120"/>
        <w:jc w:val="both"/>
        <w:rPr>
          <w:sz w:val="22"/>
          <w:szCs w:val="22"/>
        </w:rPr>
      </w:pPr>
      <w:r w:rsidRPr="00C232FB">
        <w:rPr>
          <w:sz w:val="22"/>
          <w:szCs w:val="22"/>
        </w:rPr>
        <w:t>The Contractor shall perform pressure tests according to the following instructions for all pressure piping.</w:t>
      </w:r>
    </w:p>
    <w:p w14:paraId="21D58000" w14:textId="734A5E3C" w:rsidR="008104AD" w:rsidRPr="00C232FB" w:rsidRDefault="008104AD" w:rsidP="0043203D">
      <w:pPr>
        <w:pStyle w:val="BodyText"/>
        <w:spacing w:after="120"/>
        <w:jc w:val="both"/>
        <w:rPr>
          <w:sz w:val="22"/>
          <w:szCs w:val="22"/>
        </w:rPr>
      </w:pPr>
      <w:r w:rsidRPr="00C232FB">
        <w:rPr>
          <w:sz w:val="22"/>
          <w:szCs w:val="22"/>
        </w:rPr>
        <w:t xml:space="preserve">The Contractor shall advise </w:t>
      </w:r>
      <w:r w:rsidR="0049407A">
        <w:rPr>
          <w:sz w:val="22"/>
          <w:szCs w:val="22"/>
        </w:rPr>
        <w:t>the Project Manager</w:t>
      </w:r>
      <w:r w:rsidRPr="00C232FB">
        <w:rPr>
          <w:sz w:val="22"/>
          <w:szCs w:val="22"/>
        </w:rPr>
        <w:t xml:space="preserve"> in due and shall provide and mount all for the pressure tests necessary equipment.</w:t>
      </w:r>
    </w:p>
    <w:p w14:paraId="169C520D" w14:textId="77777777" w:rsidR="008104AD" w:rsidRPr="00C232FB" w:rsidRDefault="008104AD" w:rsidP="0043203D">
      <w:pPr>
        <w:pStyle w:val="BodyText"/>
        <w:spacing w:after="120"/>
        <w:jc w:val="both"/>
        <w:rPr>
          <w:sz w:val="22"/>
          <w:szCs w:val="22"/>
        </w:rPr>
      </w:pPr>
      <w:r w:rsidRPr="00C232FB">
        <w:rPr>
          <w:sz w:val="22"/>
          <w:szCs w:val="22"/>
        </w:rPr>
        <w:t>If pressure tests</w:t>
      </w:r>
      <w:r w:rsidR="003C1206">
        <w:rPr>
          <w:sz w:val="22"/>
          <w:szCs w:val="22"/>
        </w:rPr>
        <w:t xml:space="preserve"> shall be</w:t>
      </w:r>
      <w:r w:rsidRPr="00C232FB">
        <w:rPr>
          <w:sz w:val="22"/>
          <w:szCs w:val="22"/>
        </w:rPr>
        <w:t xml:space="preserve"> made against closed valves the guidelines from the manufacturer of the valves regarding the highest single side pressure against closed valve shall be complied with.</w:t>
      </w:r>
    </w:p>
    <w:p w14:paraId="06046C3B" w14:textId="77777777" w:rsidR="008104AD" w:rsidRPr="00C232FB" w:rsidRDefault="008104AD" w:rsidP="0043203D">
      <w:pPr>
        <w:pStyle w:val="BodyText"/>
        <w:spacing w:after="120"/>
        <w:jc w:val="both"/>
        <w:rPr>
          <w:sz w:val="22"/>
          <w:szCs w:val="22"/>
        </w:rPr>
      </w:pPr>
      <w:r w:rsidRPr="00C232FB">
        <w:rPr>
          <w:sz w:val="22"/>
          <w:szCs w:val="22"/>
        </w:rPr>
        <w:t>Hydraulic pressure tests shall be carried out by the use of potable water.</w:t>
      </w:r>
    </w:p>
    <w:p w14:paraId="72B8CD0D" w14:textId="6E3C8B28" w:rsidR="008104AD" w:rsidRPr="00C232FB" w:rsidRDefault="008104AD" w:rsidP="0043203D">
      <w:pPr>
        <w:pStyle w:val="BodyText"/>
        <w:spacing w:after="120"/>
        <w:jc w:val="both"/>
        <w:rPr>
          <w:sz w:val="22"/>
          <w:szCs w:val="22"/>
        </w:rPr>
      </w:pPr>
      <w:r w:rsidRPr="00C232FB">
        <w:rPr>
          <w:sz w:val="22"/>
          <w:szCs w:val="22"/>
        </w:rPr>
        <w:t>During pressure tests a minimum of 1.5 times maximum allowed operating pressure shall be maintained. Water shall be forced into the pipes by means of a force pump fitted with a pressure gauge to indicate the pressure at the lowest point in the section under test. Pipelines</w:t>
      </w:r>
      <w:r w:rsidR="003C1206">
        <w:rPr>
          <w:sz w:val="22"/>
          <w:szCs w:val="22"/>
        </w:rPr>
        <w:t xml:space="preserve"> </w:t>
      </w:r>
      <w:r w:rsidR="00C97937">
        <w:rPr>
          <w:sz w:val="22"/>
          <w:szCs w:val="22"/>
        </w:rPr>
        <w:t xml:space="preserve">shall </w:t>
      </w:r>
      <w:r w:rsidR="00C97937" w:rsidRPr="00C232FB">
        <w:rPr>
          <w:sz w:val="22"/>
          <w:szCs w:val="22"/>
        </w:rPr>
        <w:t>not</w:t>
      </w:r>
      <w:r w:rsidRPr="00C232FB">
        <w:rPr>
          <w:sz w:val="22"/>
          <w:szCs w:val="22"/>
        </w:rPr>
        <w:t xml:space="preserve"> be accepted until they have withstood the required pressure for 30 minutes without leaking and without the pressure dropping.</w:t>
      </w:r>
    </w:p>
    <w:p w14:paraId="369F5FB6" w14:textId="77777777" w:rsidR="008104AD" w:rsidRPr="00C232FB" w:rsidRDefault="008104AD" w:rsidP="0043203D">
      <w:pPr>
        <w:pStyle w:val="BodyText"/>
        <w:spacing w:after="120"/>
        <w:jc w:val="both"/>
        <w:rPr>
          <w:sz w:val="22"/>
          <w:szCs w:val="22"/>
        </w:rPr>
      </w:pPr>
      <w:r w:rsidRPr="00C232FB">
        <w:rPr>
          <w:sz w:val="22"/>
          <w:szCs w:val="22"/>
        </w:rPr>
        <w:t>Pressure tests shall be according to API 5L, TS 10217 and DIN 1626.</w:t>
      </w:r>
    </w:p>
    <w:p w14:paraId="1B27A9DA" w14:textId="77777777" w:rsidR="008104AD" w:rsidRPr="00C232FB" w:rsidRDefault="008104AD" w:rsidP="0043203D">
      <w:pPr>
        <w:pStyle w:val="BodyText"/>
        <w:spacing w:after="120"/>
        <w:jc w:val="both"/>
        <w:rPr>
          <w:sz w:val="22"/>
          <w:szCs w:val="22"/>
        </w:rPr>
      </w:pPr>
      <w:r w:rsidRPr="00C232FB">
        <w:rPr>
          <w:sz w:val="22"/>
          <w:szCs w:val="22"/>
        </w:rPr>
        <w:t>The Contractor shall prior to pressure testing verify on the spot that the piping is fully evacuated from air.</w:t>
      </w:r>
    </w:p>
    <w:p w14:paraId="5BABD6C7" w14:textId="77777777" w:rsidR="008104AD" w:rsidRPr="00C232FB" w:rsidRDefault="008104AD" w:rsidP="0043203D">
      <w:pPr>
        <w:pStyle w:val="BodyText"/>
        <w:spacing w:after="120"/>
        <w:jc w:val="both"/>
        <w:rPr>
          <w:sz w:val="22"/>
          <w:szCs w:val="22"/>
        </w:rPr>
      </w:pPr>
      <w:r w:rsidRPr="00C232FB">
        <w:rPr>
          <w:sz w:val="22"/>
          <w:szCs w:val="22"/>
        </w:rPr>
        <w:t>After successful and approved pressure test the piping shall be emptied and the pressure test fluid shall be disposed of.</w:t>
      </w:r>
    </w:p>
    <w:p w14:paraId="6A5B6E2D" w14:textId="77777777" w:rsidR="008104AD" w:rsidRPr="00C232FB" w:rsidRDefault="008104AD" w:rsidP="0043203D">
      <w:pPr>
        <w:pStyle w:val="BodyText"/>
        <w:spacing w:after="120"/>
        <w:jc w:val="both"/>
        <w:rPr>
          <w:sz w:val="22"/>
          <w:szCs w:val="22"/>
        </w:rPr>
      </w:pPr>
      <w:r w:rsidRPr="00C232FB">
        <w:rPr>
          <w:sz w:val="22"/>
          <w:szCs w:val="22"/>
        </w:rPr>
        <w:t>If it is not possible to perform visual inspection of leaks of all welded joints, the piping shall be tested according to the following guidelines:</w:t>
      </w:r>
    </w:p>
    <w:p w14:paraId="509EA50A" w14:textId="77777777" w:rsidR="008104AD" w:rsidRPr="00C232FB" w:rsidRDefault="008104AD" w:rsidP="0043203D">
      <w:pPr>
        <w:pStyle w:val="ListBullet"/>
        <w:tabs>
          <w:tab w:val="clear" w:pos="360"/>
        </w:tabs>
        <w:spacing w:after="120"/>
        <w:ind w:left="709" w:hanging="357"/>
        <w:jc w:val="both"/>
        <w:rPr>
          <w:sz w:val="22"/>
          <w:szCs w:val="22"/>
        </w:rPr>
      </w:pPr>
      <w:r w:rsidRPr="00C232FB">
        <w:rPr>
          <w:sz w:val="22"/>
          <w:szCs w:val="22"/>
        </w:rPr>
        <w:t>Piping</w:t>
      </w:r>
      <w:r w:rsidR="003C1206">
        <w:rPr>
          <w:sz w:val="22"/>
          <w:szCs w:val="22"/>
        </w:rPr>
        <w:t xml:space="preserve"> shall be</w:t>
      </w:r>
      <w:r w:rsidRPr="00C232FB">
        <w:rPr>
          <w:sz w:val="22"/>
          <w:szCs w:val="22"/>
        </w:rPr>
        <w:t xml:space="preserve"> tested with a test pressure of minimum 1.5 times maximum allowed operating pressure. The pressure shall be held for at least four hours.</w:t>
      </w:r>
    </w:p>
    <w:p w14:paraId="712E51AA" w14:textId="77777777" w:rsidR="008104AD" w:rsidRPr="00C232FB" w:rsidRDefault="008104AD" w:rsidP="0043203D">
      <w:pPr>
        <w:pStyle w:val="ListBullet"/>
        <w:tabs>
          <w:tab w:val="clear" w:pos="360"/>
        </w:tabs>
        <w:spacing w:after="120"/>
        <w:ind w:left="709" w:hanging="357"/>
        <w:jc w:val="both"/>
        <w:rPr>
          <w:sz w:val="22"/>
          <w:szCs w:val="22"/>
        </w:rPr>
      </w:pPr>
      <w:r w:rsidRPr="00C232FB">
        <w:rPr>
          <w:sz w:val="22"/>
          <w:szCs w:val="22"/>
        </w:rPr>
        <w:t>During the pressure hold period no water shall be allowed to be added, and</w:t>
      </w:r>
    </w:p>
    <w:p w14:paraId="27D71088" w14:textId="12B4E284" w:rsidR="008104AD" w:rsidRPr="00C232FB" w:rsidRDefault="008104AD" w:rsidP="0043203D">
      <w:pPr>
        <w:pStyle w:val="BodyText"/>
        <w:spacing w:after="120"/>
        <w:jc w:val="both"/>
        <w:rPr>
          <w:sz w:val="22"/>
          <w:szCs w:val="22"/>
        </w:rPr>
      </w:pPr>
      <w:r w:rsidRPr="00C232FB">
        <w:rPr>
          <w:sz w:val="22"/>
          <w:szCs w:val="22"/>
        </w:rPr>
        <w:t>All visible welding joints, flange joints and glands on valves and pumps shall be inspected.</w:t>
      </w:r>
      <w:r w:rsidRPr="00C232FB">
        <w:rPr>
          <w:sz w:val="22"/>
          <w:szCs w:val="22"/>
        </w:rPr>
        <w:br/>
        <w:t>The acceptance criterion demands no detected leaks.</w:t>
      </w:r>
    </w:p>
    <w:p w14:paraId="00A20B2D" w14:textId="5DEEDC53" w:rsidR="008104AD" w:rsidRPr="00C232FB" w:rsidRDefault="008104AD" w:rsidP="0043203D">
      <w:pPr>
        <w:pStyle w:val="BodyText"/>
        <w:spacing w:after="120"/>
        <w:jc w:val="both"/>
        <w:rPr>
          <w:sz w:val="22"/>
          <w:szCs w:val="22"/>
        </w:rPr>
      </w:pPr>
      <w:r w:rsidRPr="00C232FB">
        <w:rPr>
          <w:sz w:val="22"/>
          <w:szCs w:val="22"/>
        </w:rPr>
        <w:lastRenderedPageBreak/>
        <w:t xml:space="preserve">After the pressure tests have been </w:t>
      </w:r>
      <w:r w:rsidR="00C97937" w:rsidRPr="00C232FB">
        <w:rPr>
          <w:sz w:val="22"/>
          <w:szCs w:val="22"/>
        </w:rPr>
        <w:t>finalised,</w:t>
      </w:r>
      <w:r w:rsidRPr="00C232FB">
        <w:rPr>
          <w:sz w:val="22"/>
          <w:szCs w:val="22"/>
        </w:rPr>
        <w:t xml:space="preserve"> the Contractor shall elaborate a report, a copy of which shall be submitted to </w:t>
      </w:r>
      <w:r w:rsidR="0049407A">
        <w:rPr>
          <w:sz w:val="22"/>
          <w:szCs w:val="22"/>
        </w:rPr>
        <w:t>the Project Manager</w:t>
      </w:r>
      <w:r w:rsidRPr="00C232FB">
        <w:rPr>
          <w:sz w:val="22"/>
          <w:szCs w:val="22"/>
        </w:rPr>
        <w:t>. The report shall as a minimum include:</w:t>
      </w:r>
    </w:p>
    <w:p w14:paraId="639361B0" w14:textId="77777777" w:rsidR="008104AD" w:rsidRPr="00C232FB" w:rsidRDefault="008104AD" w:rsidP="0043203D">
      <w:pPr>
        <w:pStyle w:val="ListBullet"/>
        <w:tabs>
          <w:tab w:val="clear" w:pos="360"/>
        </w:tabs>
        <w:spacing w:after="120"/>
        <w:ind w:left="709" w:hanging="357"/>
        <w:jc w:val="both"/>
        <w:rPr>
          <w:sz w:val="22"/>
          <w:szCs w:val="22"/>
        </w:rPr>
      </w:pPr>
      <w:r w:rsidRPr="00C232FB">
        <w:rPr>
          <w:sz w:val="22"/>
          <w:szCs w:val="22"/>
        </w:rPr>
        <w:t>Pressure Test Procedure,</w:t>
      </w:r>
    </w:p>
    <w:p w14:paraId="28177A73" w14:textId="77777777" w:rsidR="008104AD" w:rsidRPr="00C232FB" w:rsidRDefault="008104AD" w:rsidP="0043203D">
      <w:pPr>
        <w:pStyle w:val="ListBullet"/>
        <w:tabs>
          <w:tab w:val="clear" w:pos="360"/>
        </w:tabs>
        <w:spacing w:after="120"/>
        <w:ind w:left="709" w:hanging="357"/>
        <w:jc w:val="both"/>
        <w:rPr>
          <w:sz w:val="22"/>
          <w:szCs w:val="22"/>
        </w:rPr>
      </w:pPr>
      <w:r w:rsidRPr="00C232FB">
        <w:rPr>
          <w:sz w:val="22"/>
          <w:szCs w:val="22"/>
        </w:rPr>
        <w:t>Unambiguous references to piping or part of piping and shut-off,</w:t>
      </w:r>
    </w:p>
    <w:p w14:paraId="27C16718" w14:textId="77777777" w:rsidR="008104AD" w:rsidRPr="00C232FB" w:rsidRDefault="008104AD" w:rsidP="0043203D">
      <w:pPr>
        <w:pStyle w:val="ListBullet"/>
        <w:tabs>
          <w:tab w:val="clear" w:pos="360"/>
        </w:tabs>
        <w:spacing w:after="120"/>
        <w:ind w:left="709" w:hanging="357"/>
        <w:jc w:val="both"/>
        <w:rPr>
          <w:sz w:val="22"/>
          <w:szCs w:val="22"/>
        </w:rPr>
      </w:pPr>
      <w:r w:rsidRPr="00C232FB">
        <w:rPr>
          <w:sz w:val="22"/>
          <w:szCs w:val="22"/>
        </w:rPr>
        <w:t>Specification of test pressure,</w:t>
      </w:r>
    </w:p>
    <w:p w14:paraId="419CCAFA" w14:textId="77777777" w:rsidR="008104AD" w:rsidRPr="00C232FB" w:rsidRDefault="008104AD" w:rsidP="0043203D">
      <w:pPr>
        <w:pStyle w:val="ListBullet"/>
        <w:tabs>
          <w:tab w:val="clear" w:pos="360"/>
        </w:tabs>
        <w:spacing w:after="120"/>
        <w:ind w:left="709" w:hanging="357"/>
        <w:jc w:val="both"/>
        <w:rPr>
          <w:sz w:val="22"/>
          <w:szCs w:val="22"/>
        </w:rPr>
      </w:pPr>
      <w:r w:rsidRPr="00C232FB">
        <w:rPr>
          <w:sz w:val="22"/>
          <w:szCs w:val="22"/>
        </w:rPr>
        <w:t>The period of the pressure tests,</w:t>
      </w:r>
    </w:p>
    <w:p w14:paraId="3723A8B2" w14:textId="77777777" w:rsidR="008104AD" w:rsidRPr="00C232FB" w:rsidRDefault="008104AD" w:rsidP="0043203D">
      <w:pPr>
        <w:pStyle w:val="ListBullet"/>
        <w:tabs>
          <w:tab w:val="clear" w:pos="360"/>
        </w:tabs>
        <w:spacing w:after="120"/>
        <w:ind w:left="709" w:hanging="357"/>
        <w:jc w:val="both"/>
        <w:rPr>
          <w:sz w:val="22"/>
          <w:szCs w:val="22"/>
        </w:rPr>
      </w:pPr>
      <w:r w:rsidRPr="00C232FB">
        <w:rPr>
          <w:sz w:val="22"/>
          <w:szCs w:val="22"/>
        </w:rPr>
        <w:t>Results and signature of acceptance, and</w:t>
      </w:r>
    </w:p>
    <w:p w14:paraId="6E0B8044" w14:textId="77777777" w:rsidR="008104AD" w:rsidRPr="00C232FB" w:rsidRDefault="008104AD" w:rsidP="0043203D">
      <w:pPr>
        <w:pStyle w:val="ListBullet"/>
        <w:tabs>
          <w:tab w:val="clear" w:pos="360"/>
        </w:tabs>
        <w:spacing w:after="120"/>
        <w:ind w:left="709" w:hanging="357"/>
        <w:jc w:val="both"/>
        <w:rPr>
          <w:sz w:val="22"/>
          <w:szCs w:val="22"/>
        </w:rPr>
      </w:pPr>
      <w:r w:rsidRPr="00C232FB">
        <w:rPr>
          <w:sz w:val="22"/>
          <w:szCs w:val="22"/>
        </w:rPr>
        <w:t>A description of atypical testing results, their causes and corrective action.</w:t>
      </w:r>
    </w:p>
    <w:p w14:paraId="4A44951B" w14:textId="77777777" w:rsidR="008104AD" w:rsidRPr="00C232FB" w:rsidRDefault="008104AD" w:rsidP="00F202FA">
      <w:pPr>
        <w:pStyle w:val="Heading3"/>
        <w:jc w:val="both"/>
        <w:rPr>
          <w:rFonts w:cs="Times New Roman"/>
          <w:sz w:val="22"/>
          <w:szCs w:val="22"/>
        </w:rPr>
      </w:pPr>
      <w:bookmarkStart w:id="225" w:name="_Toc70486752"/>
      <w:bookmarkStart w:id="226" w:name="_Toc203370402"/>
      <w:bookmarkStart w:id="227" w:name="_Toc224017586"/>
      <w:bookmarkStart w:id="228" w:name="_Toc512310854"/>
      <w:bookmarkStart w:id="229" w:name="_Toc197104092"/>
      <w:r w:rsidRPr="00C232FB">
        <w:rPr>
          <w:rFonts w:cs="Times New Roman"/>
          <w:sz w:val="22"/>
          <w:szCs w:val="22"/>
        </w:rPr>
        <w:t>Flanges</w:t>
      </w:r>
      <w:bookmarkEnd w:id="225"/>
      <w:bookmarkEnd w:id="226"/>
      <w:bookmarkEnd w:id="227"/>
      <w:bookmarkEnd w:id="228"/>
      <w:bookmarkEnd w:id="229"/>
    </w:p>
    <w:p w14:paraId="441915EF" w14:textId="77777777" w:rsidR="008104AD" w:rsidRPr="00C232FB" w:rsidRDefault="008104AD" w:rsidP="0043203D">
      <w:pPr>
        <w:pStyle w:val="BodyText"/>
        <w:spacing w:after="120"/>
        <w:jc w:val="both"/>
        <w:rPr>
          <w:sz w:val="22"/>
          <w:szCs w:val="22"/>
        </w:rPr>
      </w:pPr>
      <w:r w:rsidRPr="00C232FB">
        <w:rPr>
          <w:sz w:val="22"/>
          <w:szCs w:val="22"/>
        </w:rPr>
        <w:t>Flanges for stainless steel pipes shall be executed as loose flanges of similar quality as the piping.</w:t>
      </w:r>
    </w:p>
    <w:p w14:paraId="116B4599" w14:textId="78550792" w:rsidR="008104AD" w:rsidRPr="00C232FB" w:rsidRDefault="008104AD" w:rsidP="0043203D">
      <w:pPr>
        <w:pStyle w:val="BodyText"/>
        <w:spacing w:after="120"/>
        <w:jc w:val="both"/>
        <w:rPr>
          <w:sz w:val="22"/>
          <w:szCs w:val="22"/>
        </w:rPr>
      </w:pPr>
      <w:r w:rsidRPr="00C232FB">
        <w:rPr>
          <w:sz w:val="22"/>
          <w:szCs w:val="22"/>
        </w:rPr>
        <w:t>All flanges</w:t>
      </w:r>
      <w:r w:rsidR="003C1206">
        <w:rPr>
          <w:sz w:val="22"/>
          <w:szCs w:val="22"/>
        </w:rPr>
        <w:t xml:space="preserve"> </w:t>
      </w:r>
      <w:r w:rsidR="0043203D">
        <w:rPr>
          <w:sz w:val="22"/>
          <w:szCs w:val="22"/>
        </w:rPr>
        <w:t xml:space="preserve">shall </w:t>
      </w:r>
      <w:r w:rsidR="0043203D" w:rsidRPr="00C232FB">
        <w:rPr>
          <w:sz w:val="22"/>
          <w:szCs w:val="22"/>
        </w:rPr>
        <w:t>be</w:t>
      </w:r>
      <w:r w:rsidRPr="00C232FB">
        <w:rPr>
          <w:sz w:val="22"/>
          <w:szCs w:val="22"/>
        </w:rPr>
        <w:t xml:space="preserve"> rated for PN 10 and drilled according to DIN 2501. In the case the operating pressure requires PN25 components welded neck flanges according to DIN 2634 shall be installed.</w:t>
      </w:r>
    </w:p>
    <w:p w14:paraId="5B59B4E7" w14:textId="77777777" w:rsidR="008104AD" w:rsidRPr="00C232FB" w:rsidRDefault="008104AD" w:rsidP="00F202FA">
      <w:pPr>
        <w:pStyle w:val="Heading3"/>
        <w:jc w:val="both"/>
        <w:rPr>
          <w:rFonts w:cs="Times New Roman"/>
          <w:sz w:val="22"/>
          <w:szCs w:val="22"/>
        </w:rPr>
      </w:pPr>
      <w:bookmarkStart w:id="230" w:name="_Toc57529851"/>
      <w:bookmarkStart w:id="231" w:name="_Toc68331945"/>
      <w:bookmarkStart w:id="232" w:name="_Toc70486753"/>
      <w:bookmarkStart w:id="233" w:name="_Toc203370403"/>
      <w:bookmarkStart w:id="234" w:name="_Toc224017587"/>
      <w:bookmarkStart w:id="235" w:name="_Toc512310855"/>
      <w:bookmarkStart w:id="236" w:name="_Toc197104093"/>
      <w:r w:rsidRPr="00C232FB">
        <w:rPr>
          <w:rFonts w:cs="Times New Roman"/>
          <w:sz w:val="22"/>
          <w:szCs w:val="22"/>
        </w:rPr>
        <w:t>Pipe bends</w:t>
      </w:r>
      <w:bookmarkEnd w:id="230"/>
      <w:bookmarkEnd w:id="231"/>
      <w:bookmarkEnd w:id="232"/>
      <w:bookmarkEnd w:id="233"/>
      <w:bookmarkEnd w:id="234"/>
      <w:bookmarkEnd w:id="235"/>
      <w:bookmarkEnd w:id="236"/>
    </w:p>
    <w:p w14:paraId="1B7DF636" w14:textId="77777777" w:rsidR="008104AD" w:rsidRPr="00C232FB" w:rsidRDefault="008104AD" w:rsidP="0043203D">
      <w:pPr>
        <w:pStyle w:val="BodyText"/>
        <w:spacing w:after="120"/>
        <w:jc w:val="both"/>
        <w:rPr>
          <w:sz w:val="22"/>
          <w:szCs w:val="22"/>
        </w:rPr>
      </w:pPr>
      <w:r w:rsidRPr="00C232FB">
        <w:rPr>
          <w:sz w:val="22"/>
          <w:szCs w:val="22"/>
        </w:rPr>
        <w:t>Bends shall have minimum the same wall thickness and be of same material grade as the joining pipes. Execution according to DIN 2605. Radius 1.5 x D.</w:t>
      </w:r>
    </w:p>
    <w:p w14:paraId="4A5B257F" w14:textId="77777777" w:rsidR="008104AD" w:rsidRPr="00C232FB" w:rsidRDefault="008104AD" w:rsidP="00F202FA">
      <w:pPr>
        <w:pStyle w:val="Heading3"/>
        <w:jc w:val="both"/>
        <w:rPr>
          <w:rFonts w:cs="Times New Roman"/>
          <w:sz w:val="22"/>
          <w:szCs w:val="22"/>
        </w:rPr>
      </w:pPr>
      <w:bookmarkStart w:id="237" w:name="_Toc57529853"/>
      <w:bookmarkStart w:id="238" w:name="_Toc68331947"/>
      <w:bookmarkStart w:id="239" w:name="_Toc70486755"/>
      <w:bookmarkStart w:id="240" w:name="_Toc203370405"/>
      <w:bookmarkStart w:id="241" w:name="_Toc224017588"/>
      <w:bookmarkStart w:id="242" w:name="_Toc512310856"/>
      <w:bookmarkStart w:id="243" w:name="_Toc197104094"/>
      <w:r w:rsidRPr="00C232FB">
        <w:rPr>
          <w:rFonts w:cs="Times New Roman"/>
          <w:sz w:val="22"/>
          <w:szCs w:val="22"/>
        </w:rPr>
        <w:t>Tapers</w:t>
      </w:r>
      <w:bookmarkEnd w:id="237"/>
      <w:bookmarkEnd w:id="238"/>
      <w:bookmarkEnd w:id="239"/>
      <w:bookmarkEnd w:id="240"/>
      <w:bookmarkEnd w:id="241"/>
      <w:bookmarkEnd w:id="242"/>
      <w:bookmarkEnd w:id="243"/>
    </w:p>
    <w:p w14:paraId="25BA559A" w14:textId="34A6B6B7" w:rsidR="008104AD" w:rsidRPr="00C232FB" w:rsidRDefault="008104AD" w:rsidP="0043203D">
      <w:pPr>
        <w:pStyle w:val="BodyText"/>
        <w:spacing w:after="120"/>
        <w:jc w:val="both"/>
        <w:rPr>
          <w:sz w:val="22"/>
          <w:szCs w:val="22"/>
        </w:rPr>
      </w:pPr>
      <w:r w:rsidRPr="00C232FB">
        <w:rPr>
          <w:sz w:val="22"/>
          <w:szCs w:val="22"/>
        </w:rPr>
        <w:t xml:space="preserve">The tapers shall be made of stainless steel see </w:t>
      </w:r>
      <w:r w:rsidR="0010617C">
        <w:rPr>
          <w:sz w:val="22"/>
          <w:szCs w:val="22"/>
        </w:rPr>
        <w:t>item</w:t>
      </w:r>
      <w:r w:rsidR="0010617C" w:rsidRPr="00C232FB">
        <w:rPr>
          <w:sz w:val="22"/>
          <w:szCs w:val="22"/>
        </w:rPr>
        <w:t xml:space="preserve"> </w:t>
      </w:r>
      <w:r w:rsidRPr="00C232FB">
        <w:rPr>
          <w:sz w:val="22"/>
          <w:szCs w:val="22"/>
        </w:rPr>
        <w:t>7.3.4. In general, all tapers shall be of the concentric type, similar to DIN 2616.</w:t>
      </w:r>
    </w:p>
    <w:p w14:paraId="7872ADF6" w14:textId="4347F97D" w:rsidR="008104AD" w:rsidRPr="00C232FB" w:rsidRDefault="008104AD" w:rsidP="0043203D">
      <w:pPr>
        <w:pStyle w:val="BodyText"/>
        <w:spacing w:after="120"/>
        <w:jc w:val="both"/>
        <w:rPr>
          <w:sz w:val="22"/>
          <w:szCs w:val="22"/>
        </w:rPr>
      </w:pPr>
      <w:r w:rsidRPr="00C232FB">
        <w:rPr>
          <w:sz w:val="22"/>
          <w:szCs w:val="22"/>
        </w:rPr>
        <w:t xml:space="preserve">Suction intake </w:t>
      </w:r>
      <w:r w:rsidR="0043203D" w:rsidRPr="00C232FB">
        <w:rPr>
          <w:sz w:val="22"/>
          <w:szCs w:val="22"/>
        </w:rPr>
        <w:t>tapers</w:t>
      </w:r>
      <w:r w:rsidRPr="00C232FB">
        <w:rPr>
          <w:sz w:val="22"/>
          <w:szCs w:val="22"/>
        </w:rPr>
        <w:t xml:space="preserve"> for pumps, however, shall be of the eccentric type. The installation of the taper for dry installed pumps shall be with the straight side at the top. The length of the taper shall not be less than 0.5*(D+d).</w:t>
      </w:r>
    </w:p>
    <w:p w14:paraId="6288BF56" w14:textId="77777777" w:rsidR="008104AD" w:rsidRPr="00C232FB" w:rsidRDefault="008104AD" w:rsidP="00F202FA">
      <w:pPr>
        <w:pStyle w:val="Heading3"/>
        <w:jc w:val="both"/>
        <w:rPr>
          <w:rFonts w:cs="Times New Roman"/>
          <w:sz w:val="22"/>
          <w:szCs w:val="22"/>
        </w:rPr>
      </w:pPr>
      <w:bookmarkStart w:id="244" w:name="_Toc57529854"/>
      <w:bookmarkStart w:id="245" w:name="_Toc68331948"/>
      <w:bookmarkStart w:id="246" w:name="_Toc70486756"/>
      <w:bookmarkStart w:id="247" w:name="_Toc203370406"/>
      <w:bookmarkStart w:id="248" w:name="_Toc224017589"/>
      <w:bookmarkStart w:id="249" w:name="_Toc512310857"/>
      <w:bookmarkStart w:id="250" w:name="_Toc197104095"/>
      <w:r w:rsidRPr="00C232FB">
        <w:rPr>
          <w:rFonts w:cs="Times New Roman"/>
          <w:sz w:val="22"/>
          <w:szCs w:val="22"/>
        </w:rPr>
        <w:t>Flush appliances</w:t>
      </w:r>
      <w:bookmarkEnd w:id="244"/>
      <w:bookmarkEnd w:id="245"/>
      <w:bookmarkEnd w:id="246"/>
      <w:bookmarkEnd w:id="247"/>
      <w:bookmarkEnd w:id="248"/>
      <w:bookmarkEnd w:id="249"/>
      <w:bookmarkEnd w:id="250"/>
    </w:p>
    <w:p w14:paraId="33212195" w14:textId="7ABC6644" w:rsidR="008104AD" w:rsidRPr="00C232FB" w:rsidRDefault="008104AD" w:rsidP="0043203D">
      <w:pPr>
        <w:pStyle w:val="BodyText"/>
        <w:spacing w:after="120"/>
        <w:jc w:val="both"/>
        <w:rPr>
          <w:sz w:val="22"/>
          <w:szCs w:val="22"/>
        </w:rPr>
      </w:pPr>
      <w:r w:rsidRPr="00C232FB">
        <w:rPr>
          <w:sz w:val="22"/>
          <w:szCs w:val="22"/>
        </w:rPr>
        <w:t xml:space="preserve">The flush appliances shall be made out of stainless steel see </w:t>
      </w:r>
      <w:r w:rsidR="0010617C">
        <w:rPr>
          <w:sz w:val="22"/>
          <w:szCs w:val="22"/>
        </w:rPr>
        <w:t>item</w:t>
      </w:r>
      <w:r w:rsidR="0010617C" w:rsidRPr="00C232FB">
        <w:rPr>
          <w:sz w:val="22"/>
          <w:szCs w:val="22"/>
        </w:rPr>
        <w:t xml:space="preserve"> </w:t>
      </w:r>
      <w:r w:rsidRPr="00C232FB">
        <w:rPr>
          <w:sz w:val="22"/>
          <w:szCs w:val="22"/>
        </w:rPr>
        <w:t>7.3.4.</w:t>
      </w:r>
    </w:p>
    <w:p w14:paraId="191214B8" w14:textId="70249C69" w:rsidR="008104AD" w:rsidRPr="00C232FB" w:rsidRDefault="008104AD" w:rsidP="0043203D">
      <w:pPr>
        <w:pStyle w:val="BodyText"/>
        <w:spacing w:after="120"/>
        <w:jc w:val="both"/>
        <w:rPr>
          <w:sz w:val="22"/>
          <w:szCs w:val="22"/>
        </w:rPr>
      </w:pPr>
      <w:r w:rsidRPr="00C232FB">
        <w:rPr>
          <w:sz w:val="22"/>
          <w:szCs w:val="22"/>
        </w:rPr>
        <w:t>Each section, which</w:t>
      </w:r>
      <w:r w:rsidR="003C1206">
        <w:rPr>
          <w:sz w:val="22"/>
          <w:szCs w:val="22"/>
        </w:rPr>
        <w:t xml:space="preserve"> </w:t>
      </w:r>
      <w:r w:rsidR="0010617C">
        <w:rPr>
          <w:sz w:val="22"/>
          <w:szCs w:val="22"/>
        </w:rPr>
        <w:t xml:space="preserve">shall </w:t>
      </w:r>
      <w:r w:rsidR="0010617C" w:rsidRPr="00C232FB">
        <w:rPr>
          <w:sz w:val="22"/>
          <w:szCs w:val="22"/>
        </w:rPr>
        <w:t>be</w:t>
      </w:r>
      <w:r w:rsidRPr="00C232FB">
        <w:rPr>
          <w:sz w:val="22"/>
          <w:szCs w:val="22"/>
        </w:rPr>
        <w:t xml:space="preserve"> separated from the overall piping system, by valves,</w:t>
      </w:r>
      <w:r w:rsidR="003C1206">
        <w:rPr>
          <w:sz w:val="22"/>
          <w:szCs w:val="22"/>
        </w:rPr>
        <w:t xml:space="preserve"> </w:t>
      </w:r>
      <w:r w:rsidR="0043203D">
        <w:rPr>
          <w:sz w:val="22"/>
          <w:szCs w:val="22"/>
        </w:rPr>
        <w:t xml:space="preserve">shall </w:t>
      </w:r>
      <w:r w:rsidR="0043203D" w:rsidRPr="00C232FB">
        <w:rPr>
          <w:sz w:val="22"/>
          <w:szCs w:val="22"/>
        </w:rPr>
        <w:t>have</w:t>
      </w:r>
      <w:r w:rsidRPr="00C232FB">
        <w:rPr>
          <w:sz w:val="22"/>
          <w:szCs w:val="22"/>
        </w:rPr>
        <w:t xml:space="preserve"> a sufficient number of connections for drainage and cleaning. The exact number and location of connections shall be decided jointly with </w:t>
      </w:r>
      <w:r w:rsidR="0049407A">
        <w:rPr>
          <w:sz w:val="22"/>
          <w:szCs w:val="22"/>
        </w:rPr>
        <w:t>the Project Manager</w:t>
      </w:r>
      <w:r w:rsidRPr="00C232FB">
        <w:rPr>
          <w:sz w:val="22"/>
          <w:szCs w:val="22"/>
        </w:rPr>
        <w:t>.</w:t>
      </w:r>
    </w:p>
    <w:p w14:paraId="65B1842C" w14:textId="77777777" w:rsidR="008104AD" w:rsidRPr="00C232FB" w:rsidRDefault="008104AD" w:rsidP="0043203D">
      <w:pPr>
        <w:pStyle w:val="BodyText"/>
        <w:spacing w:after="120"/>
        <w:jc w:val="both"/>
        <w:rPr>
          <w:sz w:val="22"/>
          <w:szCs w:val="22"/>
        </w:rPr>
      </w:pPr>
      <w:r w:rsidRPr="00C232FB">
        <w:rPr>
          <w:sz w:val="22"/>
          <w:szCs w:val="22"/>
        </w:rPr>
        <w:t>A flush connection comprises:</w:t>
      </w:r>
    </w:p>
    <w:p w14:paraId="66288810" w14:textId="77777777" w:rsidR="008104AD" w:rsidRPr="00C232FB" w:rsidRDefault="008104AD" w:rsidP="004A43C8">
      <w:pPr>
        <w:pStyle w:val="ListBullet"/>
        <w:numPr>
          <w:ilvl w:val="0"/>
          <w:numId w:val="25"/>
        </w:numPr>
        <w:spacing w:after="0"/>
        <w:jc w:val="both"/>
        <w:rPr>
          <w:sz w:val="22"/>
          <w:szCs w:val="22"/>
        </w:rPr>
      </w:pPr>
      <w:r w:rsidRPr="00C232FB">
        <w:rPr>
          <w:sz w:val="22"/>
          <w:szCs w:val="22"/>
        </w:rPr>
        <w:t>pipe socket DN 50 with outer thread 2“, approx. 100 mm long</w:t>
      </w:r>
    </w:p>
    <w:p w14:paraId="3BF8C639" w14:textId="77777777" w:rsidR="008104AD" w:rsidRPr="00C232FB" w:rsidRDefault="008104AD" w:rsidP="004A43C8">
      <w:pPr>
        <w:pStyle w:val="ListBullet"/>
        <w:numPr>
          <w:ilvl w:val="0"/>
          <w:numId w:val="25"/>
        </w:numPr>
        <w:spacing w:after="0"/>
        <w:jc w:val="both"/>
        <w:rPr>
          <w:sz w:val="22"/>
          <w:szCs w:val="22"/>
        </w:rPr>
      </w:pPr>
      <w:r w:rsidRPr="00C232FB">
        <w:rPr>
          <w:sz w:val="22"/>
          <w:szCs w:val="22"/>
        </w:rPr>
        <w:t>socket globe valve DN 50</w:t>
      </w:r>
    </w:p>
    <w:p w14:paraId="51D94E93" w14:textId="77777777" w:rsidR="008104AD" w:rsidRPr="00C232FB" w:rsidRDefault="008104AD" w:rsidP="004A43C8">
      <w:pPr>
        <w:pStyle w:val="ListBullet"/>
        <w:numPr>
          <w:ilvl w:val="0"/>
          <w:numId w:val="25"/>
        </w:numPr>
        <w:spacing w:after="0"/>
        <w:jc w:val="both"/>
        <w:rPr>
          <w:sz w:val="22"/>
          <w:szCs w:val="22"/>
        </w:rPr>
      </w:pPr>
      <w:r w:rsidRPr="00C232FB">
        <w:rPr>
          <w:sz w:val="22"/>
          <w:szCs w:val="22"/>
        </w:rPr>
        <w:t>C-coupling with outer thread 2</w:t>
      </w:r>
      <w:r w:rsidR="00967CA0" w:rsidRPr="00C232FB">
        <w:rPr>
          <w:sz w:val="22"/>
          <w:szCs w:val="22"/>
        </w:rPr>
        <w:t>”</w:t>
      </w:r>
      <w:r w:rsidRPr="00C232FB">
        <w:rPr>
          <w:sz w:val="22"/>
          <w:szCs w:val="22"/>
        </w:rPr>
        <w:t xml:space="preserve"> according to DIN 14 307, material: brass</w:t>
      </w:r>
    </w:p>
    <w:p w14:paraId="18A83D63" w14:textId="77777777" w:rsidR="008104AD" w:rsidRPr="00C232FB" w:rsidRDefault="008104AD" w:rsidP="004A43C8">
      <w:pPr>
        <w:pStyle w:val="ListBullet"/>
        <w:numPr>
          <w:ilvl w:val="0"/>
          <w:numId w:val="25"/>
        </w:numPr>
        <w:spacing w:after="0"/>
        <w:jc w:val="both"/>
        <w:rPr>
          <w:sz w:val="22"/>
          <w:szCs w:val="22"/>
        </w:rPr>
      </w:pPr>
      <w:r w:rsidRPr="00C232FB">
        <w:rPr>
          <w:sz w:val="22"/>
          <w:szCs w:val="22"/>
        </w:rPr>
        <w:t>C-blind coupling according to DIN 14 311 complete with chain, material: brass.</w:t>
      </w:r>
    </w:p>
    <w:p w14:paraId="0947CC98" w14:textId="77777777" w:rsidR="008104AD" w:rsidRPr="00C232FB" w:rsidRDefault="008104AD" w:rsidP="00F202FA">
      <w:pPr>
        <w:pStyle w:val="Heading3"/>
        <w:jc w:val="both"/>
        <w:rPr>
          <w:rFonts w:cs="Times New Roman"/>
          <w:sz w:val="22"/>
          <w:szCs w:val="22"/>
        </w:rPr>
      </w:pPr>
      <w:bookmarkStart w:id="251" w:name="_Toc57529855"/>
      <w:bookmarkStart w:id="252" w:name="_Toc68331949"/>
      <w:bookmarkStart w:id="253" w:name="_Toc70486757"/>
      <w:bookmarkStart w:id="254" w:name="_Toc203370407"/>
      <w:bookmarkStart w:id="255" w:name="_Toc224017590"/>
      <w:bookmarkStart w:id="256" w:name="_Toc512310858"/>
      <w:bookmarkStart w:id="257" w:name="_Toc197104096"/>
      <w:r w:rsidRPr="00C232FB">
        <w:rPr>
          <w:rFonts w:cs="Times New Roman"/>
          <w:sz w:val="22"/>
          <w:szCs w:val="22"/>
        </w:rPr>
        <w:t>Branch pipes</w:t>
      </w:r>
      <w:bookmarkEnd w:id="251"/>
      <w:bookmarkEnd w:id="252"/>
      <w:bookmarkEnd w:id="253"/>
      <w:bookmarkEnd w:id="254"/>
      <w:bookmarkEnd w:id="255"/>
      <w:bookmarkEnd w:id="256"/>
      <w:bookmarkEnd w:id="257"/>
    </w:p>
    <w:p w14:paraId="22809D97" w14:textId="77777777" w:rsidR="008104AD" w:rsidRPr="00C232FB" w:rsidRDefault="008104AD" w:rsidP="0043203D">
      <w:pPr>
        <w:pStyle w:val="BodyText"/>
        <w:spacing w:after="120"/>
        <w:jc w:val="both"/>
        <w:rPr>
          <w:sz w:val="22"/>
          <w:szCs w:val="22"/>
        </w:rPr>
      </w:pPr>
      <w:r w:rsidRPr="00C232FB">
        <w:rPr>
          <w:sz w:val="22"/>
          <w:szCs w:val="22"/>
        </w:rPr>
        <w:t>Wherever possible, sockets according to DIN 2618 shall be used. Tees DN 65 and smaller shall be according to EN 2615</w:t>
      </w:r>
    </w:p>
    <w:p w14:paraId="3B2A7070" w14:textId="77777777" w:rsidR="008104AD" w:rsidRPr="00C232FB" w:rsidRDefault="008104AD" w:rsidP="00F202FA">
      <w:pPr>
        <w:pStyle w:val="Heading3"/>
        <w:jc w:val="both"/>
        <w:rPr>
          <w:rFonts w:cs="Times New Roman"/>
          <w:sz w:val="22"/>
          <w:szCs w:val="22"/>
        </w:rPr>
      </w:pPr>
      <w:bookmarkStart w:id="258" w:name="_Toc57529856"/>
      <w:bookmarkStart w:id="259" w:name="_Toc68331950"/>
      <w:bookmarkStart w:id="260" w:name="_Toc70486758"/>
      <w:bookmarkStart w:id="261" w:name="_Toc203370408"/>
      <w:bookmarkStart w:id="262" w:name="_Toc224017591"/>
      <w:bookmarkStart w:id="263" w:name="_Toc512310859"/>
      <w:bookmarkStart w:id="264" w:name="_Toc197104097"/>
      <w:r w:rsidRPr="00C232FB">
        <w:rPr>
          <w:rFonts w:cs="Times New Roman"/>
          <w:sz w:val="22"/>
          <w:szCs w:val="22"/>
        </w:rPr>
        <w:t>Measuring instruments</w:t>
      </w:r>
      <w:bookmarkEnd w:id="258"/>
      <w:bookmarkEnd w:id="259"/>
      <w:bookmarkEnd w:id="260"/>
      <w:bookmarkEnd w:id="261"/>
      <w:bookmarkEnd w:id="262"/>
      <w:bookmarkEnd w:id="263"/>
      <w:bookmarkEnd w:id="264"/>
    </w:p>
    <w:p w14:paraId="66285692" w14:textId="77777777" w:rsidR="008104AD" w:rsidRPr="00C232FB" w:rsidRDefault="008104AD" w:rsidP="0043203D">
      <w:pPr>
        <w:pStyle w:val="BodyText"/>
        <w:spacing w:after="120"/>
        <w:jc w:val="both"/>
        <w:rPr>
          <w:sz w:val="22"/>
          <w:szCs w:val="22"/>
        </w:rPr>
      </w:pPr>
      <w:r w:rsidRPr="00C232FB">
        <w:rPr>
          <w:sz w:val="22"/>
          <w:szCs w:val="22"/>
        </w:rPr>
        <w:t>Wherever from a process engineering or operational point of view the necessity to install measuring instruments arises, the required socket or flange connections shall be provided on the pipelines.</w:t>
      </w:r>
    </w:p>
    <w:p w14:paraId="348E0FBB" w14:textId="77777777" w:rsidR="008104AD" w:rsidRPr="00C232FB" w:rsidRDefault="008104AD" w:rsidP="00F202FA">
      <w:pPr>
        <w:pStyle w:val="Heading3"/>
        <w:jc w:val="both"/>
        <w:rPr>
          <w:rFonts w:cs="Times New Roman"/>
          <w:sz w:val="22"/>
          <w:szCs w:val="22"/>
        </w:rPr>
      </w:pPr>
      <w:bookmarkStart w:id="265" w:name="_Toc57529857"/>
      <w:bookmarkStart w:id="266" w:name="_Toc68331951"/>
      <w:bookmarkStart w:id="267" w:name="_Toc70486759"/>
      <w:bookmarkStart w:id="268" w:name="_Toc203370409"/>
      <w:bookmarkStart w:id="269" w:name="_Toc224017592"/>
      <w:bookmarkStart w:id="270" w:name="_Toc512310860"/>
      <w:bookmarkStart w:id="271" w:name="_Toc197104098"/>
      <w:r w:rsidRPr="00C232FB">
        <w:rPr>
          <w:rFonts w:cs="Times New Roman"/>
          <w:sz w:val="22"/>
          <w:szCs w:val="22"/>
        </w:rPr>
        <w:lastRenderedPageBreak/>
        <w:t>Vent pipes</w:t>
      </w:r>
      <w:bookmarkEnd w:id="265"/>
      <w:bookmarkEnd w:id="266"/>
      <w:bookmarkEnd w:id="267"/>
      <w:bookmarkEnd w:id="268"/>
      <w:bookmarkEnd w:id="269"/>
      <w:bookmarkEnd w:id="270"/>
      <w:bookmarkEnd w:id="271"/>
    </w:p>
    <w:p w14:paraId="48FE59F7" w14:textId="47916679" w:rsidR="008104AD" w:rsidRPr="00C232FB" w:rsidRDefault="008104AD" w:rsidP="0043203D">
      <w:pPr>
        <w:pStyle w:val="BodyText"/>
        <w:spacing w:after="120"/>
        <w:jc w:val="both"/>
        <w:rPr>
          <w:sz w:val="22"/>
          <w:szCs w:val="22"/>
        </w:rPr>
      </w:pPr>
      <w:r w:rsidRPr="00C232FB">
        <w:rPr>
          <w:sz w:val="22"/>
          <w:szCs w:val="22"/>
        </w:rPr>
        <w:t>The vent pipes shall be made of stainless steel</w:t>
      </w:r>
      <w:r w:rsidR="00227BC6">
        <w:rPr>
          <w:sz w:val="22"/>
          <w:szCs w:val="22"/>
        </w:rPr>
        <w:t xml:space="preserve"> 1.4404</w:t>
      </w:r>
      <w:r w:rsidRPr="00C232FB">
        <w:rPr>
          <w:sz w:val="22"/>
          <w:szCs w:val="22"/>
        </w:rPr>
        <w:t xml:space="preserve"> (AISI 316L) see </w:t>
      </w:r>
      <w:r w:rsidR="0010617C">
        <w:rPr>
          <w:sz w:val="22"/>
          <w:szCs w:val="22"/>
        </w:rPr>
        <w:t>item</w:t>
      </w:r>
      <w:r w:rsidR="0010617C" w:rsidRPr="00C232FB">
        <w:rPr>
          <w:sz w:val="22"/>
          <w:szCs w:val="22"/>
        </w:rPr>
        <w:t xml:space="preserve"> </w:t>
      </w:r>
      <w:r w:rsidRPr="00C232FB">
        <w:rPr>
          <w:sz w:val="22"/>
          <w:szCs w:val="22"/>
        </w:rPr>
        <w:t>7.3.4. Depending on the pipe arrangements, vent pipes including valves</w:t>
      </w:r>
      <w:r w:rsidR="003C1206">
        <w:rPr>
          <w:sz w:val="22"/>
          <w:szCs w:val="22"/>
        </w:rPr>
        <w:t xml:space="preserve"> </w:t>
      </w:r>
      <w:r w:rsidR="00C97937">
        <w:rPr>
          <w:sz w:val="22"/>
          <w:szCs w:val="22"/>
        </w:rPr>
        <w:t xml:space="preserve">shall </w:t>
      </w:r>
      <w:r w:rsidR="00C97937" w:rsidRPr="00C232FB">
        <w:rPr>
          <w:sz w:val="22"/>
          <w:szCs w:val="22"/>
        </w:rPr>
        <w:t>become</w:t>
      </w:r>
      <w:r w:rsidRPr="00C232FB">
        <w:rPr>
          <w:sz w:val="22"/>
          <w:szCs w:val="22"/>
        </w:rPr>
        <w:t xml:space="preserve"> necessary. Generally, vent pipes</w:t>
      </w:r>
      <w:r w:rsidR="003C1206">
        <w:rPr>
          <w:sz w:val="22"/>
          <w:szCs w:val="22"/>
        </w:rPr>
        <w:t xml:space="preserve"> </w:t>
      </w:r>
      <w:r w:rsidR="00C97937">
        <w:rPr>
          <w:sz w:val="22"/>
          <w:szCs w:val="22"/>
        </w:rPr>
        <w:t xml:space="preserve">shall </w:t>
      </w:r>
      <w:r w:rsidR="00C97937" w:rsidRPr="00C232FB">
        <w:rPr>
          <w:sz w:val="22"/>
          <w:szCs w:val="22"/>
        </w:rPr>
        <w:t>terminate</w:t>
      </w:r>
      <w:r w:rsidRPr="00C232FB">
        <w:rPr>
          <w:sz w:val="22"/>
          <w:szCs w:val="22"/>
        </w:rPr>
        <w:t xml:space="preserve"> in “</w:t>
      </w:r>
      <w:r w:rsidR="0043203D" w:rsidRPr="00C232FB">
        <w:rPr>
          <w:sz w:val="22"/>
          <w:szCs w:val="22"/>
        </w:rPr>
        <w:t>safe“areas</w:t>
      </w:r>
      <w:r w:rsidRPr="00C232FB">
        <w:rPr>
          <w:sz w:val="22"/>
          <w:szCs w:val="22"/>
        </w:rPr>
        <w:t>, e.g. above roofs. The arrangement of the pipes shall guarantee unobstructed ventilation.</w:t>
      </w:r>
    </w:p>
    <w:p w14:paraId="60CE3B2F" w14:textId="77777777" w:rsidR="008104AD" w:rsidRPr="00C232FB" w:rsidRDefault="008104AD" w:rsidP="00F202FA">
      <w:pPr>
        <w:pStyle w:val="Heading3"/>
        <w:jc w:val="both"/>
        <w:rPr>
          <w:rFonts w:cs="Times New Roman"/>
          <w:sz w:val="22"/>
          <w:szCs w:val="22"/>
        </w:rPr>
      </w:pPr>
      <w:bookmarkStart w:id="272" w:name="_Toc57529858"/>
      <w:bookmarkStart w:id="273" w:name="_Toc68331952"/>
      <w:bookmarkStart w:id="274" w:name="_Toc70486760"/>
      <w:bookmarkStart w:id="275" w:name="_Toc203370410"/>
      <w:bookmarkStart w:id="276" w:name="_Toc224017593"/>
      <w:bookmarkStart w:id="277" w:name="_Toc512310861"/>
      <w:bookmarkStart w:id="278" w:name="_Toc197104099"/>
      <w:r w:rsidRPr="00C232FB">
        <w:rPr>
          <w:rFonts w:cs="Times New Roman"/>
          <w:sz w:val="22"/>
          <w:szCs w:val="22"/>
        </w:rPr>
        <w:t>Pipe brackets</w:t>
      </w:r>
      <w:bookmarkEnd w:id="272"/>
      <w:bookmarkEnd w:id="273"/>
      <w:bookmarkEnd w:id="274"/>
      <w:bookmarkEnd w:id="275"/>
      <w:bookmarkEnd w:id="276"/>
      <w:bookmarkEnd w:id="277"/>
      <w:bookmarkEnd w:id="278"/>
    </w:p>
    <w:p w14:paraId="62C16DD6" w14:textId="30151363" w:rsidR="008104AD" w:rsidRPr="00C232FB" w:rsidRDefault="008104AD" w:rsidP="0043203D">
      <w:pPr>
        <w:pStyle w:val="BodyText"/>
        <w:spacing w:after="120"/>
        <w:jc w:val="both"/>
        <w:rPr>
          <w:sz w:val="22"/>
          <w:szCs w:val="22"/>
        </w:rPr>
      </w:pPr>
      <w:r w:rsidRPr="00C232FB">
        <w:rPr>
          <w:sz w:val="22"/>
          <w:szCs w:val="22"/>
        </w:rPr>
        <w:t xml:space="preserve">All pipe brackets shall be of stainless steel </w:t>
      </w:r>
      <w:r w:rsidR="00227BC6">
        <w:rPr>
          <w:sz w:val="22"/>
          <w:szCs w:val="22"/>
        </w:rPr>
        <w:t xml:space="preserve">1.4404 </w:t>
      </w:r>
      <w:r w:rsidRPr="00C232FB">
        <w:rPr>
          <w:sz w:val="22"/>
          <w:szCs w:val="22"/>
        </w:rPr>
        <w:t xml:space="preserve">(AISI 316L) in accordance with </w:t>
      </w:r>
      <w:r w:rsidR="0010617C">
        <w:rPr>
          <w:sz w:val="22"/>
          <w:szCs w:val="22"/>
        </w:rPr>
        <w:t>item</w:t>
      </w:r>
      <w:r w:rsidRPr="00C232FB">
        <w:rPr>
          <w:sz w:val="22"/>
          <w:szCs w:val="22"/>
        </w:rPr>
        <w:t xml:space="preserve"> 7.3.4. Pipe bracket arrangements shall consist of sliding and fixed brackets. Design and installation of sliding brackets shall guarantee proper alignment of the pipe, even when the pipe is moving longitudinally. No stress shall be transmitted to the supports, except for the weight resulting from pipe and medium. The design of the fixed brackets shall be such that all forces and moments resulting from operating conditions</w:t>
      </w:r>
      <w:r w:rsidR="003C1206">
        <w:rPr>
          <w:sz w:val="22"/>
          <w:szCs w:val="22"/>
        </w:rPr>
        <w:t xml:space="preserve"> shall be</w:t>
      </w:r>
      <w:r w:rsidRPr="00C232FB">
        <w:rPr>
          <w:sz w:val="22"/>
          <w:szCs w:val="22"/>
        </w:rPr>
        <w:t xml:space="preserve"> safely transmitted onto the building structure. Required pipe supports, gussets, etc. shall be connected to the pipes by reinforced welds.</w:t>
      </w:r>
    </w:p>
    <w:p w14:paraId="319F9CEF" w14:textId="77777777" w:rsidR="008104AD" w:rsidRPr="00C232FB" w:rsidRDefault="008104AD" w:rsidP="0043203D">
      <w:pPr>
        <w:pStyle w:val="BodyText"/>
        <w:spacing w:after="120"/>
        <w:jc w:val="both"/>
        <w:rPr>
          <w:sz w:val="22"/>
          <w:szCs w:val="22"/>
        </w:rPr>
      </w:pPr>
      <w:r w:rsidRPr="00C232FB">
        <w:rPr>
          <w:sz w:val="22"/>
          <w:szCs w:val="22"/>
        </w:rPr>
        <w:t xml:space="preserve">The design of the brackets with respect to axial movement, static and dynamic forces e.g. from water hammer etc. shall be based on the prevailing operating and ambient temperatures of the pipe system in question. </w:t>
      </w:r>
    </w:p>
    <w:p w14:paraId="53544FC5" w14:textId="77777777" w:rsidR="008104AD" w:rsidRPr="00C232FB" w:rsidRDefault="008104AD" w:rsidP="0043203D">
      <w:pPr>
        <w:pStyle w:val="BodyText"/>
        <w:spacing w:after="120"/>
        <w:jc w:val="both"/>
        <w:rPr>
          <w:sz w:val="22"/>
          <w:szCs w:val="22"/>
        </w:rPr>
      </w:pPr>
      <w:r w:rsidRPr="00C232FB">
        <w:rPr>
          <w:sz w:val="22"/>
          <w:szCs w:val="22"/>
        </w:rPr>
        <w:t>All brackets and pipe components being inaccessible after installation shall be sufficiently protected against corrosion prior to assembly.</w:t>
      </w:r>
    </w:p>
    <w:p w14:paraId="64851553" w14:textId="77777777" w:rsidR="008104AD" w:rsidRPr="00C232FB" w:rsidRDefault="008104AD" w:rsidP="00F202FA">
      <w:pPr>
        <w:pStyle w:val="Heading3"/>
        <w:jc w:val="both"/>
        <w:rPr>
          <w:rFonts w:cs="Times New Roman"/>
          <w:sz w:val="22"/>
          <w:szCs w:val="22"/>
        </w:rPr>
      </w:pPr>
      <w:bookmarkStart w:id="279" w:name="_Toc57529859"/>
      <w:bookmarkStart w:id="280" w:name="_Toc68331953"/>
      <w:bookmarkStart w:id="281" w:name="_Toc70486761"/>
      <w:bookmarkStart w:id="282" w:name="_Toc203370411"/>
      <w:bookmarkStart w:id="283" w:name="_Toc224017594"/>
      <w:bookmarkStart w:id="284" w:name="_Toc512310862"/>
      <w:bookmarkStart w:id="285" w:name="_Toc197104100"/>
      <w:r w:rsidRPr="00C232FB">
        <w:rPr>
          <w:rFonts w:cs="Times New Roman"/>
          <w:sz w:val="22"/>
          <w:szCs w:val="22"/>
        </w:rPr>
        <w:t>Installation of piping</w:t>
      </w:r>
      <w:bookmarkEnd w:id="279"/>
      <w:bookmarkEnd w:id="280"/>
      <w:bookmarkEnd w:id="281"/>
      <w:bookmarkEnd w:id="282"/>
      <w:bookmarkEnd w:id="283"/>
      <w:bookmarkEnd w:id="284"/>
      <w:bookmarkEnd w:id="285"/>
    </w:p>
    <w:p w14:paraId="60900C68" w14:textId="77777777" w:rsidR="008104AD" w:rsidRPr="00C232FB" w:rsidRDefault="008104AD" w:rsidP="0043203D">
      <w:pPr>
        <w:pStyle w:val="BodyText"/>
        <w:spacing w:after="120"/>
        <w:jc w:val="both"/>
        <w:rPr>
          <w:sz w:val="22"/>
          <w:szCs w:val="22"/>
        </w:rPr>
      </w:pPr>
      <w:r w:rsidRPr="00C232FB">
        <w:rPr>
          <w:sz w:val="22"/>
          <w:szCs w:val="22"/>
        </w:rPr>
        <w:t>Pipelines shall be level, plumb and properly aligned, respectively installed to the required slope. Utmost attention shall be given to all pipes connected to machinery and appliances for not transmitting forces and moments to the equipment. Forces and moments due to misalignment of pipe work shall under no circumstances be transmitted to duct walls.</w:t>
      </w:r>
    </w:p>
    <w:p w14:paraId="1138EA45" w14:textId="77777777" w:rsidR="008104AD" w:rsidRPr="00C232FB" w:rsidRDefault="008104AD" w:rsidP="00F202FA">
      <w:pPr>
        <w:pStyle w:val="Heading2"/>
        <w:jc w:val="both"/>
        <w:rPr>
          <w:rFonts w:cs="Times New Roman"/>
          <w:sz w:val="22"/>
          <w:szCs w:val="22"/>
        </w:rPr>
      </w:pPr>
      <w:bookmarkStart w:id="286" w:name="_Toc203370412"/>
      <w:bookmarkStart w:id="287" w:name="_Toc224017595"/>
      <w:bookmarkStart w:id="288" w:name="_Toc512310863"/>
      <w:bookmarkStart w:id="289" w:name="_Toc197104101"/>
      <w:r w:rsidRPr="00C232FB">
        <w:rPr>
          <w:rFonts w:cs="Times New Roman"/>
          <w:sz w:val="22"/>
          <w:szCs w:val="22"/>
        </w:rPr>
        <w:t>Stairs, Walkways, Platforms and Handrails</w:t>
      </w:r>
      <w:bookmarkEnd w:id="286"/>
      <w:bookmarkEnd w:id="287"/>
      <w:bookmarkEnd w:id="288"/>
      <w:bookmarkEnd w:id="289"/>
    </w:p>
    <w:p w14:paraId="4F800F8A" w14:textId="27655B81" w:rsidR="008104AD" w:rsidRPr="00C232FB" w:rsidRDefault="008104AD" w:rsidP="0043203D">
      <w:pPr>
        <w:pStyle w:val="BodyText"/>
        <w:spacing w:after="120"/>
        <w:jc w:val="both"/>
        <w:rPr>
          <w:sz w:val="22"/>
          <w:szCs w:val="22"/>
        </w:rPr>
      </w:pPr>
      <w:r w:rsidRPr="00C232FB">
        <w:rPr>
          <w:sz w:val="22"/>
          <w:szCs w:val="22"/>
        </w:rPr>
        <w:t>All stairs, walkways, platforms and handrails shall be made compliant to the current local requirements</w:t>
      </w:r>
      <w:r w:rsidR="00741B9C">
        <w:rPr>
          <w:sz w:val="22"/>
          <w:szCs w:val="22"/>
        </w:rPr>
        <w:t xml:space="preserve"> (i.e. </w:t>
      </w:r>
      <w:r w:rsidR="00741B9C" w:rsidRPr="00EA4E3B">
        <w:rPr>
          <w:sz w:val="22"/>
          <w:szCs w:val="22"/>
        </w:rPr>
        <w:t>occupational health and safety</w:t>
      </w:r>
      <w:r w:rsidR="00741B9C">
        <w:rPr>
          <w:sz w:val="22"/>
          <w:szCs w:val="22"/>
        </w:rPr>
        <w:t xml:space="preserve"> regulation under 6331 numbered </w:t>
      </w:r>
      <w:r w:rsidR="00C97937">
        <w:rPr>
          <w:sz w:val="22"/>
          <w:szCs w:val="22"/>
        </w:rPr>
        <w:t>laws</w:t>
      </w:r>
      <w:r w:rsidR="00741B9C" w:rsidRPr="00C232FB">
        <w:rPr>
          <w:sz w:val="22"/>
          <w:szCs w:val="22"/>
        </w:rPr>
        <w:t>.</w:t>
      </w:r>
      <w:r w:rsidR="00741B9C">
        <w:rPr>
          <w:sz w:val="22"/>
          <w:szCs w:val="22"/>
        </w:rPr>
        <w:t>)</w:t>
      </w:r>
      <w:r w:rsidRPr="00C232FB">
        <w:rPr>
          <w:sz w:val="22"/>
          <w:szCs w:val="22"/>
        </w:rPr>
        <w:t>.</w:t>
      </w:r>
    </w:p>
    <w:p w14:paraId="7EE0FCFE" w14:textId="77777777" w:rsidR="008104AD" w:rsidRPr="00C232FB" w:rsidRDefault="008104AD" w:rsidP="0043203D">
      <w:pPr>
        <w:pStyle w:val="BodyText"/>
        <w:spacing w:after="120"/>
        <w:jc w:val="both"/>
        <w:rPr>
          <w:sz w:val="22"/>
          <w:szCs w:val="22"/>
        </w:rPr>
      </w:pPr>
      <w:r w:rsidRPr="00C232FB">
        <w:rPr>
          <w:sz w:val="22"/>
          <w:szCs w:val="22"/>
        </w:rPr>
        <w:t>All open sides of stairs, landings, walkways and platforms shall be guarded with handrails. Handrails shall include top handrail, intermediate rail, handrail, balusters and toe kick plates. Two hanging chains shall guard access openings to stairs and ladders, which shall be secured at one end and detachable at the other.</w:t>
      </w:r>
    </w:p>
    <w:p w14:paraId="185690A4" w14:textId="77777777" w:rsidR="008104AD" w:rsidRPr="00C232FB" w:rsidRDefault="008104AD" w:rsidP="0043203D">
      <w:pPr>
        <w:pStyle w:val="BodyText"/>
        <w:spacing w:after="120"/>
        <w:jc w:val="both"/>
        <w:rPr>
          <w:sz w:val="22"/>
          <w:szCs w:val="22"/>
        </w:rPr>
      </w:pPr>
      <w:r w:rsidRPr="00C232FB">
        <w:rPr>
          <w:sz w:val="22"/>
          <w:szCs w:val="22"/>
        </w:rPr>
        <w:t>The height of the handrails shall be 1,100 mm with an intermediate rail at a height of 550 mm. Handrail height shall be measured vertically from finish floor level to the handrail centreline. The height of toe plates shall be 150 mm. Toe plates shall be fixed securely to the stanchions</w:t>
      </w:r>
      <w:r w:rsidR="00741B9C" w:rsidRPr="00741B9C">
        <w:rPr>
          <w:sz w:val="22"/>
          <w:szCs w:val="22"/>
        </w:rPr>
        <w:t xml:space="preserve"> </w:t>
      </w:r>
      <w:r w:rsidR="00741B9C">
        <w:rPr>
          <w:sz w:val="22"/>
          <w:szCs w:val="22"/>
        </w:rPr>
        <w:t>and/or balusters</w:t>
      </w:r>
      <w:r w:rsidRPr="00C232FB">
        <w:rPr>
          <w:sz w:val="22"/>
          <w:szCs w:val="22"/>
        </w:rPr>
        <w:t>.</w:t>
      </w:r>
    </w:p>
    <w:p w14:paraId="4BF79A80" w14:textId="77777777" w:rsidR="008104AD" w:rsidRPr="00C232FB" w:rsidRDefault="008104AD" w:rsidP="0043203D">
      <w:pPr>
        <w:pStyle w:val="BodyText"/>
        <w:spacing w:after="120"/>
        <w:jc w:val="both"/>
        <w:rPr>
          <w:sz w:val="22"/>
          <w:szCs w:val="22"/>
        </w:rPr>
      </w:pPr>
      <w:r w:rsidRPr="00C232FB">
        <w:rPr>
          <w:sz w:val="22"/>
          <w:szCs w:val="22"/>
        </w:rPr>
        <w:t>Sloping handrails shall be as specified for horizontal handrails, but with top rail 900 mm vertically above the line of pitch and stanchions vertical and spaced at not more than 1,500 mm measured parallel to the line of pitch.</w:t>
      </w:r>
    </w:p>
    <w:p w14:paraId="74EEFFCE" w14:textId="77777777" w:rsidR="008104AD" w:rsidRPr="00C232FB" w:rsidRDefault="008104AD" w:rsidP="0043203D">
      <w:pPr>
        <w:pStyle w:val="BodyText"/>
        <w:spacing w:after="120"/>
        <w:jc w:val="both"/>
        <w:rPr>
          <w:sz w:val="22"/>
          <w:szCs w:val="22"/>
        </w:rPr>
      </w:pPr>
      <w:r w:rsidRPr="00C232FB">
        <w:rPr>
          <w:sz w:val="22"/>
          <w:szCs w:val="22"/>
        </w:rPr>
        <w:t>All mounting flanges shall be of substantial construction, with horizontal flanges drilled for not less than three bolts with two bolts on a line parallel to and on the walkway side of the line of handrails. Vertical flanges shall be drilled for not less than two bolts, the lines through the bolts being vertical. Fittings shall be screwed or secured by means of grub screws.</w:t>
      </w:r>
      <w:r w:rsidR="00741B9C" w:rsidRPr="00741B9C">
        <w:rPr>
          <w:sz w:val="22"/>
          <w:szCs w:val="22"/>
        </w:rPr>
        <w:t xml:space="preserve"> </w:t>
      </w:r>
      <w:r w:rsidR="00741B9C">
        <w:rPr>
          <w:sz w:val="22"/>
          <w:szCs w:val="22"/>
        </w:rPr>
        <w:t>Bolts, nuts, washers to be used for fixing shall be with galvanised.</w:t>
      </w:r>
    </w:p>
    <w:p w14:paraId="0FD883D7" w14:textId="77777777" w:rsidR="008104AD" w:rsidRPr="00C232FB" w:rsidRDefault="008104AD" w:rsidP="0043203D">
      <w:pPr>
        <w:pStyle w:val="BodyText"/>
        <w:spacing w:after="120"/>
        <w:jc w:val="both"/>
        <w:rPr>
          <w:sz w:val="22"/>
          <w:szCs w:val="22"/>
        </w:rPr>
      </w:pPr>
      <w:r w:rsidRPr="00C232FB">
        <w:rPr>
          <w:sz w:val="22"/>
          <w:szCs w:val="22"/>
        </w:rPr>
        <w:lastRenderedPageBreak/>
        <w:t>Handrails shall be able to withstand a vertical force of minimum 0.8 kN/m on the top rail. The deflection of the rails shall not exceed 0.8% of the span between stanchions, and the deflection of stanchions shall not exceed 0.8% of their height.</w:t>
      </w:r>
    </w:p>
    <w:p w14:paraId="00468848" w14:textId="44315474" w:rsidR="008104AD" w:rsidRPr="00C232FB" w:rsidRDefault="008104AD" w:rsidP="0043203D">
      <w:pPr>
        <w:pStyle w:val="BodyText"/>
        <w:spacing w:after="120"/>
        <w:jc w:val="both"/>
        <w:rPr>
          <w:sz w:val="22"/>
          <w:szCs w:val="22"/>
        </w:rPr>
      </w:pPr>
      <w:r w:rsidRPr="00C232FB">
        <w:rPr>
          <w:sz w:val="22"/>
          <w:szCs w:val="22"/>
        </w:rPr>
        <w:t xml:space="preserve">Handrail and balusters shall be manufactured from either aluminium, hot dip galvanised steel or </w:t>
      </w:r>
      <w:r w:rsidR="00C97937" w:rsidRPr="00C232FB">
        <w:rPr>
          <w:sz w:val="22"/>
          <w:szCs w:val="22"/>
        </w:rPr>
        <w:t>stainless-steel</w:t>
      </w:r>
      <w:r w:rsidRPr="00C232FB">
        <w:rPr>
          <w:sz w:val="22"/>
          <w:szCs w:val="22"/>
        </w:rPr>
        <w:t xml:space="preserve"> tube with bore not less than 32 mm</w:t>
      </w:r>
      <w:r w:rsidR="00741B9C">
        <w:rPr>
          <w:sz w:val="22"/>
          <w:szCs w:val="22"/>
        </w:rPr>
        <w:t xml:space="preserve"> (1 ¼ in)</w:t>
      </w:r>
      <w:r w:rsidRPr="00C232FB">
        <w:rPr>
          <w:sz w:val="22"/>
          <w:szCs w:val="22"/>
        </w:rPr>
        <w:t xml:space="preserve">. Toe plates shall be of 5 mm thick aluminium, hot dip galvanised steel or </w:t>
      </w:r>
      <w:r w:rsidR="00C97937" w:rsidRPr="00C232FB">
        <w:rPr>
          <w:sz w:val="22"/>
          <w:szCs w:val="22"/>
        </w:rPr>
        <w:t>stainless-steel</w:t>
      </w:r>
      <w:r w:rsidRPr="00C232FB">
        <w:rPr>
          <w:sz w:val="22"/>
          <w:szCs w:val="22"/>
        </w:rPr>
        <w:t xml:space="preserve"> plate. Distance between balusters shall not exceed 1,500 mm.</w:t>
      </w:r>
    </w:p>
    <w:p w14:paraId="2CE6D5F9" w14:textId="357BCE83" w:rsidR="008104AD" w:rsidRPr="00C232FB" w:rsidRDefault="00741B9C" w:rsidP="0043203D">
      <w:pPr>
        <w:pStyle w:val="BodyText"/>
        <w:spacing w:after="120"/>
        <w:jc w:val="both"/>
        <w:rPr>
          <w:sz w:val="22"/>
          <w:szCs w:val="22"/>
        </w:rPr>
      </w:pPr>
      <w:r w:rsidRPr="00C232FB">
        <w:rPr>
          <w:sz w:val="22"/>
          <w:szCs w:val="22"/>
        </w:rPr>
        <w:t xml:space="preserve">Handrails, balusters and toe plates shall </w:t>
      </w:r>
      <w:r>
        <w:rPr>
          <w:sz w:val="22"/>
          <w:szCs w:val="22"/>
        </w:rPr>
        <w:t>joint with euroclamp connector</w:t>
      </w:r>
      <w:r w:rsidRPr="00C232FB">
        <w:rPr>
          <w:sz w:val="22"/>
          <w:szCs w:val="22"/>
        </w:rPr>
        <w:t xml:space="preserve"> to facilitate easy installation and to provide a smooth and neat appearance. </w:t>
      </w:r>
      <w:r>
        <w:rPr>
          <w:sz w:val="22"/>
          <w:szCs w:val="22"/>
        </w:rPr>
        <w:t xml:space="preserve">Welding joints shall not be accepted. </w:t>
      </w:r>
      <w:r w:rsidRPr="00C232FB">
        <w:rPr>
          <w:sz w:val="22"/>
          <w:szCs w:val="22"/>
        </w:rPr>
        <w:t>The Contractor shall ensure that unless specified to the contrary all handrails shall be prefabricated and of uniform appearance and manufacture.</w:t>
      </w:r>
    </w:p>
    <w:p w14:paraId="2EAB848E" w14:textId="361812B3" w:rsidR="008104AD" w:rsidRPr="00C232FB" w:rsidRDefault="008104AD" w:rsidP="0043203D">
      <w:pPr>
        <w:pStyle w:val="BodyText"/>
        <w:spacing w:after="120"/>
        <w:jc w:val="both"/>
        <w:rPr>
          <w:sz w:val="22"/>
          <w:szCs w:val="22"/>
        </w:rPr>
      </w:pPr>
      <w:r w:rsidRPr="00C232FB">
        <w:rPr>
          <w:sz w:val="22"/>
          <w:szCs w:val="22"/>
        </w:rPr>
        <w:t xml:space="preserve">The Contractor shall submit working drawings of the handrails to </w:t>
      </w:r>
      <w:r w:rsidR="0049407A">
        <w:rPr>
          <w:sz w:val="22"/>
          <w:szCs w:val="22"/>
        </w:rPr>
        <w:t>the Project Manager</w:t>
      </w:r>
      <w:r w:rsidRPr="00C232FB">
        <w:rPr>
          <w:sz w:val="22"/>
          <w:szCs w:val="22"/>
        </w:rPr>
        <w:t xml:space="preserve"> for approval.</w:t>
      </w:r>
    </w:p>
    <w:p w14:paraId="05090E50" w14:textId="77777777" w:rsidR="008104AD" w:rsidRPr="00C232FB" w:rsidRDefault="008104AD" w:rsidP="00F202FA">
      <w:pPr>
        <w:pStyle w:val="Heading3"/>
        <w:jc w:val="both"/>
        <w:rPr>
          <w:rFonts w:cs="Times New Roman"/>
        </w:rPr>
      </w:pPr>
      <w:bookmarkStart w:id="290" w:name="_Toc13362867"/>
      <w:bookmarkStart w:id="291" w:name="_Toc203370413"/>
      <w:bookmarkStart w:id="292" w:name="_Toc224017596"/>
      <w:bookmarkStart w:id="293" w:name="_Toc512310864"/>
      <w:bookmarkStart w:id="294" w:name="_Toc197104102"/>
      <w:r w:rsidRPr="00C232FB">
        <w:rPr>
          <w:rFonts w:cs="Times New Roman"/>
        </w:rPr>
        <w:t>Staircases and galleries</w:t>
      </w:r>
      <w:bookmarkEnd w:id="290"/>
      <w:bookmarkEnd w:id="291"/>
      <w:bookmarkEnd w:id="292"/>
      <w:bookmarkEnd w:id="293"/>
      <w:bookmarkEnd w:id="294"/>
    </w:p>
    <w:p w14:paraId="4776B48E" w14:textId="77777777" w:rsidR="008104AD" w:rsidRPr="00C232FB" w:rsidRDefault="008104AD" w:rsidP="0043203D">
      <w:pPr>
        <w:pStyle w:val="BodyText"/>
        <w:spacing w:after="120"/>
        <w:jc w:val="both"/>
        <w:rPr>
          <w:sz w:val="22"/>
          <w:szCs w:val="22"/>
        </w:rPr>
      </w:pPr>
      <w:r w:rsidRPr="00C232FB">
        <w:rPr>
          <w:sz w:val="22"/>
          <w:szCs w:val="22"/>
        </w:rPr>
        <w:t>Stairs shall have handrail on both sides. The height of the handrail on stairs shall not be less than 900 mm. If handrail</w:t>
      </w:r>
      <w:r w:rsidR="003C1206">
        <w:rPr>
          <w:sz w:val="22"/>
          <w:szCs w:val="22"/>
        </w:rPr>
        <w:t xml:space="preserve"> shall be</w:t>
      </w:r>
      <w:r w:rsidRPr="00C232FB">
        <w:rPr>
          <w:sz w:val="22"/>
          <w:szCs w:val="22"/>
        </w:rPr>
        <w:t xml:space="preserve"> attached to a wall, it shall have at least 75 mm clearance from the wall.</w:t>
      </w:r>
    </w:p>
    <w:p w14:paraId="2FF98CD8" w14:textId="38C13BD1" w:rsidR="008104AD" w:rsidRPr="00C232FB" w:rsidRDefault="008104AD" w:rsidP="0043203D">
      <w:pPr>
        <w:pStyle w:val="BodyText"/>
        <w:spacing w:after="120"/>
        <w:jc w:val="both"/>
        <w:rPr>
          <w:sz w:val="22"/>
          <w:szCs w:val="22"/>
        </w:rPr>
      </w:pPr>
      <w:r w:rsidRPr="00C232FB">
        <w:rPr>
          <w:sz w:val="22"/>
          <w:szCs w:val="22"/>
        </w:rPr>
        <w:t>Staircases shall preferable be within 38-45</w:t>
      </w:r>
      <w:r w:rsidRPr="00C232FB">
        <w:rPr>
          <w:sz w:val="22"/>
          <w:szCs w:val="22"/>
        </w:rPr>
        <w:fldChar w:fldCharType="begin"/>
      </w:r>
      <w:r w:rsidRPr="00C232FB">
        <w:rPr>
          <w:sz w:val="22"/>
          <w:szCs w:val="22"/>
        </w:rPr>
        <w:instrText>symbol 176 \f "Symbol" \s 11</w:instrText>
      </w:r>
      <w:r w:rsidRPr="00C232FB">
        <w:rPr>
          <w:sz w:val="22"/>
          <w:szCs w:val="22"/>
        </w:rPr>
        <w:fldChar w:fldCharType="separate"/>
      </w:r>
      <w:r w:rsidRPr="00C232FB">
        <w:rPr>
          <w:sz w:val="22"/>
          <w:szCs w:val="22"/>
        </w:rPr>
        <w:t>°</w:t>
      </w:r>
      <w:r w:rsidRPr="00C232FB">
        <w:rPr>
          <w:sz w:val="22"/>
          <w:szCs w:val="22"/>
        </w:rPr>
        <w:fldChar w:fldCharType="end"/>
      </w:r>
      <w:r w:rsidRPr="00C232FB">
        <w:rPr>
          <w:sz w:val="22"/>
          <w:szCs w:val="22"/>
        </w:rPr>
        <w:t xml:space="preserve"> with riser/go dimensions in accordance with the formula: Twice the riser plus the go</w:t>
      </w:r>
      <w:r w:rsidR="003C1206">
        <w:rPr>
          <w:sz w:val="22"/>
          <w:szCs w:val="22"/>
        </w:rPr>
        <w:t xml:space="preserve"> </w:t>
      </w:r>
      <w:r w:rsidR="00C97937">
        <w:rPr>
          <w:sz w:val="22"/>
          <w:szCs w:val="22"/>
        </w:rPr>
        <w:t xml:space="preserve">shall </w:t>
      </w:r>
      <w:r w:rsidR="00C97937" w:rsidRPr="00C232FB">
        <w:rPr>
          <w:sz w:val="22"/>
          <w:szCs w:val="22"/>
        </w:rPr>
        <w:t>not</w:t>
      </w:r>
      <w:r w:rsidRPr="00C232FB">
        <w:rPr>
          <w:sz w:val="22"/>
          <w:szCs w:val="22"/>
        </w:rPr>
        <w:t xml:space="preserve"> be less than 572 mm nor more than 635 mm. Overlap shall be minimum 16 mm.</w:t>
      </w:r>
    </w:p>
    <w:p w14:paraId="139D0B78" w14:textId="77777777" w:rsidR="008104AD" w:rsidRPr="00C232FB" w:rsidRDefault="008104AD" w:rsidP="0043203D">
      <w:pPr>
        <w:pStyle w:val="BodyText"/>
        <w:spacing w:after="120"/>
        <w:jc w:val="both"/>
        <w:rPr>
          <w:sz w:val="22"/>
          <w:szCs w:val="22"/>
        </w:rPr>
      </w:pPr>
      <w:r w:rsidRPr="00C232FB">
        <w:rPr>
          <w:sz w:val="22"/>
          <w:szCs w:val="22"/>
        </w:rPr>
        <w:t>Staircases shall be designed to carry a uniform load of 3.5 kN/m</w:t>
      </w:r>
      <w:r w:rsidRPr="001325B6">
        <w:rPr>
          <w:sz w:val="22"/>
          <w:szCs w:val="22"/>
          <w:vertAlign w:val="superscript"/>
        </w:rPr>
        <w:t>2</w:t>
      </w:r>
      <w:r w:rsidRPr="00C232FB">
        <w:rPr>
          <w:sz w:val="22"/>
          <w:szCs w:val="22"/>
        </w:rPr>
        <w:t xml:space="preserve"> in addition to dead weight and loads during operation calculated on the plan area of the stair. The Contractor shall design the staircases for the actual point-load adequate for the equipment to be unloaded, however, no less than 3.0 kN in the middle.</w:t>
      </w:r>
    </w:p>
    <w:p w14:paraId="0ACDBBA3" w14:textId="77777777" w:rsidR="008104AD" w:rsidRPr="00C232FB" w:rsidRDefault="008104AD" w:rsidP="0043203D">
      <w:pPr>
        <w:pStyle w:val="BodyText"/>
        <w:spacing w:after="120"/>
        <w:jc w:val="both"/>
        <w:rPr>
          <w:sz w:val="22"/>
          <w:szCs w:val="22"/>
        </w:rPr>
      </w:pPr>
      <w:r w:rsidRPr="00C232FB">
        <w:rPr>
          <w:sz w:val="22"/>
          <w:szCs w:val="22"/>
        </w:rPr>
        <w:t>Treads shall be with non-slip pattern surface.</w:t>
      </w:r>
    </w:p>
    <w:p w14:paraId="11A402CE" w14:textId="3395983B" w:rsidR="008104AD" w:rsidRPr="00C232FB" w:rsidRDefault="008104AD" w:rsidP="0043203D">
      <w:pPr>
        <w:pStyle w:val="BodyText"/>
        <w:spacing w:after="120"/>
        <w:jc w:val="both"/>
        <w:rPr>
          <w:sz w:val="22"/>
          <w:szCs w:val="22"/>
        </w:rPr>
      </w:pPr>
      <w:r w:rsidRPr="00C232FB">
        <w:rPr>
          <w:sz w:val="22"/>
          <w:szCs w:val="22"/>
        </w:rPr>
        <w:t>Material: Hot dip galvanised steel</w:t>
      </w:r>
      <w:r w:rsidR="00741B9C" w:rsidRPr="00741B9C">
        <w:rPr>
          <w:sz w:val="22"/>
          <w:szCs w:val="22"/>
        </w:rPr>
        <w:t xml:space="preserve"> </w:t>
      </w:r>
      <w:r w:rsidR="00741B9C">
        <w:rPr>
          <w:sz w:val="22"/>
          <w:szCs w:val="22"/>
        </w:rPr>
        <w:t xml:space="preserve">in line with </w:t>
      </w:r>
      <w:r w:rsidR="0010617C">
        <w:rPr>
          <w:sz w:val="22"/>
          <w:szCs w:val="22"/>
        </w:rPr>
        <w:t>item</w:t>
      </w:r>
      <w:r w:rsidR="00592D5F">
        <w:rPr>
          <w:sz w:val="22"/>
          <w:szCs w:val="22"/>
        </w:rPr>
        <w:t xml:space="preserve"> </w:t>
      </w:r>
      <w:r w:rsidR="00741B9C">
        <w:rPr>
          <w:sz w:val="22"/>
          <w:szCs w:val="22"/>
        </w:rPr>
        <w:t>7.2.2</w:t>
      </w:r>
      <w:r w:rsidRPr="00C232FB">
        <w:rPr>
          <w:sz w:val="22"/>
          <w:szCs w:val="22"/>
        </w:rPr>
        <w:t>.</w:t>
      </w:r>
    </w:p>
    <w:p w14:paraId="5C0C6137" w14:textId="77777777" w:rsidR="008104AD" w:rsidRPr="00C232FB" w:rsidRDefault="008104AD" w:rsidP="00F202FA">
      <w:pPr>
        <w:pStyle w:val="Heading3"/>
        <w:jc w:val="both"/>
        <w:rPr>
          <w:rFonts w:cs="Times New Roman"/>
        </w:rPr>
      </w:pPr>
      <w:bookmarkStart w:id="295" w:name="_Toc453057944"/>
      <w:bookmarkStart w:id="296" w:name="_Toc453647159"/>
      <w:bookmarkStart w:id="297" w:name="_Toc13362868"/>
      <w:bookmarkStart w:id="298" w:name="_Toc203370414"/>
      <w:bookmarkStart w:id="299" w:name="_Toc224017597"/>
      <w:bookmarkStart w:id="300" w:name="_Toc512310865"/>
      <w:bookmarkStart w:id="301" w:name="_Toc197104103"/>
      <w:r w:rsidRPr="00C232FB">
        <w:rPr>
          <w:rFonts w:cs="Times New Roman"/>
        </w:rPr>
        <w:t>Access ladders</w:t>
      </w:r>
      <w:bookmarkEnd w:id="295"/>
      <w:bookmarkEnd w:id="296"/>
      <w:bookmarkEnd w:id="297"/>
      <w:bookmarkEnd w:id="298"/>
      <w:bookmarkEnd w:id="299"/>
      <w:bookmarkEnd w:id="300"/>
      <w:bookmarkEnd w:id="301"/>
    </w:p>
    <w:p w14:paraId="61FA66A7" w14:textId="77777777" w:rsidR="008104AD" w:rsidRPr="00C232FB" w:rsidRDefault="008104AD" w:rsidP="0043203D">
      <w:pPr>
        <w:pStyle w:val="BodyText"/>
        <w:spacing w:after="120"/>
        <w:jc w:val="both"/>
        <w:rPr>
          <w:sz w:val="22"/>
          <w:szCs w:val="22"/>
        </w:rPr>
      </w:pPr>
      <w:r w:rsidRPr="00C232FB">
        <w:rPr>
          <w:sz w:val="22"/>
          <w:szCs w:val="22"/>
        </w:rPr>
        <w:t>Ladders shall be fabricated of mild steel and hot dip galvanised after fabrication. The stringers shall be flat section not less than 65 mm x 13 mm spaced 380 mm apart and shall be flanged and drilled for wall fixing at both ends. The distance between stringers shall be widened over the top where they shall be not less than 600 mm apart. Ladders over 3,000 mm long shall have additional intermediate stays at not more than 2,500 mm centres.</w:t>
      </w:r>
    </w:p>
    <w:p w14:paraId="5E40EF2E" w14:textId="77777777" w:rsidR="008104AD" w:rsidRPr="00C232FB" w:rsidRDefault="008104AD" w:rsidP="0043203D">
      <w:pPr>
        <w:pStyle w:val="BodyText"/>
        <w:spacing w:after="120"/>
        <w:jc w:val="both"/>
        <w:rPr>
          <w:sz w:val="22"/>
          <w:szCs w:val="22"/>
        </w:rPr>
      </w:pPr>
      <w:r w:rsidRPr="00C232FB">
        <w:rPr>
          <w:sz w:val="22"/>
          <w:szCs w:val="22"/>
        </w:rPr>
        <w:t>Rungs shall be 25 mm diameter solids at 300 mm centres riveted or welded to the stringers. Rungs shall be not less than 225 mm from the wall.</w:t>
      </w:r>
    </w:p>
    <w:p w14:paraId="7C24A1BB" w14:textId="77777777" w:rsidR="008104AD" w:rsidRPr="00C232FB" w:rsidRDefault="008104AD" w:rsidP="0043203D">
      <w:pPr>
        <w:pStyle w:val="BodyText"/>
        <w:spacing w:after="120"/>
        <w:jc w:val="both"/>
        <w:rPr>
          <w:sz w:val="22"/>
          <w:szCs w:val="22"/>
        </w:rPr>
      </w:pPr>
      <w:r w:rsidRPr="00C232FB">
        <w:rPr>
          <w:sz w:val="22"/>
          <w:szCs w:val="22"/>
        </w:rPr>
        <w:t>All ladders shall have safety cages, which shall be constructed of three flat vertical strips supported by flat hoops, with a diameter of 750 mm. The hoops shall be approximately 700 mm centres and the first hoop shall be 2,400 mm above ground or platform level.</w:t>
      </w:r>
    </w:p>
    <w:p w14:paraId="245D83F6" w14:textId="77777777" w:rsidR="008104AD" w:rsidRPr="00C232FB" w:rsidRDefault="008104AD" w:rsidP="0043203D">
      <w:pPr>
        <w:pStyle w:val="BodyText"/>
        <w:spacing w:after="120"/>
        <w:jc w:val="both"/>
        <w:rPr>
          <w:sz w:val="22"/>
          <w:szCs w:val="22"/>
        </w:rPr>
      </w:pPr>
      <w:r w:rsidRPr="00C232FB">
        <w:rPr>
          <w:sz w:val="22"/>
          <w:szCs w:val="22"/>
        </w:rPr>
        <w:t>Where the rise exceeds 6,000 mm an intermediate landing shall be provided.</w:t>
      </w:r>
    </w:p>
    <w:p w14:paraId="329C461D" w14:textId="77777777" w:rsidR="008104AD" w:rsidRPr="00C232FB" w:rsidRDefault="008104AD" w:rsidP="00F202FA">
      <w:pPr>
        <w:pStyle w:val="Heading3"/>
        <w:jc w:val="both"/>
        <w:rPr>
          <w:rFonts w:cs="Times New Roman"/>
        </w:rPr>
      </w:pPr>
      <w:bookmarkStart w:id="302" w:name="_Toc453057945"/>
      <w:bookmarkStart w:id="303" w:name="_Toc453647160"/>
      <w:bookmarkStart w:id="304" w:name="_Toc13362869"/>
      <w:bookmarkStart w:id="305" w:name="_Toc70486765"/>
      <w:bookmarkStart w:id="306" w:name="_Toc203370415"/>
      <w:bookmarkStart w:id="307" w:name="_Toc224017598"/>
      <w:bookmarkStart w:id="308" w:name="_Toc512310866"/>
      <w:bookmarkStart w:id="309" w:name="_Toc197104104"/>
      <w:r w:rsidRPr="00C232FB">
        <w:rPr>
          <w:rFonts w:cs="Times New Roman"/>
        </w:rPr>
        <w:t>Open mesh and chequer plate flooring</w:t>
      </w:r>
      <w:bookmarkEnd w:id="302"/>
      <w:bookmarkEnd w:id="303"/>
      <w:bookmarkEnd w:id="304"/>
      <w:bookmarkEnd w:id="305"/>
      <w:bookmarkEnd w:id="306"/>
      <w:bookmarkEnd w:id="307"/>
      <w:bookmarkEnd w:id="308"/>
      <w:bookmarkEnd w:id="309"/>
    </w:p>
    <w:p w14:paraId="303AA6E5" w14:textId="6ED344C5" w:rsidR="008104AD" w:rsidRPr="00C232FB" w:rsidRDefault="008104AD" w:rsidP="0043203D">
      <w:pPr>
        <w:pStyle w:val="BodyText"/>
        <w:spacing w:after="120"/>
        <w:jc w:val="both"/>
        <w:rPr>
          <w:sz w:val="22"/>
          <w:szCs w:val="22"/>
        </w:rPr>
      </w:pPr>
      <w:r w:rsidRPr="00C232FB">
        <w:rPr>
          <w:sz w:val="22"/>
          <w:szCs w:val="22"/>
        </w:rPr>
        <w:t>Open mesh flooring and gratings shall generally comply with EN ISO 14122 except where otherwise specified hereinafter. Such flooring and gratings shall be of rectangular mesh and non-slip and shall be mild steel and hot dip galvanised after manufacture. Alternatively open mesh and chequer plate flooring</w:t>
      </w:r>
      <w:r w:rsidR="003C1206">
        <w:rPr>
          <w:sz w:val="22"/>
          <w:szCs w:val="22"/>
        </w:rPr>
        <w:t xml:space="preserve"> </w:t>
      </w:r>
      <w:r w:rsidR="00C97937">
        <w:rPr>
          <w:sz w:val="22"/>
          <w:szCs w:val="22"/>
        </w:rPr>
        <w:t xml:space="preserve">shall </w:t>
      </w:r>
      <w:r w:rsidR="00C97937" w:rsidRPr="00C232FB">
        <w:rPr>
          <w:sz w:val="22"/>
          <w:szCs w:val="22"/>
        </w:rPr>
        <w:t>be</w:t>
      </w:r>
      <w:r w:rsidRPr="00C232FB">
        <w:rPr>
          <w:sz w:val="22"/>
          <w:szCs w:val="22"/>
        </w:rPr>
        <w:t xml:space="preserve"> of stainless steel </w:t>
      </w:r>
      <w:r w:rsidR="00227BC6">
        <w:rPr>
          <w:sz w:val="22"/>
          <w:szCs w:val="22"/>
        </w:rPr>
        <w:t xml:space="preserve">1.4307 </w:t>
      </w:r>
      <w:r w:rsidRPr="00C232FB">
        <w:rPr>
          <w:sz w:val="22"/>
          <w:szCs w:val="22"/>
        </w:rPr>
        <w:t xml:space="preserve">(AISI </w:t>
      </w:r>
      <w:r w:rsidR="00967CA0" w:rsidRPr="00C232FB">
        <w:rPr>
          <w:sz w:val="22"/>
          <w:szCs w:val="22"/>
        </w:rPr>
        <w:t>304</w:t>
      </w:r>
      <w:r w:rsidRPr="00C232FB">
        <w:rPr>
          <w:sz w:val="22"/>
          <w:szCs w:val="22"/>
        </w:rPr>
        <w:t>L) or glass fibre reinforced polyester.</w:t>
      </w:r>
    </w:p>
    <w:p w14:paraId="5521694B" w14:textId="77777777" w:rsidR="008104AD" w:rsidRPr="00C232FB" w:rsidRDefault="008104AD" w:rsidP="0043203D">
      <w:pPr>
        <w:pStyle w:val="BodyText"/>
        <w:spacing w:after="120"/>
        <w:jc w:val="both"/>
        <w:rPr>
          <w:sz w:val="22"/>
          <w:szCs w:val="22"/>
        </w:rPr>
      </w:pPr>
      <w:r w:rsidRPr="00C232FB">
        <w:rPr>
          <w:sz w:val="22"/>
          <w:szCs w:val="22"/>
        </w:rPr>
        <w:t xml:space="preserve">Flooring shall be adequately supported by means of substantial members.  </w:t>
      </w:r>
    </w:p>
    <w:p w14:paraId="7DD154BC" w14:textId="77777777" w:rsidR="008104AD" w:rsidRPr="00C232FB" w:rsidRDefault="008104AD" w:rsidP="0043203D">
      <w:pPr>
        <w:pStyle w:val="BodyText"/>
        <w:spacing w:after="120"/>
        <w:jc w:val="both"/>
        <w:rPr>
          <w:sz w:val="22"/>
          <w:szCs w:val="22"/>
        </w:rPr>
      </w:pPr>
      <w:r w:rsidRPr="00C232FB">
        <w:rPr>
          <w:sz w:val="22"/>
          <w:szCs w:val="22"/>
        </w:rPr>
        <w:lastRenderedPageBreak/>
        <w:t>Flooring shall be designed to carry a uniform load of 3.5 kN/m</w:t>
      </w:r>
      <w:r w:rsidRPr="00C232FB">
        <w:rPr>
          <w:sz w:val="22"/>
          <w:szCs w:val="22"/>
          <w:vertAlign w:val="superscript"/>
        </w:rPr>
        <w:t>2</w:t>
      </w:r>
      <w:r w:rsidRPr="00C232FB">
        <w:rPr>
          <w:sz w:val="22"/>
          <w:szCs w:val="22"/>
        </w:rPr>
        <w:t xml:space="preserve"> in addition to dead weight and operational loads. The Contractor shall design the flooring for the actual point-load adequate for the equipment to be unloaded, however, no less than 3.0 kN in the middle.</w:t>
      </w:r>
    </w:p>
    <w:p w14:paraId="62AC9F1D" w14:textId="77777777" w:rsidR="008104AD" w:rsidRPr="00C232FB" w:rsidRDefault="008104AD" w:rsidP="0043203D">
      <w:pPr>
        <w:pStyle w:val="BodyText"/>
        <w:spacing w:after="120"/>
        <w:jc w:val="both"/>
        <w:rPr>
          <w:sz w:val="22"/>
          <w:szCs w:val="22"/>
        </w:rPr>
      </w:pPr>
      <w:r w:rsidRPr="00C232FB">
        <w:rPr>
          <w:sz w:val="22"/>
          <w:szCs w:val="22"/>
        </w:rPr>
        <w:t>The deflection shall not exceed 0.2 percent of the span. Flooring shall be provided with curbing at the edge of walkway. Each floor panel shall be separately secured to the supporting members by means of fixing brackets. However, each floor panel shall be secured in a way that when not fixed by brackets it shall be fixed in all horizontal directions.</w:t>
      </w:r>
    </w:p>
    <w:p w14:paraId="13610E41" w14:textId="77777777" w:rsidR="008104AD" w:rsidRPr="00C232FB" w:rsidRDefault="008104AD" w:rsidP="0043203D">
      <w:pPr>
        <w:pStyle w:val="BodyText"/>
        <w:spacing w:after="120"/>
        <w:jc w:val="both"/>
        <w:rPr>
          <w:sz w:val="22"/>
          <w:szCs w:val="22"/>
        </w:rPr>
      </w:pPr>
      <w:r w:rsidRPr="00C232FB">
        <w:rPr>
          <w:sz w:val="22"/>
          <w:szCs w:val="22"/>
        </w:rPr>
        <w:t>Both the load bearing and transverse bars in rectangular open mesh flooring panels shall be positioned symmetrically around the centre lines of the panels in both directions so that when the panels</w:t>
      </w:r>
      <w:r w:rsidR="003C1206">
        <w:rPr>
          <w:sz w:val="22"/>
          <w:szCs w:val="22"/>
        </w:rPr>
        <w:t xml:space="preserve"> shall be</w:t>
      </w:r>
      <w:r w:rsidRPr="00C232FB">
        <w:rPr>
          <w:sz w:val="22"/>
          <w:szCs w:val="22"/>
        </w:rPr>
        <w:t xml:space="preserve"> fixed in extensive areas or in long runs, the bars of all panels</w:t>
      </w:r>
      <w:r w:rsidR="003C1206">
        <w:rPr>
          <w:sz w:val="22"/>
          <w:szCs w:val="22"/>
        </w:rPr>
        <w:t xml:space="preserve"> shall be</w:t>
      </w:r>
      <w:r w:rsidRPr="00C232FB">
        <w:rPr>
          <w:sz w:val="22"/>
          <w:szCs w:val="22"/>
        </w:rPr>
        <w:t xml:space="preserve"> in line.</w:t>
      </w:r>
    </w:p>
    <w:p w14:paraId="0D6C8A9D" w14:textId="77777777" w:rsidR="008104AD" w:rsidRPr="00C232FB" w:rsidRDefault="008104AD" w:rsidP="0043203D">
      <w:pPr>
        <w:pStyle w:val="BodyText"/>
        <w:spacing w:after="120"/>
        <w:jc w:val="both"/>
        <w:rPr>
          <w:sz w:val="22"/>
          <w:szCs w:val="22"/>
        </w:rPr>
      </w:pPr>
      <w:r w:rsidRPr="00C232FB">
        <w:rPr>
          <w:sz w:val="22"/>
          <w:szCs w:val="22"/>
        </w:rPr>
        <w:t xml:space="preserve">Chequer plate flooring shall be of the non-slip type, not less than </w:t>
      </w:r>
      <w:r w:rsidR="001325B6">
        <w:rPr>
          <w:sz w:val="22"/>
          <w:szCs w:val="22"/>
        </w:rPr>
        <w:t>8</w:t>
      </w:r>
      <w:r w:rsidRPr="00C232FB">
        <w:rPr>
          <w:sz w:val="22"/>
          <w:szCs w:val="22"/>
        </w:rPr>
        <w:t xml:space="preserve"> mm thick measured excluding the raised pattern. The flooring shall be secured to its frame by stainless steel countersunk screws.</w:t>
      </w:r>
    </w:p>
    <w:p w14:paraId="180E68F4" w14:textId="77777777" w:rsidR="008104AD" w:rsidRPr="00C232FB" w:rsidRDefault="008104AD" w:rsidP="0043203D">
      <w:pPr>
        <w:pStyle w:val="BodyText"/>
        <w:spacing w:after="120"/>
        <w:jc w:val="both"/>
        <w:rPr>
          <w:sz w:val="22"/>
          <w:szCs w:val="22"/>
        </w:rPr>
      </w:pPr>
      <w:r w:rsidRPr="00C232FB">
        <w:rPr>
          <w:sz w:val="22"/>
          <w:szCs w:val="22"/>
        </w:rPr>
        <w:t xml:space="preserve">All flooring shall be removable and set flush in frames of similar material. Where frames </w:t>
      </w:r>
      <w:r w:rsidR="003C1206">
        <w:rPr>
          <w:sz w:val="22"/>
          <w:szCs w:val="22"/>
        </w:rPr>
        <w:t>shall</w:t>
      </w:r>
      <w:r w:rsidRPr="00C232FB">
        <w:rPr>
          <w:sz w:val="22"/>
          <w:szCs w:val="22"/>
        </w:rPr>
        <w:t xml:space="preserve"> be fixed over openings the frames shall be provided with lugs for building in.</w:t>
      </w:r>
    </w:p>
    <w:p w14:paraId="7BDD09CA" w14:textId="77777777" w:rsidR="008104AD" w:rsidRPr="00C232FB" w:rsidRDefault="008104AD" w:rsidP="0043203D">
      <w:pPr>
        <w:pStyle w:val="BodyText"/>
        <w:spacing w:after="120"/>
        <w:jc w:val="both"/>
        <w:rPr>
          <w:sz w:val="22"/>
          <w:szCs w:val="22"/>
        </w:rPr>
      </w:pPr>
      <w:r w:rsidRPr="00C232FB">
        <w:rPr>
          <w:sz w:val="22"/>
          <w:szCs w:val="22"/>
        </w:rPr>
        <w:t>Flooring shall be provided in sizes suitable for lifting and removal by one man and with the appropriate cut-outs to permit its removal without disturbing or dismantling spindles, supporting brackets, cables or pipe-work.</w:t>
      </w:r>
    </w:p>
    <w:p w14:paraId="69CD9094" w14:textId="77777777" w:rsidR="008104AD" w:rsidRPr="00C232FB" w:rsidRDefault="008104AD" w:rsidP="00F202FA">
      <w:pPr>
        <w:pStyle w:val="Heading3"/>
        <w:jc w:val="both"/>
        <w:rPr>
          <w:rFonts w:cs="Times New Roman"/>
          <w:sz w:val="22"/>
          <w:szCs w:val="22"/>
        </w:rPr>
      </w:pPr>
      <w:bookmarkStart w:id="310" w:name="_Toc453057942"/>
      <w:bookmarkStart w:id="311" w:name="_Toc453647157"/>
      <w:bookmarkStart w:id="312" w:name="_Toc13362870"/>
      <w:bookmarkStart w:id="313" w:name="_Toc203370416"/>
      <w:bookmarkStart w:id="314" w:name="_Toc224017599"/>
      <w:bookmarkStart w:id="315" w:name="_Toc512310867"/>
      <w:bookmarkStart w:id="316" w:name="_Toc197104105"/>
      <w:r w:rsidRPr="00C232FB">
        <w:rPr>
          <w:rFonts w:cs="Times New Roman"/>
          <w:sz w:val="22"/>
          <w:szCs w:val="22"/>
        </w:rPr>
        <w:t>Hatches</w:t>
      </w:r>
      <w:bookmarkEnd w:id="310"/>
      <w:bookmarkEnd w:id="311"/>
      <w:bookmarkEnd w:id="312"/>
      <w:bookmarkEnd w:id="313"/>
      <w:bookmarkEnd w:id="314"/>
      <w:bookmarkEnd w:id="315"/>
      <w:bookmarkEnd w:id="316"/>
    </w:p>
    <w:p w14:paraId="0E3063E5" w14:textId="3747EF3F" w:rsidR="008104AD" w:rsidRPr="00C232FB" w:rsidRDefault="008104AD" w:rsidP="0043203D">
      <w:pPr>
        <w:pStyle w:val="BodyText"/>
        <w:spacing w:after="120"/>
        <w:jc w:val="both"/>
        <w:rPr>
          <w:sz w:val="22"/>
          <w:szCs w:val="22"/>
        </w:rPr>
      </w:pPr>
      <w:r w:rsidRPr="00C232FB">
        <w:rPr>
          <w:sz w:val="22"/>
          <w:szCs w:val="22"/>
        </w:rPr>
        <w:t xml:space="preserve">Hatches shall consist of a frame with a hinged cover. The frame shall be designed for mounting in recesses in the concrete slab. Hatches on dry wells shall be watertight. Detailed design for sealing shall be subject to the approval of </w:t>
      </w:r>
      <w:r w:rsidR="0049407A">
        <w:rPr>
          <w:sz w:val="22"/>
          <w:szCs w:val="22"/>
        </w:rPr>
        <w:t xml:space="preserve">the </w:t>
      </w:r>
      <w:r w:rsidR="0049407A">
        <w:rPr>
          <w:snapToGrid w:val="0"/>
          <w:sz w:val="22"/>
          <w:szCs w:val="22"/>
          <w:lang w:eastAsia="en-US"/>
        </w:rPr>
        <w:t>Project Manager</w:t>
      </w:r>
      <w:r w:rsidRPr="00C232FB">
        <w:rPr>
          <w:sz w:val="22"/>
          <w:szCs w:val="22"/>
        </w:rPr>
        <w:t>.</w:t>
      </w:r>
    </w:p>
    <w:p w14:paraId="717511C5" w14:textId="3A6F78A4" w:rsidR="008104AD" w:rsidRPr="00C232FB" w:rsidRDefault="008104AD" w:rsidP="0043203D">
      <w:pPr>
        <w:pStyle w:val="BodyText"/>
        <w:spacing w:after="120"/>
        <w:jc w:val="both"/>
        <w:rPr>
          <w:sz w:val="22"/>
          <w:szCs w:val="22"/>
        </w:rPr>
      </w:pPr>
      <w:r w:rsidRPr="00C232FB">
        <w:rPr>
          <w:sz w:val="22"/>
          <w:szCs w:val="22"/>
        </w:rPr>
        <w:t>A handle for opening of the hinged cover shall be integrated in the cover. The cover shall be provided with a safety mechanism, which locks the cover in open position whenever opened. The mechanism shall be manually released before the hatch</w:t>
      </w:r>
      <w:r w:rsidR="003C1206">
        <w:rPr>
          <w:sz w:val="22"/>
          <w:szCs w:val="22"/>
        </w:rPr>
        <w:t xml:space="preserve"> </w:t>
      </w:r>
      <w:r w:rsidR="00C97937">
        <w:rPr>
          <w:sz w:val="22"/>
          <w:szCs w:val="22"/>
        </w:rPr>
        <w:t xml:space="preserve">shall </w:t>
      </w:r>
      <w:r w:rsidR="00C97937" w:rsidRPr="00C232FB">
        <w:rPr>
          <w:sz w:val="22"/>
          <w:szCs w:val="22"/>
        </w:rPr>
        <w:t>be</w:t>
      </w:r>
      <w:r w:rsidRPr="00C232FB">
        <w:rPr>
          <w:sz w:val="22"/>
          <w:szCs w:val="22"/>
        </w:rPr>
        <w:t xml:space="preserve"> closed again.</w:t>
      </w:r>
    </w:p>
    <w:p w14:paraId="33379AA5" w14:textId="77777777" w:rsidR="008104AD" w:rsidRPr="00C232FB" w:rsidRDefault="008104AD" w:rsidP="0043203D">
      <w:pPr>
        <w:pStyle w:val="BodyText"/>
        <w:spacing w:after="120"/>
        <w:jc w:val="both"/>
        <w:rPr>
          <w:sz w:val="22"/>
          <w:szCs w:val="22"/>
        </w:rPr>
      </w:pPr>
      <w:r w:rsidRPr="00C232FB">
        <w:rPr>
          <w:sz w:val="22"/>
          <w:szCs w:val="22"/>
        </w:rPr>
        <w:t>The hatches shall be designed to withstand a load of minimum 15 kN depending on the location.</w:t>
      </w:r>
    </w:p>
    <w:p w14:paraId="77346AF4" w14:textId="77777777" w:rsidR="008104AD" w:rsidRPr="00C232FB" w:rsidRDefault="008104AD" w:rsidP="0043203D">
      <w:pPr>
        <w:pStyle w:val="BodyText"/>
        <w:spacing w:after="120"/>
        <w:jc w:val="both"/>
        <w:rPr>
          <w:sz w:val="22"/>
          <w:szCs w:val="22"/>
        </w:rPr>
      </w:pPr>
      <w:r w:rsidRPr="00C232FB">
        <w:rPr>
          <w:sz w:val="22"/>
          <w:szCs w:val="22"/>
        </w:rPr>
        <w:t>Hatches shall be prefabricated and shall be from a recognised manufacturer specialised in the manufacturing of hatches for similar purposes.</w:t>
      </w:r>
    </w:p>
    <w:p w14:paraId="30F809A1" w14:textId="77777777" w:rsidR="008104AD" w:rsidRPr="00C232FB" w:rsidRDefault="008104AD" w:rsidP="0043203D">
      <w:pPr>
        <w:pStyle w:val="BodyText"/>
        <w:spacing w:after="120"/>
        <w:jc w:val="both"/>
        <w:rPr>
          <w:sz w:val="22"/>
          <w:szCs w:val="22"/>
        </w:rPr>
      </w:pPr>
      <w:r w:rsidRPr="00C232FB">
        <w:rPr>
          <w:sz w:val="22"/>
          <w:szCs w:val="22"/>
        </w:rPr>
        <w:t>Heavy hatches shall be provided with spring-loaded mechanisms or similar facilities which reduce the force required for safe opening and closing of the hatch.</w:t>
      </w:r>
    </w:p>
    <w:p w14:paraId="36962A0C" w14:textId="190E5EF5" w:rsidR="008104AD" w:rsidRPr="00C232FB" w:rsidRDefault="008104AD" w:rsidP="0043203D">
      <w:pPr>
        <w:pStyle w:val="BodyText"/>
        <w:spacing w:after="120"/>
        <w:jc w:val="both"/>
        <w:rPr>
          <w:sz w:val="22"/>
          <w:szCs w:val="22"/>
        </w:rPr>
      </w:pPr>
      <w:r w:rsidRPr="00C232FB">
        <w:rPr>
          <w:sz w:val="22"/>
          <w:szCs w:val="22"/>
        </w:rPr>
        <w:t xml:space="preserve">The hatches shall be made of hot dip galvanised steel. </w:t>
      </w:r>
      <w:r w:rsidR="00967CA0" w:rsidRPr="00C232FB">
        <w:rPr>
          <w:sz w:val="22"/>
          <w:szCs w:val="22"/>
        </w:rPr>
        <w:t>Alternatively,</w:t>
      </w:r>
      <w:r w:rsidRPr="00C232FB">
        <w:rPr>
          <w:sz w:val="22"/>
          <w:szCs w:val="22"/>
        </w:rPr>
        <w:t xml:space="preserve"> hatches</w:t>
      </w:r>
      <w:r w:rsidR="003C1206">
        <w:rPr>
          <w:sz w:val="22"/>
          <w:szCs w:val="22"/>
        </w:rPr>
        <w:t xml:space="preserve"> </w:t>
      </w:r>
      <w:r w:rsidR="00C97937">
        <w:rPr>
          <w:sz w:val="22"/>
          <w:szCs w:val="22"/>
        </w:rPr>
        <w:t xml:space="preserve">shall </w:t>
      </w:r>
      <w:r w:rsidR="00C97937" w:rsidRPr="00C232FB">
        <w:rPr>
          <w:sz w:val="22"/>
          <w:szCs w:val="22"/>
        </w:rPr>
        <w:t>be</w:t>
      </w:r>
      <w:r w:rsidRPr="00C232FB">
        <w:rPr>
          <w:sz w:val="22"/>
          <w:szCs w:val="22"/>
        </w:rPr>
        <w:t xml:space="preserve"> made of stainless steel </w:t>
      </w:r>
      <w:r w:rsidR="00227BC6">
        <w:rPr>
          <w:sz w:val="22"/>
          <w:szCs w:val="22"/>
        </w:rPr>
        <w:t xml:space="preserve">1.4307 </w:t>
      </w:r>
      <w:r w:rsidRPr="00C232FB">
        <w:rPr>
          <w:sz w:val="22"/>
          <w:szCs w:val="22"/>
        </w:rPr>
        <w:t>(</w:t>
      </w:r>
      <w:r w:rsidR="00967CA0" w:rsidRPr="00C232FB">
        <w:rPr>
          <w:sz w:val="22"/>
          <w:szCs w:val="22"/>
        </w:rPr>
        <w:t>AISI 304L</w:t>
      </w:r>
      <w:r w:rsidRPr="00C232FB">
        <w:rPr>
          <w:sz w:val="22"/>
          <w:szCs w:val="22"/>
        </w:rPr>
        <w:t>).</w:t>
      </w:r>
    </w:p>
    <w:p w14:paraId="39D7EFEB" w14:textId="77777777" w:rsidR="00F202FA" w:rsidRDefault="008104AD" w:rsidP="00F202FA">
      <w:pPr>
        <w:pStyle w:val="Heading2"/>
        <w:jc w:val="both"/>
        <w:rPr>
          <w:rFonts w:cs="Times New Roman"/>
          <w:sz w:val="24"/>
          <w:szCs w:val="24"/>
        </w:rPr>
      </w:pPr>
      <w:bookmarkStart w:id="317" w:name="_Toc203370417"/>
      <w:bookmarkStart w:id="318" w:name="_Toc224017600"/>
      <w:bookmarkStart w:id="319" w:name="_Toc512310868"/>
      <w:bookmarkStart w:id="320" w:name="_Toc197104106"/>
      <w:r w:rsidRPr="00C232FB">
        <w:rPr>
          <w:rFonts w:cs="Times New Roman"/>
          <w:sz w:val="24"/>
          <w:szCs w:val="24"/>
        </w:rPr>
        <w:t>General Mechanical Equipment</w:t>
      </w:r>
      <w:bookmarkEnd w:id="317"/>
      <w:bookmarkEnd w:id="318"/>
      <w:bookmarkEnd w:id="319"/>
      <w:bookmarkEnd w:id="320"/>
    </w:p>
    <w:p w14:paraId="2C1BD0E1" w14:textId="685E1179" w:rsidR="00F202FA" w:rsidRPr="00F202FA" w:rsidRDefault="00F202FA" w:rsidP="008F6C49">
      <w:pPr>
        <w:pStyle w:val="BodyText"/>
        <w:jc w:val="both"/>
        <w:rPr>
          <w:sz w:val="22"/>
          <w:szCs w:val="22"/>
        </w:rPr>
      </w:pPr>
      <w:r w:rsidRPr="00F202FA">
        <w:rPr>
          <w:sz w:val="22"/>
          <w:szCs w:val="22"/>
        </w:rPr>
        <w:t xml:space="preserve">Hoists, cranes and davits shall be provided everywhere necessary for the maintenance of the plant to avoid heavy lifts for the operation staff on the wastewater treatment plant, for example, equipment such as pumps, mixers, blowers, screens, </w:t>
      </w:r>
      <w:r>
        <w:rPr>
          <w:sz w:val="22"/>
          <w:szCs w:val="22"/>
        </w:rPr>
        <w:t>dewatering equip</w:t>
      </w:r>
      <w:r w:rsidRPr="00F202FA">
        <w:rPr>
          <w:sz w:val="22"/>
          <w:szCs w:val="22"/>
        </w:rPr>
        <w:t xml:space="preserve">ment, etc. </w:t>
      </w:r>
    </w:p>
    <w:p w14:paraId="42291EA8" w14:textId="77777777" w:rsidR="00F202FA" w:rsidRDefault="00F202FA" w:rsidP="008F6C49">
      <w:pPr>
        <w:pStyle w:val="BodyText"/>
        <w:jc w:val="both"/>
        <w:rPr>
          <w:sz w:val="22"/>
          <w:szCs w:val="22"/>
        </w:rPr>
      </w:pPr>
      <w:r w:rsidRPr="00F202FA">
        <w:rPr>
          <w:sz w:val="22"/>
          <w:szCs w:val="22"/>
        </w:rPr>
        <w:t>The cranes, hoists and davits shall enable to bring the equipment to a point where further transport</w:t>
      </w:r>
      <w:r w:rsidR="003C1206">
        <w:rPr>
          <w:sz w:val="22"/>
          <w:szCs w:val="22"/>
        </w:rPr>
        <w:t xml:space="preserve"> shall be</w:t>
      </w:r>
      <w:r w:rsidRPr="00F202FA">
        <w:rPr>
          <w:sz w:val="22"/>
          <w:szCs w:val="22"/>
        </w:rPr>
        <w:t xml:space="preserve"> possible e.g. by a fork lift.</w:t>
      </w:r>
    </w:p>
    <w:p w14:paraId="3E89E17B" w14:textId="77777777" w:rsidR="00F202FA" w:rsidRPr="005C49D8" w:rsidRDefault="00F202FA" w:rsidP="00F202FA">
      <w:pPr>
        <w:pStyle w:val="Heading3"/>
        <w:rPr>
          <w:rFonts w:cs="Times New Roman"/>
        </w:rPr>
      </w:pPr>
      <w:bookmarkStart w:id="321" w:name="_Toc29465911"/>
      <w:bookmarkStart w:id="322" w:name="_Toc197104107"/>
      <w:r>
        <w:rPr>
          <w:sz w:val="22"/>
          <w:szCs w:val="22"/>
        </w:rPr>
        <w:lastRenderedPageBreak/>
        <w:t>Lifting Equipment</w:t>
      </w:r>
      <w:bookmarkEnd w:id="321"/>
      <w:bookmarkEnd w:id="322"/>
    </w:p>
    <w:p w14:paraId="4A9C0C57" w14:textId="77777777" w:rsidR="00F202FA" w:rsidRPr="005C49D8" w:rsidRDefault="00F202FA" w:rsidP="004A43C8">
      <w:pPr>
        <w:pStyle w:val="Heading4"/>
        <w:numPr>
          <w:ilvl w:val="3"/>
          <w:numId w:val="17"/>
        </w:numPr>
        <w:spacing w:before="120" w:after="240"/>
        <w:jc w:val="both"/>
        <w:rPr>
          <w:szCs w:val="22"/>
        </w:rPr>
      </w:pPr>
      <w:bookmarkStart w:id="323" w:name="_Toc33969006"/>
      <w:bookmarkStart w:id="324" w:name="_Toc33969756"/>
      <w:bookmarkStart w:id="325" w:name="_Toc33971533"/>
      <w:bookmarkStart w:id="326" w:name="_Toc33972047"/>
      <w:bookmarkStart w:id="327" w:name="_Toc33975937"/>
      <w:bookmarkStart w:id="328" w:name="_Toc34048161"/>
      <w:bookmarkStart w:id="329" w:name="_Toc35735828"/>
      <w:bookmarkStart w:id="330" w:name="_Toc37647767"/>
      <w:bookmarkStart w:id="331" w:name="_Toc33969007"/>
      <w:bookmarkStart w:id="332" w:name="_Toc33969757"/>
      <w:bookmarkStart w:id="333" w:name="_Toc33971534"/>
      <w:bookmarkStart w:id="334" w:name="_Toc33972048"/>
      <w:bookmarkStart w:id="335" w:name="_Toc33975938"/>
      <w:bookmarkStart w:id="336" w:name="_Toc34048162"/>
      <w:bookmarkStart w:id="337" w:name="_Toc35735829"/>
      <w:bookmarkStart w:id="338" w:name="_Toc37647768"/>
      <w:bookmarkStart w:id="339" w:name="_Toc29465912"/>
      <w:bookmarkStart w:id="340" w:name="_Toc197104108"/>
      <w:bookmarkStart w:id="341" w:name="_Toc203370419"/>
      <w:bookmarkStart w:id="342" w:name="_Toc224017602"/>
      <w:bookmarkStart w:id="343" w:name="_Toc51231087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r w:rsidRPr="005C49D8">
        <w:rPr>
          <w:szCs w:val="22"/>
        </w:rPr>
        <w:t>Slewing davits</w:t>
      </w:r>
      <w:bookmarkEnd w:id="339"/>
      <w:bookmarkEnd w:id="340"/>
      <w:r w:rsidRPr="005C49D8">
        <w:rPr>
          <w:szCs w:val="22"/>
        </w:rPr>
        <w:tab/>
      </w:r>
    </w:p>
    <w:p w14:paraId="5F924B95" w14:textId="77777777" w:rsidR="00F202FA" w:rsidRPr="005C49D8" w:rsidRDefault="00F202FA" w:rsidP="0043203D">
      <w:pPr>
        <w:pStyle w:val="BodyText"/>
        <w:spacing w:after="120"/>
        <w:jc w:val="both"/>
        <w:rPr>
          <w:sz w:val="22"/>
          <w:szCs w:val="22"/>
        </w:rPr>
      </w:pPr>
      <w:r w:rsidRPr="005C49D8">
        <w:rPr>
          <w:sz w:val="22"/>
          <w:szCs w:val="22"/>
        </w:rPr>
        <w:t>Slewing davits shall be provided for all pumps, mixers, etc. up to 150 kg, however a slewing davit</w:t>
      </w:r>
      <w:r w:rsidR="003C1206">
        <w:rPr>
          <w:sz w:val="22"/>
          <w:szCs w:val="22"/>
        </w:rPr>
        <w:t xml:space="preserve"> shall be</w:t>
      </w:r>
      <w:r w:rsidRPr="005C49D8">
        <w:rPr>
          <w:sz w:val="22"/>
          <w:szCs w:val="22"/>
        </w:rPr>
        <w:t xml:space="preserve"> only required in case the pump</w:t>
      </w:r>
      <w:r>
        <w:rPr>
          <w:sz w:val="22"/>
          <w:szCs w:val="22"/>
        </w:rPr>
        <w:t xml:space="preserve"> and other equipment</w:t>
      </w:r>
      <w:r w:rsidRPr="005C49D8">
        <w:rPr>
          <w:sz w:val="22"/>
          <w:szCs w:val="22"/>
        </w:rPr>
        <w:t xml:space="preserve"> are not served by an overhead crane or electrical hoist.</w:t>
      </w:r>
    </w:p>
    <w:p w14:paraId="0A6A7524" w14:textId="77777777" w:rsidR="00F202FA" w:rsidRPr="005C49D8" w:rsidRDefault="00F202FA" w:rsidP="0043203D">
      <w:pPr>
        <w:pStyle w:val="BodyText"/>
        <w:spacing w:after="120"/>
        <w:jc w:val="both"/>
        <w:rPr>
          <w:sz w:val="22"/>
          <w:szCs w:val="22"/>
        </w:rPr>
      </w:pPr>
      <w:r w:rsidRPr="005C49D8">
        <w:rPr>
          <w:sz w:val="22"/>
          <w:szCs w:val="22"/>
        </w:rPr>
        <w:t>The slewing davit shall be capable of lifting/lowering the submersible pump and/or mixers and shall have the following features:</w:t>
      </w:r>
    </w:p>
    <w:p w14:paraId="311C89AC" w14:textId="5119DF8B" w:rsidR="00F202FA" w:rsidRPr="0043203D" w:rsidRDefault="00F202FA" w:rsidP="0043203D">
      <w:pPr>
        <w:pStyle w:val="BodyText"/>
        <w:numPr>
          <w:ilvl w:val="0"/>
          <w:numId w:val="19"/>
        </w:numPr>
        <w:tabs>
          <w:tab w:val="left" w:pos="3686"/>
        </w:tabs>
        <w:spacing w:after="120" w:line="276" w:lineRule="auto"/>
        <w:ind w:left="714" w:hanging="357"/>
        <w:jc w:val="both"/>
        <w:rPr>
          <w:sz w:val="22"/>
          <w:szCs w:val="22"/>
          <w:lang w:val="tr-TR"/>
        </w:rPr>
      </w:pPr>
      <w:r w:rsidRPr="0043203D">
        <w:rPr>
          <w:sz w:val="22"/>
          <w:szCs w:val="22"/>
          <w:lang w:val="tr-TR"/>
        </w:rPr>
        <w:t>shall be permanent and installed with chemical anchor on floor.</w:t>
      </w:r>
    </w:p>
    <w:p w14:paraId="2EDA49AD" w14:textId="6B845B7E" w:rsidR="00F202FA" w:rsidRPr="0043203D" w:rsidRDefault="00F202FA" w:rsidP="0043203D">
      <w:pPr>
        <w:pStyle w:val="BodyText"/>
        <w:numPr>
          <w:ilvl w:val="0"/>
          <w:numId w:val="19"/>
        </w:numPr>
        <w:tabs>
          <w:tab w:val="left" w:pos="3686"/>
        </w:tabs>
        <w:spacing w:after="120" w:line="276" w:lineRule="auto"/>
        <w:ind w:left="714" w:hanging="357"/>
        <w:jc w:val="both"/>
        <w:rPr>
          <w:sz w:val="22"/>
          <w:szCs w:val="22"/>
          <w:lang w:val="tr-TR"/>
        </w:rPr>
      </w:pPr>
      <w:r w:rsidRPr="0043203D">
        <w:rPr>
          <w:sz w:val="22"/>
          <w:szCs w:val="22"/>
          <w:lang w:val="tr-TR"/>
        </w:rPr>
        <w:t>davit based on DIN 15018 H1 B2</w:t>
      </w:r>
    </w:p>
    <w:p w14:paraId="0749428D" w14:textId="07D9265B" w:rsidR="00F202FA" w:rsidRPr="0043203D" w:rsidRDefault="00F202FA" w:rsidP="0043203D">
      <w:pPr>
        <w:pStyle w:val="BodyText"/>
        <w:numPr>
          <w:ilvl w:val="0"/>
          <w:numId w:val="19"/>
        </w:numPr>
        <w:tabs>
          <w:tab w:val="left" w:pos="3686"/>
        </w:tabs>
        <w:spacing w:after="120" w:line="276" w:lineRule="auto"/>
        <w:ind w:left="714" w:hanging="357"/>
        <w:jc w:val="both"/>
        <w:rPr>
          <w:sz w:val="22"/>
          <w:szCs w:val="22"/>
          <w:lang w:val="tr-TR"/>
        </w:rPr>
      </w:pPr>
      <w:r w:rsidRPr="0043203D">
        <w:rPr>
          <w:sz w:val="22"/>
          <w:szCs w:val="22"/>
          <w:lang w:val="tr-TR"/>
        </w:rPr>
        <w:t>hoist in compliance with DIN 15020-1</w:t>
      </w:r>
    </w:p>
    <w:p w14:paraId="208AC064" w14:textId="2298962C" w:rsidR="00F202FA" w:rsidRPr="0043203D" w:rsidRDefault="00F202FA" w:rsidP="0043203D">
      <w:pPr>
        <w:pStyle w:val="BodyText"/>
        <w:numPr>
          <w:ilvl w:val="0"/>
          <w:numId w:val="19"/>
        </w:numPr>
        <w:tabs>
          <w:tab w:val="left" w:pos="3686"/>
        </w:tabs>
        <w:spacing w:after="120" w:line="276" w:lineRule="auto"/>
        <w:ind w:left="714" w:hanging="357"/>
        <w:jc w:val="both"/>
        <w:rPr>
          <w:sz w:val="22"/>
          <w:szCs w:val="22"/>
          <w:lang w:val="tr-TR"/>
        </w:rPr>
      </w:pPr>
      <w:r w:rsidRPr="0043203D">
        <w:rPr>
          <w:sz w:val="22"/>
          <w:szCs w:val="22"/>
          <w:lang w:val="tr-TR"/>
        </w:rPr>
        <w:t>davit with manually operated wire hoist</w:t>
      </w:r>
    </w:p>
    <w:p w14:paraId="06037367" w14:textId="1DBCC405" w:rsidR="00F202FA" w:rsidRPr="0043203D" w:rsidRDefault="00F202FA" w:rsidP="0043203D">
      <w:pPr>
        <w:pStyle w:val="BodyText"/>
        <w:numPr>
          <w:ilvl w:val="0"/>
          <w:numId w:val="19"/>
        </w:numPr>
        <w:tabs>
          <w:tab w:val="left" w:pos="3686"/>
        </w:tabs>
        <w:spacing w:after="120" w:line="276" w:lineRule="auto"/>
        <w:ind w:left="714" w:hanging="357"/>
        <w:jc w:val="both"/>
        <w:rPr>
          <w:sz w:val="22"/>
          <w:szCs w:val="22"/>
          <w:lang w:val="tr-TR"/>
        </w:rPr>
      </w:pPr>
      <w:r w:rsidRPr="0043203D">
        <w:rPr>
          <w:sz w:val="22"/>
          <w:szCs w:val="22"/>
          <w:lang w:val="tr-TR"/>
        </w:rPr>
        <w:t>davit complete with all necessary fastening material (fastening material stainless steel according to 7.3.4)</w:t>
      </w:r>
    </w:p>
    <w:p w14:paraId="4D6EFD4D" w14:textId="53F76D4F" w:rsidR="00F202FA" w:rsidRPr="0043203D" w:rsidRDefault="00F202FA" w:rsidP="0043203D">
      <w:pPr>
        <w:pStyle w:val="BodyText"/>
        <w:numPr>
          <w:ilvl w:val="0"/>
          <w:numId w:val="19"/>
        </w:numPr>
        <w:tabs>
          <w:tab w:val="left" w:pos="3686"/>
        </w:tabs>
        <w:spacing w:after="120" w:line="276" w:lineRule="auto"/>
        <w:ind w:left="714" w:hanging="357"/>
        <w:jc w:val="both"/>
        <w:rPr>
          <w:sz w:val="22"/>
          <w:szCs w:val="22"/>
          <w:lang w:val="tr-TR"/>
        </w:rPr>
      </w:pPr>
      <w:r w:rsidRPr="0043203D">
        <w:rPr>
          <w:sz w:val="22"/>
          <w:szCs w:val="22"/>
          <w:lang w:val="tr-TR"/>
        </w:rPr>
        <w:t>slewing radius of davit to be such to permit unloading of raised pump at a place accessible by forklift</w:t>
      </w:r>
    </w:p>
    <w:p w14:paraId="35F8465E" w14:textId="541919A5" w:rsidR="00F202FA" w:rsidRPr="0043203D" w:rsidRDefault="00F202FA" w:rsidP="0043203D">
      <w:pPr>
        <w:pStyle w:val="BodyText"/>
        <w:numPr>
          <w:ilvl w:val="0"/>
          <w:numId w:val="19"/>
        </w:numPr>
        <w:tabs>
          <w:tab w:val="left" w:pos="3686"/>
        </w:tabs>
        <w:spacing w:after="120" w:line="276" w:lineRule="auto"/>
        <w:ind w:left="714" w:hanging="357"/>
        <w:jc w:val="both"/>
        <w:rPr>
          <w:sz w:val="22"/>
          <w:szCs w:val="22"/>
          <w:lang w:val="tr-TR"/>
        </w:rPr>
      </w:pPr>
      <w:r w:rsidRPr="0043203D">
        <w:rPr>
          <w:sz w:val="22"/>
          <w:szCs w:val="22"/>
          <w:lang w:val="tr-TR"/>
        </w:rPr>
        <w:t>the lifting height shall be sufficient to allow slewing the crane with pump or mixer to pass the obstacle height (e.g. handrail)</w:t>
      </w:r>
    </w:p>
    <w:p w14:paraId="10B0645C" w14:textId="4C6FF5B4" w:rsidR="00F202FA" w:rsidRPr="0043203D" w:rsidRDefault="00F202FA" w:rsidP="0043203D">
      <w:pPr>
        <w:pStyle w:val="BodyText"/>
        <w:numPr>
          <w:ilvl w:val="0"/>
          <w:numId w:val="19"/>
        </w:numPr>
        <w:tabs>
          <w:tab w:val="left" w:pos="3686"/>
        </w:tabs>
        <w:spacing w:after="120" w:line="276" w:lineRule="auto"/>
        <w:ind w:left="714" w:hanging="357"/>
        <w:jc w:val="both"/>
        <w:rPr>
          <w:sz w:val="22"/>
          <w:szCs w:val="22"/>
          <w:lang w:val="tr-TR"/>
        </w:rPr>
      </w:pPr>
      <w:r w:rsidRPr="0043203D">
        <w:rPr>
          <w:sz w:val="22"/>
          <w:szCs w:val="22"/>
          <w:lang w:val="tr-TR"/>
        </w:rPr>
        <w:t>davit including all accessories</w:t>
      </w:r>
      <w:r w:rsidR="003C1206" w:rsidRPr="0043203D">
        <w:rPr>
          <w:sz w:val="22"/>
          <w:szCs w:val="22"/>
          <w:lang w:val="tr-TR"/>
        </w:rPr>
        <w:t xml:space="preserve"> </w:t>
      </w:r>
      <w:r w:rsidR="00C97937" w:rsidRPr="0043203D">
        <w:rPr>
          <w:sz w:val="22"/>
          <w:szCs w:val="22"/>
          <w:lang w:val="tr-TR"/>
        </w:rPr>
        <w:t>shall be</w:t>
      </w:r>
      <w:r w:rsidRPr="0043203D">
        <w:rPr>
          <w:sz w:val="22"/>
          <w:szCs w:val="22"/>
          <w:lang w:val="tr-TR"/>
        </w:rPr>
        <w:t xml:space="preserve"> in accordance with current national safety regulations</w:t>
      </w:r>
    </w:p>
    <w:p w14:paraId="5A06D997" w14:textId="77777777" w:rsidR="00F202FA" w:rsidRPr="005C49D8" w:rsidRDefault="00F202FA" w:rsidP="00F202FA">
      <w:pPr>
        <w:pStyle w:val="BodyText"/>
        <w:rPr>
          <w:sz w:val="22"/>
          <w:szCs w:val="22"/>
          <w:u w:val="single"/>
        </w:rPr>
      </w:pPr>
      <w:r w:rsidRPr="005C49D8">
        <w:rPr>
          <w:sz w:val="22"/>
          <w:szCs w:val="22"/>
          <w:u w:val="single"/>
        </w:rPr>
        <w:t>Materials</w:t>
      </w:r>
    </w:p>
    <w:p w14:paraId="53D64A39" w14:textId="232CBC99" w:rsidR="00F202FA" w:rsidRPr="0043203D" w:rsidRDefault="00F202FA" w:rsidP="0043203D">
      <w:pPr>
        <w:pStyle w:val="BodyText"/>
        <w:numPr>
          <w:ilvl w:val="0"/>
          <w:numId w:val="19"/>
        </w:numPr>
        <w:tabs>
          <w:tab w:val="left" w:pos="3686"/>
        </w:tabs>
        <w:spacing w:after="120" w:line="276" w:lineRule="auto"/>
        <w:ind w:left="714" w:hanging="357"/>
        <w:jc w:val="both"/>
        <w:rPr>
          <w:sz w:val="22"/>
          <w:szCs w:val="22"/>
          <w:lang w:val="tr-TR"/>
        </w:rPr>
      </w:pPr>
      <w:r w:rsidRPr="0043203D">
        <w:rPr>
          <w:sz w:val="22"/>
          <w:szCs w:val="22"/>
          <w:lang w:val="tr-TR"/>
        </w:rPr>
        <w:t>davit: hot dip galvanized steel, stainless steel structure or aluminium</w:t>
      </w:r>
    </w:p>
    <w:p w14:paraId="5EEA5AC6" w14:textId="148789A4" w:rsidR="00F202FA" w:rsidRPr="0043203D" w:rsidRDefault="00F202FA" w:rsidP="0043203D">
      <w:pPr>
        <w:pStyle w:val="BodyText"/>
        <w:numPr>
          <w:ilvl w:val="0"/>
          <w:numId w:val="19"/>
        </w:numPr>
        <w:tabs>
          <w:tab w:val="left" w:pos="3686"/>
        </w:tabs>
        <w:spacing w:after="120" w:line="276" w:lineRule="auto"/>
        <w:ind w:left="714" w:hanging="357"/>
        <w:jc w:val="both"/>
        <w:rPr>
          <w:sz w:val="22"/>
          <w:szCs w:val="22"/>
          <w:lang w:val="tr-TR"/>
        </w:rPr>
      </w:pPr>
      <w:r w:rsidRPr="0043203D">
        <w:rPr>
          <w:sz w:val="22"/>
          <w:szCs w:val="22"/>
          <w:lang w:val="tr-TR"/>
        </w:rPr>
        <w:t>manual wire hoist: seawater resistant aluminium, or stainless steel, with safety ratchet block</w:t>
      </w:r>
    </w:p>
    <w:p w14:paraId="5FA9579D" w14:textId="5FAE2D4E" w:rsidR="00F202FA" w:rsidRPr="0043203D" w:rsidRDefault="00F202FA" w:rsidP="0043203D">
      <w:pPr>
        <w:pStyle w:val="BodyText"/>
        <w:numPr>
          <w:ilvl w:val="0"/>
          <w:numId w:val="19"/>
        </w:numPr>
        <w:tabs>
          <w:tab w:val="left" w:pos="3686"/>
        </w:tabs>
        <w:spacing w:after="120" w:line="276" w:lineRule="auto"/>
        <w:ind w:left="714" w:hanging="357"/>
        <w:jc w:val="both"/>
        <w:rPr>
          <w:sz w:val="22"/>
          <w:szCs w:val="22"/>
          <w:lang w:val="tr-TR"/>
        </w:rPr>
      </w:pPr>
      <w:r w:rsidRPr="0043203D">
        <w:rPr>
          <w:sz w:val="22"/>
          <w:szCs w:val="22"/>
          <w:lang w:val="tr-TR"/>
        </w:rPr>
        <w:t>lifting wire, thimble and shackle: stainless steel</w:t>
      </w:r>
    </w:p>
    <w:p w14:paraId="7E92FB45" w14:textId="72A89453" w:rsidR="00F202FA" w:rsidRPr="0043203D" w:rsidRDefault="00F202FA" w:rsidP="0043203D">
      <w:pPr>
        <w:pStyle w:val="BodyText"/>
        <w:numPr>
          <w:ilvl w:val="0"/>
          <w:numId w:val="19"/>
        </w:numPr>
        <w:tabs>
          <w:tab w:val="left" w:pos="3686"/>
        </w:tabs>
        <w:spacing w:after="120" w:line="276" w:lineRule="auto"/>
        <w:ind w:left="714" w:hanging="357"/>
        <w:jc w:val="both"/>
        <w:rPr>
          <w:sz w:val="22"/>
          <w:szCs w:val="22"/>
          <w:lang w:val="tr-TR"/>
        </w:rPr>
      </w:pPr>
      <w:r w:rsidRPr="0043203D">
        <w:rPr>
          <w:sz w:val="22"/>
          <w:szCs w:val="22"/>
          <w:lang w:val="tr-TR"/>
        </w:rPr>
        <w:t>pulley: polyamide</w:t>
      </w:r>
    </w:p>
    <w:p w14:paraId="67BE9314" w14:textId="77777777" w:rsidR="00F202FA" w:rsidRDefault="00F202FA" w:rsidP="00F202FA">
      <w:pPr>
        <w:pStyle w:val="BodyText"/>
        <w:spacing w:after="0"/>
        <w:jc w:val="both"/>
      </w:pPr>
    </w:p>
    <w:p w14:paraId="151D60C7" w14:textId="77777777" w:rsidR="00F202FA" w:rsidRPr="005C49D8" w:rsidRDefault="00F202FA" w:rsidP="004A43C8">
      <w:pPr>
        <w:pStyle w:val="Heading4"/>
        <w:numPr>
          <w:ilvl w:val="3"/>
          <w:numId w:val="17"/>
        </w:numPr>
        <w:spacing w:before="120" w:after="240"/>
        <w:jc w:val="both"/>
        <w:rPr>
          <w:szCs w:val="22"/>
        </w:rPr>
      </w:pPr>
      <w:bookmarkStart w:id="344" w:name="_Toc29465913"/>
      <w:bookmarkStart w:id="345" w:name="_Toc197104109"/>
      <w:r w:rsidRPr="008E01EA">
        <w:rPr>
          <w:szCs w:val="22"/>
        </w:rPr>
        <w:t xml:space="preserve">Jib Crane with </w:t>
      </w:r>
      <w:r w:rsidRPr="005C49D8">
        <w:rPr>
          <w:szCs w:val="22"/>
        </w:rPr>
        <w:t>electrical</w:t>
      </w:r>
      <w:bookmarkEnd w:id="344"/>
      <w:bookmarkEnd w:id="345"/>
    </w:p>
    <w:p w14:paraId="23166519" w14:textId="7AFBB6A6" w:rsidR="00F202FA" w:rsidRPr="005C49D8" w:rsidRDefault="00F202FA" w:rsidP="0043203D">
      <w:pPr>
        <w:pStyle w:val="BodyText"/>
        <w:spacing w:after="120"/>
        <w:jc w:val="both"/>
        <w:rPr>
          <w:sz w:val="22"/>
          <w:szCs w:val="22"/>
        </w:rPr>
      </w:pPr>
      <w:r w:rsidRPr="005C49D8">
        <w:rPr>
          <w:sz w:val="22"/>
          <w:szCs w:val="22"/>
        </w:rPr>
        <w:t xml:space="preserve">Jib crane shall be </w:t>
      </w:r>
      <w:r w:rsidR="00C97937" w:rsidRPr="005C49D8">
        <w:rPr>
          <w:sz w:val="22"/>
          <w:szCs w:val="22"/>
        </w:rPr>
        <w:t>electrically</w:t>
      </w:r>
      <w:r w:rsidRPr="005C49D8">
        <w:rPr>
          <w:sz w:val="22"/>
          <w:szCs w:val="22"/>
        </w:rPr>
        <w:t xml:space="preserve"> operated for service lifting equipment with a mass exceeding 150 kg.</w:t>
      </w:r>
    </w:p>
    <w:p w14:paraId="2D312967" w14:textId="77777777" w:rsidR="00F202FA" w:rsidRPr="00C232FB" w:rsidRDefault="00F202FA" w:rsidP="0043203D">
      <w:pPr>
        <w:pStyle w:val="BodyText"/>
        <w:spacing w:after="120"/>
        <w:jc w:val="both"/>
        <w:rPr>
          <w:sz w:val="22"/>
          <w:szCs w:val="22"/>
        </w:rPr>
      </w:pPr>
      <w:r>
        <w:rPr>
          <w:sz w:val="22"/>
          <w:szCs w:val="22"/>
        </w:rPr>
        <w:t>Electrical jib crane</w:t>
      </w:r>
      <w:r w:rsidRPr="00C232FB">
        <w:rPr>
          <w:sz w:val="22"/>
          <w:szCs w:val="22"/>
        </w:rPr>
        <w:t xml:space="preserve"> shall be equipped with precision hoisting gear to allow accurate and sensitive lifting and lowering. Breaks to secure load in case of power failure.</w:t>
      </w:r>
    </w:p>
    <w:p w14:paraId="520E2C88" w14:textId="4F4BEEE4" w:rsidR="00F202FA" w:rsidRPr="00C232FB" w:rsidRDefault="00F202FA" w:rsidP="0043203D">
      <w:pPr>
        <w:pStyle w:val="BodyText"/>
        <w:spacing w:after="120"/>
        <w:jc w:val="both"/>
        <w:rPr>
          <w:sz w:val="22"/>
          <w:szCs w:val="22"/>
        </w:rPr>
      </w:pPr>
      <w:r w:rsidRPr="00C232FB">
        <w:rPr>
          <w:sz w:val="22"/>
          <w:szCs w:val="22"/>
        </w:rPr>
        <w:t>Supply</w:t>
      </w:r>
      <w:r w:rsidR="003C1206">
        <w:rPr>
          <w:sz w:val="22"/>
          <w:szCs w:val="22"/>
        </w:rPr>
        <w:t xml:space="preserve"> </w:t>
      </w:r>
      <w:r w:rsidR="00C97937">
        <w:rPr>
          <w:sz w:val="22"/>
          <w:szCs w:val="22"/>
        </w:rPr>
        <w:t xml:space="preserve">shall </w:t>
      </w:r>
      <w:r w:rsidR="00C97937" w:rsidRPr="00C232FB">
        <w:rPr>
          <w:sz w:val="22"/>
          <w:szCs w:val="22"/>
        </w:rPr>
        <w:t>include</w:t>
      </w:r>
      <w:r w:rsidRPr="00C232FB">
        <w:rPr>
          <w:sz w:val="22"/>
          <w:szCs w:val="22"/>
        </w:rPr>
        <w:t xml:space="preserve"> all electric cabling necessary for operation.</w:t>
      </w:r>
      <w:r>
        <w:rPr>
          <w:sz w:val="22"/>
          <w:szCs w:val="22"/>
        </w:rPr>
        <w:t xml:space="preserve"> </w:t>
      </w:r>
      <w:r w:rsidRPr="00C232FB">
        <w:rPr>
          <w:sz w:val="22"/>
          <w:szCs w:val="22"/>
        </w:rPr>
        <w:t>All connections</w:t>
      </w:r>
      <w:r w:rsidR="003C1206">
        <w:rPr>
          <w:sz w:val="22"/>
          <w:szCs w:val="22"/>
        </w:rPr>
        <w:t xml:space="preserve"> </w:t>
      </w:r>
      <w:r w:rsidR="00C97937">
        <w:rPr>
          <w:sz w:val="22"/>
          <w:szCs w:val="22"/>
        </w:rPr>
        <w:t xml:space="preserve">shall </w:t>
      </w:r>
      <w:r w:rsidR="00C97937" w:rsidRPr="00C232FB">
        <w:rPr>
          <w:sz w:val="22"/>
          <w:szCs w:val="22"/>
        </w:rPr>
        <w:t>be</w:t>
      </w:r>
      <w:r w:rsidRPr="00C232FB">
        <w:rPr>
          <w:sz w:val="22"/>
          <w:szCs w:val="22"/>
        </w:rPr>
        <w:t xml:space="preserve"> equipped with vibration proof terminals.</w:t>
      </w:r>
      <w:r>
        <w:rPr>
          <w:sz w:val="22"/>
          <w:szCs w:val="22"/>
        </w:rPr>
        <w:t xml:space="preserve"> </w:t>
      </w:r>
      <w:r w:rsidRPr="00C232FB">
        <w:rPr>
          <w:sz w:val="22"/>
          <w:szCs w:val="22"/>
        </w:rPr>
        <w:t>All motors to be protected by means of thermistor protection.</w:t>
      </w:r>
      <w:r>
        <w:rPr>
          <w:sz w:val="22"/>
          <w:szCs w:val="22"/>
        </w:rPr>
        <w:t xml:space="preserve"> </w:t>
      </w:r>
      <w:r w:rsidRPr="00C232FB">
        <w:rPr>
          <w:sz w:val="22"/>
          <w:szCs w:val="22"/>
        </w:rPr>
        <w:t>Limit switches for all final positions.</w:t>
      </w:r>
      <w:r>
        <w:rPr>
          <w:sz w:val="22"/>
          <w:szCs w:val="22"/>
        </w:rPr>
        <w:t xml:space="preserve"> </w:t>
      </w:r>
      <w:r w:rsidRPr="00C232FB">
        <w:rPr>
          <w:sz w:val="22"/>
          <w:szCs w:val="22"/>
        </w:rPr>
        <w:t>Local switch cabinet for each crane equipped with pilot lamp, switches and an emergency cut-out for all actuators. Limit of delivery</w:t>
      </w:r>
      <w:r w:rsidR="003C1206">
        <w:rPr>
          <w:sz w:val="22"/>
          <w:szCs w:val="22"/>
        </w:rPr>
        <w:t xml:space="preserve"> shall be</w:t>
      </w:r>
      <w:r w:rsidRPr="00C232FB">
        <w:rPr>
          <w:sz w:val="22"/>
          <w:szCs w:val="22"/>
        </w:rPr>
        <w:t xml:space="preserve"> terminal block in the switch cabinet.</w:t>
      </w:r>
      <w:r>
        <w:rPr>
          <w:sz w:val="22"/>
          <w:szCs w:val="22"/>
        </w:rPr>
        <w:t xml:space="preserve"> The body of electrical chain hoist shall be of aluminium die cast and minimum IP 55.</w:t>
      </w:r>
    </w:p>
    <w:p w14:paraId="04CF4EA0" w14:textId="5C9C1BF6" w:rsidR="00F202FA" w:rsidRPr="0074363F" w:rsidRDefault="00F202FA" w:rsidP="0043203D">
      <w:pPr>
        <w:pStyle w:val="BodyText"/>
        <w:spacing w:after="120"/>
        <w:jc w:val="both"/>
        <w:rPr>
          <w:sz w:val="22"/>
          <w:szCs w:val="22"/>
        </w:rPr>
      </w:pPr>
      <w:r>
        <w:rPr>
          <w:sz w:val="22"/>
          <w:szCs w:val="22"/>
        </w:rPr>
        <w:t>Plug-in connection or w</w:t>
      </w:r>
      <w:r w:rsidRPr="0074363F">
        <w:rPr>
          <w:sz w:val="22"/>
          <w:szCs w:val="22"/>
        </w:rPr>
        <w:t>ireless push button control</w:t>
      </w:r>
      <w:r>
        <w:rPr>
          <w:sz w:val="22"/>
          <w:szCs w:val="22"/>
        </w:rPr>
        <w:t xml:space="preserve"> with emergency stop switch</w:t>
      </w:r>
      <w:r w:rsidRPr="0074363F">
        <w:rPr>
          <w:sz w:val="22"/>
          <w:szCs w:val="22"/>
        </w:rPr>
        <w:t xml:space="preserve"> for remote control shall be provided. It shall </w:t>
      </w:r>
      <w:r w:rsidR="00C97937" w:rsidRPr="0074363F">
        <w:rPr>
          <w:sz w:val="22"/>
          <w:szCs w:val="22"/>
        </w:rPr>
        <w:t>contour</w:t>
      </w:r>
      <w:r w:rsidRPr="0074363F">
        <w:rPr>
          <w:sz w:val="22"/>
          <w:szCs w:val="22"/>
        </w:rPr>
        <w:t xml:space="preserve"> to comfortably fit into hand. The button has a light operating sensation which responds to fine adjustments in pressure.</w:t>
      </w:r>
    </w:p>
    <w:p w14:paraId="20081536" w14:textId="77777777" w:rsidR="00F202FA" w:rsidRPr="005C49D8" w:rsidRDefault="00F202FA" w:rsidP="0043203D">
      <w:pPr>
        <w:pStyle w:val="BodyText"/>
        <w:spacing w:after="120"/>
        <w:jc w:val="both"/>
        <w:rPr>
          <w:sz w:val="22"/>
          <w:szCs w:val="22"/>
        </w:rPr>
      </w:pPr>
      <w:r w:rsidRPr="005C49D8">
        <w:rPr>
          <w:sz w:val="22"/>
          <w:szCs w:val="22"/>
        </w:rPr>
        <w:t>The jib crane shall be rated for the heaviest single lift under erection or maintenance operations.</w:t>
      </w:r>
    </w:p>
    <w:p w14:paraId="71227E39" w14:textId="77777777" w:rsidR="00F202FA" w:rsidRPr="005C49D8" w:rsidRDefault="00F202FA" w:rsidP="0043203D">
      <w:pPr>
        <w:pStyle w:val="BodyText"/>
        <w:spacing w:after="120"/>
        <w:jc w:val="both"/>
        <w:rPr>
          <w:sz w:val="22"/>
          <w:szCs w:val="22"/>
        </w:rPr>
      </w:pPr>
      <w:r w:rsidRPr="005C49D8">
        <w:rPr>
          <w:sz w:val="22"/>
          <w:szCs w:val="22"/>
        </w:rPr>
        <w:lastRenderedPageBreak/>
        <w:t>Load (lifting) chains shall be stainless steel</w:t>
      </w:r>
      <w:r>
        <w:rPr>
          <w:sz w:val="22"/>
          <w:szCs w:val="22"/>
        </w:rPr>
        <w:t xml:space="preserve"> and/or hardened hot dip galvanized steel</w:t>
      </w:r>
      <w:r w:rsidRPr="005C49D8">
        <w:rPr>
          <w:sz w:val="22"/>
          <w:szCs w:val="22"/>
        </w:rPr>
        <w:t>, and be able to reach the floor/ground.</w:t>
      </w:r>
    </w:p>
    <w:p w14:paraId="53514718" w14:textId="77777777" w:rsidR="00F202FA" w:rsidRPr="005C49D8" w:rsidRDefault="00F202FA" w:rsidP="0043203D">
      <w:pPr>
        <w:pStyle w:val="BodyText"/>
        <w:spacing w:after="120"/>
        <w:jc w:val="both"/>
        <w:rPr>
          <w:sz w:val="22"/>
          <w:szCs w:val="22"/>
        </w:rPr>
      </w:pPr>
      <w:r w:rsidRPr="005C49D8">
        <w:rPr>
          <w:sz w:val="22"/>
          <w:szCs w:val="22"/>
        </w:rPr>
        <w:t>The maximum load shall be clearly marked with large easy reading figures/letters on the crane.</w:t>
      </w:r>
    </w:p>
    <w:p w14:paraId="70213D41" w14:textId="77777777" w:rsidR="00F202FA" w:rsidRPr="005C49D8" w:rsidRDefault="00F202FA" w:rsidP="0043203D">
      <w:pPr>
        <w:pStyle w:val="BodyText"/>
        <w:spacing w:after="120"/>
        <w:jc w:val="both"/>
        <w:rPr>
          <w:sz w:val="22"/>
          <w:szCs w:val="22"/>
        </w:rPr>
      </w:pPr>
      <w:r>
        <w:rPr>
          <w:sz w:val="22"/>
          <w:szCs w:val="22"/>
        </w:rPr>
        <w:t xml:space="preserve">The </w:t>
      </w:r>
      <w:r w:rsidRPr="005C49D8">
        <w:rPr>
          <w:sz w:val="22"/>
          <w:szCs w:val="22"/>
        </w:rPr>
        <w:t xml:space="preserve">Jib crane </w:t>
      </w:r>
      <w:r>
        <w:rPr>
          <w:sz w:val="22"/>
          <w:szCs w:val="22"/>
        </w:rPr>
        <w:t xml:space="preserve">shall have </w:t>
      </w:r>
      <w:r w:rsidRPr="005C49D8">
        <w:rPr>
          <w:sz w:val="22"/>
          <w:szCs w:val="22"/>
        </w:rPr>
        <w:t xml:space="preserve">an adjustable </w:t>
      </w:r>
      <w:r>
        <w:rPr>
          <w:sz w:val="22"/>
          <w:szCs w:val="22"/>
        </w:rPr>
        <w:t xml:space="preserve">mast and horizontal boom. Mast shall be fixed with chemical anchor on ground/ floor. </w:t>
      </w:r>
      <w:r w:rsidRPr="005C49D8">
        <w:rPr>
          <w:sz w:val="22"/>
          <w:szCs w:val="22"/>
        </w:rPr>
        <w:t xml:space="preserve"> </w:t>
      </w:r>
    </w:p>
    <w:p w14:paraId="4637E923" w14:textId="77777777" w:rsidR="00F202FA" w:rsidRDefault="00F202FA" w:rsidP="0043203D">
      <w:pPr>
        <w:pStyle w:val="BodyText"/>
        <w:spacing w:after="120"/>
        <w:jc w:val="both"/>
        <w:rPr>
          <w:sz w:val="22"/>
          <w:szCs w:val="22"/>
        </w:rPr>
      </w:pPr>
      <w:r>
        <w:rPr>
          <w:sz w:val="22"/>
          <w:szCs w:val="22"/>
        </w:rPr>
        <w:t xml:space="preserve">The </w:t>
      </w:r>
      <w:r w:rsidRPr="005C49D8">
        <w:rPr>
          <w:sz w:val="22"/>
          <w:szCs w:val="22"/>
        </w:rPr>
        <w:t>Jib crane shall be able to slew 180 degrees pillar mounted and have adjustable rotation stop with 10° increments. It shall be 3-position lock (–90°, 0°, +90°).</w:t>
      </w:r>
    </w:p>
    <w:p w14:paraId="69F7CDBC" w14:textId="6DA5CAEE" w:rsidR="00F202FA" w:rsidRDefault="00F202FA" w:rsidP="0043203D">
      <w:pPr>
        <w:pStyle w:val="BodyText"/>
        <w:spacing w:after="120"/>
        <w:jc w:val="both"/>
        <w:rPr>
          <w:sz w:val="22"/>
          <w:szCs w:val="22"/>
        </w:rPr>
      </w:pPr>
      <w:r>
        <w:rPr>
          <w:sz w:val="22"/>
          <w:szCs w:val="22"/>
        </w:rPr>
        <w:t>The capacity rating of jib crane</w:t>
      </w:r>
      <w:r w:rsidR="003C1206">
        <w:rPr>
          <w:sz w:val="22"/>
          <w:szCs w:val="22"/>
        </w:rPr>
        <w:t xml:space="preserve"> </w:t>
      </w:r>
      <w:r w:rsidR="00C97937">
        <w:rPr>
          <w:sz w:val="22"/>
          <w:szCs w:val="22"/>
        </w:rPr>
        <w:t>shall exceed</w:t>
      </w:r>
      <w:r>
        <w:rPr>
          <w:sz w:val="22"/>
          <w:szCs w:val="22"/>
        </w:rPr>
        <w:t xml:space="preserve"> maximum weight of materials to be handled. Each of crane capacity shall subject to </w:t>
      </w:r>
      <w:r w:rsidR="0049407A">
        <w:rPr>
          <w:sz w:val="22"/>
          <w:szCs w:val="22"/>
        </w:rPr>
        <w:t xml:space="preserve">the </w:t>
      </w:r>
      <w:r w:rsidR="0049407A">
        <w:rPr>
          <w:snapToGrid w:val="0"/>
          <w:sz w:val="22"/>
          <w:szCs w:val="22"/>
          <w:lang w:eastAsia="en-US"/>
        </w:rPr>
        <w:t>Project Manager</w:t>
      </w:r>
      <w:r>
        <w:rPr>
          <w:sz w:val="22"/>
          <w:szCs w:val="22"/>
        </w:rPr>
        <w:t>’s approval.</w:t>
      </w:r>
    </w:p>
    <w:p w14:paraId="629CA652" w14:textId="735AEA5F" w:rsidR="00F202FA" w:rsidRPr="005C49D8" w:rsidRDefault="00F202FA" w:rsidP="0043203D">
      <w:pPr>
        <w:pStyle w:val="BodyText"/>
        <w:spacing w:after="120"/>
        <w:jc w:val="both"/>
        <w:rPr>
          <w:sz w:val="22"/>
          <w:szCs w:val="22"/>
        </w:rPr>
      </w:pPr>
      <w:r>
        <w:rPr>
          <w:sz w:val="22"/>
          <w:szCs w:val="22"/>
        </w:rPr>
        <w:t>Under boom height</w:t>
      </w:r>
      <w:r w:rsidR="003C1206">
        <w:rPr>
          <w:sz w:val="22"/>
          <w:szCs w:val="22"/>
        </w:rPr>
        <w:t xml:space="preserve"> </w:t>
      </w:r>
      <w:r w:rsidR="00C97937">
        <w:rPr>
          <w:sz w:val="22"/>
          <w:szCs w:val="22"/>
        </w:rPr>
        <w:t>shall exceed</w:t>
      </w:r>
      <w:r>
        <w:rPr>
          <w:sz w:val="22"/>
          <w:szCs w:val="22"/>
        </w:rPr>
        <w:t xml:space="preserve"> the lifting distance required for effective materials handling. Each of crane under boom height shall subject to </w:t>
      </w:r>
      <w:r w:rsidR="0049407A">
        <w:rPr>
          <w:sz w:val="22"/>
          <w:szCs w:val="22"/>
        </w:rPr>
        <w:t xml:space="preserve">the </w:t>
      </w:r>
      <w:r w:rsidR="0049407A">
        <w:rPr>
          <w:snapToGrid w:val="0"/>
          <w:sz w:val="22"/>
          <w:szCs w:val="22"/>
          <w:lang w:eastAsia="en-US"/>
        </w:rPr>
        <w:t>Project Manager</w:t>
      </w:r>
      <w:r>
        <w:rPr>
          <w:sz w:val="22"/>
          <w:szCs w:val="22"/>
        </w:rPr>
        <w:t>’s approval.</w:t>
      </w:r>
    </w:p>
    <w:p w14:paraId="2EA58FC0" w14:textId="77777777" w:rsidR="00F202FA" w:rsidRPr="005C49D8" w:rsidRDefault="00F202FA" w:rsidP="004A43C8">
      <w:pPr>
        <w:pStyle w:val="Heading4"/>
        <w:numPr>
          <w:ilvl w:val="3"/>
          <w:numId w:val="17"/>
        </w:numPr>
        <w:spacing w:before="120" w:after="240"/>
        <w:jc w:val="both"/>
        <w:rPr>
          <w:szCs w:val="22"/>
        </w:rPr>
      </w:pPr>
      <w:bookmarkStart w:id="346" w:name="_Toc29465914"/>
      <w:bookmarkStart w:id="347" w:name="_Toc197104110"/>
      <w:r w:rsidRPr="0051282F">
        <w:rPr>
          <w:szCs w:val="22"/>
        </w:rPr>
        <w:t xml:space="preserve">Electric Chain </w:t>
      </w:r>
      <w:r w:rsidRPr="008E01EA">
        <w:rPr>
          <w:szCs w:val="22"/>
        </w:rPr>
        <w:t>Hoist</w:t>
      </w:r>
      <w:r w:rsidRPr="005C49D8">
        <w:rPr>
          <w:szCs w:val="22"/>
        </w:rPr>
        <w:t xml:space="preserve"> with Monorail</w:t>
      </w:r>
      <w:bookmarkEnd w:id="346"/>
      <w:bookmarkEnd w:id="347"/>
    </w:p>
    <w:p w14:paraId="20888B2C" w14:textId="77777777" w:rsidR="00F202FA" w:rsidRPr="00C232FB" w:rsidRDefault="00F202FA" w:rsidP="0043203D">
      <w:pPr>
        <w:pStyle w:val="BodyText"/>
        <w:spacing w:after="120"/>
        <w:jc w:val="both"/>
        <w:rPr>
          <w:sz w:val="22"/>
          <w:szCs w:val="22"/>
        </w:rPr>
      </w:pPr>
      <w:r w:rsidRPr="00C232FB">
        <w:rPr>
          <w:sz w:val="22"/>
          <w:szCs w:val="22"/>
        </w:rPr>
        <w:t>The hoist shall be rated for the heaviest single lift under erection or maintenance operations.</w:t>
      </w:r>
      <w:r>
        <w:rPr>
          <w:sz w:val="22"/>
          <w:szCs w:val="22"/>
        </w:rPr>
        <w:t xml:space="preserve"> Load (lifting) c</w:t>
      </w:r>
      <w:r w:rsidRPr="00C232FB">
        <w:rPr>
          <w:sz w:val="22"/>
          <w:szCs w:val="22"/>
        </w:rPr>
        <w:t xml:space="preserve">hains shall be </w:t>
      </w:r>
      <w:r>
        <w:rPr>
          <w:sz w:val="22"/>
          <w:szCs w:val="22"/>
        </w:rPr>
        <w:t>stainless steel and/or hardened hot dip galvanized steel,</w:t>
      </w:r>
      <w:r w:rsidRPr="00C232FB">
        <w:rPr>
          <w:sz w:val="22"/>
          <w:szCs w:val="22"/>
        </w:rPr>
        <w:t xml:space="preserve"> and be able to reach the floor/ground.</w:t>
      </w:r>
      <w:r>
        <w:rPr>
          <w:sz w:val="22"/>
          <w:szCs w:val="22"/>
        </w:rPr>
        <w:t xml:space="preserve"> </w:t>
      </w:r>
    </w:p>
    <w:p w14:paraId="314FE955" w14:textId="77777777" w:rsidR="00F202FA" w:rsidRPr="00C232FB" w:rsidRDefault="00F202FA" w:rsidP="0043203D">
      <w:pPr>
        <w:pStyle w:val="BodyText"/>
        <w:spacing w:after="120"/>
        <w:jc w:val="both"/>
        <w:rPr>
          <w:sz w:val="22"/>
          <w:szCs w:val="22"/>
        </w:rPr>
      </w:pPr>
      <w:r w:rsidRPr="00C232FB">
        <w:rPr>
          <w:sz w:val="22"/>
          <w:szCs w:val="22"/>
        </w:rPr>
        <w:t xml:space="preserve">The maximum load shall be clearly marked with large easy reading figures/letters on the </w:t>
      </w:r>
      <w:r>
        <w:rPr>
          <w:sz w:val="22"/>
          <w:szCs w:val="22"/>
        </w:rPr>
        <w:t>hoist</w:t>
      </w:r>
      <w:r w:rsidRPr="00C232FB">
        <w:rPr>
          <w:sz w:val="22"/>
          <w:szCs w:val="22"/>
        </w:rPr>
        <w:t>.</w:t>
      </w:r>
    </w:p>
    <w:p w14:paraId="61B72D41" w14:textId="713A5D38" w:rsidR="00F202FA" w:rsidRPr="005C49D8" w:rsidRDefault="00F202FA" w:rsidP="0043203D">
      <w:pPr>
        <w:pStyle w:val="BodyText"/>
        <w:spacing w:after="120"/>
        <w:jc w:val="both"/>
        <w:rPr>
          <w:sz w:val="22"/>
          <w:szCs w:val="22"/>
        </w:rPr>
      </w:pPr>
      <w:r>
        <w:rPr>
          <w:sz w:val="22"/>
          <w:szCs w:val="22"/>
        </w:rPr>
        <w:t>Plug-in connection or w</w:t>
      </w:r>
      <w:r w:rsidRPr="005C49D8">
        <w:rPr>
          <w:sz w:val="22"/>
          <w:szCs w:val="22"/>
        </w:rPr>
        <w:t>ireless push button control</w:t>
      </w:r>
      <w:r>
        <w:rPr>
          <w:sz w:val="22"/>
          <w:szCs w:val="22"/>
        </w:rPr>
        <w:t xml:space="preserve"> with emergency stop switch</w:t>
      </w:r>
      <w:r w:rsidRPr="005C49D8">
        <w:rPr>
          <w:sz w:val="22"/>
          <w:szCs w:val="22"/>
        </w:rPr>
        <w:t xml:space="preserve"> for remote control shall be provided. It shall </w:t>
      </w:r>
      <w:r w:rsidR="00C97937" w:rsidRPr="005C49D8">
        <w:rPr>
          <w:sz w:val="22"/>
          <w:szCs w:val="22"/>
        </w:rPr>
        <w:t>contour</w:t>
      </w:r>
      <w:r w:rsidRPr="005C49D8">
        <w:rPr>
          <w:sz w:val="22"/>
          <w:szCs w:val="22"/>
        </w:rPr>
        <w:t xml:space="preserve"> to comfortably fit into hand. The button has a light operating sensation which responds to fine adjustments in pressure.</w:t>
      </w:r>
      <w:r>
        <w:rPr>
          <w:sz w:val="22"/>
          <w:szCs w:val="22"/>
        </w:rPr>
        <w:t xml:space="preserve"> </w:t>
      </w:r>
    </w:p>
    <w:p w14:paraId="4B500C7A" w14:textId="77777777" w:rsidR="00F202FA" w:rsidRPr="00C232FB" w:rsidRDefault="00F202FA" w:rsidP="0043203D">
      <w:pPr>
        <w:pStyle w:val="BodyText"/>
        <w:spacing w:after="120"/>
        <w:jc w:val="both"/>
        <w:rPr>
          <w:sz w:val="22"/>
          <w:szCs w:val="22"/>
        </w:rPr>
      </w:pPr>
      <w:r w:rsidRPr="00C232FB">
        <w:rPr>
          <w:sz w:val="22"/>
          <w:szCs w:val="22"/>
        </w:rPr>
        <w:t>Construction and assembling shall be according to local laws and regulations or if not available according to EN respective ISO standards.</w:t>
      </w:r>
    </w:p>
    <w:p w14:paraId="58FB7372" w14:textId="317FB5A7" w:rsidR="00F202FA" w:rsidRPr="00C232FB" w:rsidRDefault="00F202FA" w:rsidP="0043203D">
      <w:pPr>
        <w:pStyle w:val="BodyText"/>
        <w:spacing w:after="120"/>
        <w:jc w:val="both"/>
        <w:rPr>
          <w:sz w:val="22"/>
          <w:szCs w:val="22"/>
        </w:rPr>
      </w:pPr>
      <w:r w:rsidRPr="00751C04">
        <w:rPr>
          <w:sz w:val="22"/>
          <w:szCs w:val="22"/>
        </w:rPr>
        <w:t xml:space="preserve">Electric </w:t>
      </w:r>
      <w:r>
        <w:rPr>
          <w:sz w:val="22"/>
          <w:szCs w:val="22"/>
        </w:rPr>
        <w:t xml:space="preserve">chain </w:t>
      </w:r>
      <w:r w:rsidRPr="005C49D8">
        <w:rPr>
          <w:sz w:val="22"/>
          <w:szCs w:val="22"/>
        </w:rPr>
        <w:t>hoists</w:t>
      </w:r>
      <w:r w:rsidRPr="00C232FB">
        <w:rPr>
          <w:sz w:val="22"/>
          <w:szCs w:val="22"/>
        </w:rPr>
        <w:t xml:space="preserve"> shall be equipped with precision hoisting gear to allow accurate and sensitive lifting and lowering. Breaks to secure load in case of power failure.</w:t>
      </w:r>
      <w:r>
        <w:rPr>
          <w:sz w:val="22"/>
          <w:szCs w:val="22"/>
        </w:rPr>
        <w:t xml:space="preserve"> </w:t>
      </w:r>
      <w:r w:rsidRPr="00C232FB">
        <w:rPr>
          <w:sz w:val="22"/>
          <w:szCs w:val="22"/>
        </w:rPr>
        <w:t>Supply</w:t>
      </w:r>
      <w:r w:rsidR="003C1206">
        <w:rPr>
          <w:sz w:val="22"/>
          <w:szCs w:val="22"/>
        </w:rPr>
        <w:t xml:space="preserve"> </w:t>
      </w:r>
      <w:r w:rsidR="00C97937">
        <w:rPr>
          <w:sz w:val="22"/>
          <w:szCs w:val="22"/>
        </w:rPr>
        <w:t xml:space="preserve">shall </w:t>
      </w:r>
      <w:r w:rsidR="00C97937" w:rsidRPr="00C232FB">
        <w:rPr>
          <w:sz w:val="22"/>
          <w:szCs w:val="22"/>
        </w:rPr>
        <w:t>include</w:t>
      </w:r>
      <w:r w:rsidRPr="00C232FB">
        <w:rPr>
          <w:sz w:val="22"/>
          <w:szCs w:val="22"/>
        </w:rPr>
        <w:t xml:space="preserve"> all electric cabling necessary for operation.</w:t>
      </w:r>
      <w:r>
        <w:rPr>
          <w:sz w:val="22"/>
          <w:szCs w:val="22"/>
        </w:rPr>
        <w:t xml:space="preserve"> </w:t>
      </w:r>
      <w:r w:rsidRPr="00C232FB">
        <w:rPr>
          <w:sz w:val="22"/>
          <w:szCs w:val="22"/>
        </w:rPr>
        <w:t>All connections</w:t>
      </w:r>
      <w:r w:rsidR="003C1206">
        <w:rPr>
          <w:sz w:val="22"/>
          <w:szCs w:val="22"/>
        </w:rPr>
        <w:t xml:space="preserve"> </w:t>
      </w:r>
      <w:r w:rsidR="00C97937">
        <w:rPr>
          <w:sz w:val="22"/>
          <w:szCs w:val="22"/>
        </w:rPr>
        <w:t xml:space="preserve">shall </w:t>
      </w:r>
      <w:r w:rsidR="00C97937" w:rsidRPr="00C232FB">
        <w:rPr>
          <w:sz w:val="22"/>
          <w:szCs w:val="22"/>
        </w:rPr>
        <w:t>be</w:t>
      </w:r>
      <w:r w:rsidRPr="00C232FB">
        <w:rPr>
          <w:sz w:val="22"/>
          <w:szCs w:val="22"/>
        </w:rPr>
        <w:t xml:space="preserve"> equipped with vibration proof terminals.</w:t>
      </w:r>
      <w:r>
        <w:rPr>
          <w:sz w:val="22"/>
          <w:szCs w:val="22"/>
        </w:rPr>
        <w:t xml:space="preserve"> </w:t>
      </w:r>
      <w:r w:rsidRPr="00C232FB">
        <w:rPr>
          <w:sz w:val="22"/>
          <w:szCs w:val="22"/>
        </w:rPr>
        <w:t>All motors to be protected by means of thermistor protection.</w:t>
      </w:r>
      <w:r>
        <w:rPr>
          <w:sz w:val="22"/>
          <w:szCs w:val="22"/>
        </w:rPr>
        <w:t xml:space="preserve"> </w:t>
      </w:r>
      <w:r w:rsidRPr="00C232FB">
        <w:rPr>
          <w:sz w:val="22"/>
          <w:szCs w:val="22"/>
        </w:rPr>
        <w:t>Limit switches for all final positions.</w:t>
      </w:r>
    </w:p>
    <w:p w14:paraId="4188AF0F" w14:textId="77777777" w:rsidR="00F202FA" w:rsidRDefault="00F202FA" w:rsidP="0043203D">
      <w:pPr>
        <w:pStyle w:val="BodyText"/>
        <w:spacing w:after="120"/>
        <w:jc w:val="both"/>
        <w:rPr>
          <w:sz w:val="22"/>
          <w:szCs w:val="22"/>
        </w:rPr>
      </w:pPr>
      <w:r w:rsidRPr="00C232FB">
        <w:rPr>
          <w:sz w:val="22"/>
          <w:szCs w:val="22"/>
        </w:rPr>
        <w:t xml:space="preserve">Local switch cabinet for each </w:t>
      </w:r>
      <w:r>
        <w:rPr>
          <w:sz w:val="22"/>
          <w:szCs w:val="22"/>
        </w:rPr>
        <w:t>hoist</w:t>
      </w:r>
      <w:r w:rsidRPr="00C232FB">
        <w:rPr>
          <w:sz w:val="22"/>
          <w:szCs w:val="22"/>
        </w:rPr>
        <w:t xml:space="preserve"> equipped with pilot lamp, switches and an emergency cut-out for all actuators. Limit of delivery</w:t>
      </w:r>
      <w:r w:rsidR="003C1206">
        <w:rPr>
          <w:sz w:val="22"/>
          <w:szCs w:val="22"/>
        </w:rPr>
        <w:t xml:space="preserve"> shall be</w:t>
      </w:r>
      <w:r w:rsidRPr="00C232FB">
        <w:rPr>
          <w:sz w:val="22"/>
          <w:szCs w:val="22"/>
        </w:rPr>
        <w:t xml:space="preserve"> terminal block in the switch cabinet.</w:t>
      </w:r>
      <w:r>
        <w:rPr>
          <w:sz w:val="22"/>
          <w:szCs w:val="22"/>
        </w:rPr>
        <w:t xml:space="preserve"> </w:t>
      </w:r>
      <w:r w:rsidRPr="00C232FB">
        <w:rPr>
          <w:sz w:val="22"/>
          <w:szCs w:val="22"/>
        </w:rPr>
        <w:t>Power supply for movable bridges and lifting devices via trailing cable or trolley wire.</w:t>
      </w:r>
    </w:p>
    <w:p w14:paraId="33B0B9B4" w14:textId="77777777" w:rsidR="00F202FA" w:rsidRDefault="00F202FA" w:rsidP="0043203D">
      <w:pPr>
        <w:pStyle w:val="BodyText"/>
        <w:spacing w:after="120"/>
        <w:jc w:val="both"/>
        <w:rPr>
          <w:sz w:val="22"/>
          <w:szCs w:val="22"/>
        </w:rPr>
      </w:pPr>
      <w:r>
        <w:rPr>
          <w:sz w:val="22"/>
          <w:szCs w:val="22"/>
        </w:rPr>
        <w:t>The body of electrical chain hoist shall be of aluminium die cast and minimum IP 55.</w:t>
      </w:r>
    </w:p>
    <w:p w14:paraId="1DD0ED68" w14:textId="77777777" w:rsidR="00F202FA" w:rsidRDefault="00F202FA" w:rsidP="0043203D">
      <w:pPr>
        <w:pStyle w:val="BodyText"/>
        <w:spacing w:after="120"/>
        <w:jc w:val="both"/>
        <w:rPr>
          <w:sz w:val="22"/>
          <w:szCs w:val="22"/>
        </w:rPr>
      </w:pPr>
      <w:r>
        <w:rPr>
          <w:sz w:val="22"/>
          <w:szCs w:val="22"/>
        </w:rPr>
        <w:t>The electrical chain hoist shall have a chain container which is made of durable plastic or canvas.</w:t>
      </w:r>
    </w:p>
    <w:p w14:paraId="73307F67" w14:textId="77777777" w:rsidR="00F202FA" w:rsidRDefault="00F202FA" w:rsidP="0043203D">
      <w:pPr>
        <w:pStyle w:val="BodyText"/>
        <w:spacing w:after="120"/>
        <w:jc w:val="both"/>
        <w:rPr>
          <w:sz w:val="22"/>
          <w:szCs w:val="22"/>
        </w:rPr>
      </w:pPr>
      <w:r>
        <w:rPr>
          <w:sz w:val="22"/>
          <w:szCs w:val="22"/>
        </w:rPr>
        <w:t>The electrical chain hoist shall have a counter –hour meter to show the hoist’s total on time and number of lowering starts.</w:t>
      </w:r>
    </w:p>
    <w:p w14:paraId="26947D58" w14:textId="77777777" w:rsidR="00F202FA" w:rsidRPr="00C232FB" w:rsidRDefault="00F202FA" w:rsidP="0043203D">
      <w:pPr>
        <w:pStyle w:val="BodyText"/>
        <w:spacing w:after="120"/>
        <w:jc w:val="both"/>
        <w:rPr>
          <w:sz w:val="22"/>
          <w:szCs w:val="22"/>
        </w:rPr>
      </w:pPr>
      <w:r>
        <w:rPr>
          <w:sz w:val="22"/>
          <w:szCs w:val="22"/>
        </w:rPr>
        <w:t xml:space="preserve">The electrical chain hoist shall have motorized trolley fitted with drop stop and wheel climb prevention lugs (derailment). </w:t>
      </w:r>
      <w:r w:rsidRPr="00C232FB">
        <w:rPr>
          <w:sz w:val="22"/>
          <w:szCs w:val="22"/>
        </w:rPr>
        <w:t>Rail manufactured as I-profile, corrosion protected according general specification</w:t>
      </w:r>
      <w:r>
        <w:rPr>
          <w:sz w:val="22"/>
          <w:szCs w:val="22"/>
        </w:rPr>
        <w:t xml:space="preserve"> shall be used for trolley track. </w:t>
      </w:r>
      <w:r w:rsidRPr="00C232FB">
        <w:rPr>
          <w:sz w:val="22"/>
          <w:szCs w:val="22"/>
        </w:rPr>
        <w:t>Gearboxes, wheels and motors to be maintenance free.</w:t>
      </w:r>
    </w:p>
    <w:p w14:paraId="2999543D" w14:textId="77777777" w:rsidR="00F202FA" w:rsidRDefault="00F202FA" w:rsidP="0043203D">
      <w:pPr>
        <w:pStyle w:val="BodyText"/>
        <w:spacing w:after="120"/>
        <w:jc w:val="both"/>
        <w:rPr>
          <w:sz w:val="22"/>
          <w:szCs w:val="22"/>
        </w:rPr>
      </w:pPr>
      <w:r>
        <w:rPr>
          <w:sz w:val="22"/>
          <w:szCs w:val="22"/>
        </w:rPr>
        <w:t>To ensure safety, the electric chain hoist shall be equipped with friction clutch and upper lower (limit) switch. In addition to this electro mechanic or electromagnetic disk brake shall be in hoist for safety operation.</w:t>
      </w:r>
    </w:p>
    <w:p w14:paraId="7A4175A2" w14:textId="77777777" w:rsidR="00F202FA" w:rsidRPr="00C232FB" w:rsidRDefault="00F202FA" w:rsidP="0043203D">
      <w:pPr>
        <w:pStyle w:val="BodyText"/>
        <w:spacing w:after="120"/>
        <w:jc w:val="both"/>
        <w:rPr>
          <w:sz w:val="22"/>
          <w:szCs w:val="22"/>
        </w:rPr>
      </w:pPr>
      <w:r>
        <w:rPr>
          <w:sz w:val="22"/>
          <w:szCs w:val="22"/>
        </w:rPr>
        <w:t>To prevent the motor from burning out due to the excessive usage, a standard thermal protector</w:t>
      </w:r>
      <w:r w:rsidR="003C1206">
        <w:rPr>
          <w:sz w:val="22"/>
          <w:szCs w:val="22"/>
        </w:rPr>
        <w:t xml:space="preserve"> shall be</w:t>
      </w:r>
      <w:r>
        <w:rPr>
          <w:sz w:val="22"/>
          <w:szCs w:val="22"/>
        </w:rPr>
        <w:t xml:space="preserve"> installed in the motor.</w:t>
      </w:r>
    </w:p>
    <w:p w14:paraId="3C4AC103" w14:textId="77777777" w:rsidR="00F202FA" w:rsidRPr="005D6BE6" w:rsidRDefault="00F202FA" w:rsidP="004A43C8">
      <w:pPr>
        <w:pStyle w:val="Heading4"/>
        <w:numPr>
          <w:ilvl w:val="3"/>
          <w:numId w:val="17"/>
        </w:numPr>
        <w:spacing w:before="120" w:after="240"/>
        <w:jc w:val="both"/>
        <w:rPr>
          <w:szCs w:val="22"/>
        </w:rPr>
      </w:pPr>
      <w:bookmarkStart w:id="348" w:name="_Toc485711965"/>
      <w:bookmarkStart w:id="349" w:name="_Toc512310871"/>
      <w:bookmarkStart w:id="350" w:name="_Toc29465915"/>
      <w:bookmarkStart w:id="351" w:name="_Toc197104111"/>
      <w:r w:rsidRPr="0051282F">
        <w:rPr>
          <w:szCs w:val="22"/>
        </w:rPr>
        <w:lastRenderedPageBreak/>
        <w:t xml:space="preserve">Overhead </w:t>
      </w:r>
      <w:r w:rsidRPr="008E01EA">
        <w:rPr>
          <w:szCs w:val="22"/>
        </w:rPr>
        <w:t xml:space="preserve">Travelling </w:t>
      </w:r>
      <w:bookmarkEnd w:id="348"/>
      <w:bookmarkEnd w:id="349"/>
      <w:r w:rsidRPr="005D6BE6">
        <w:rPr>
          <w:szCs w:val="22"/>
        </w:rPr>
        <w:t>Cranes</w:t>
      </w:r>
      <w:bookmarkEnd w:id="350"/>
      <w:bookmarkEnd w:id="351"/>
    </w:p>
    <w:p w14:paraId="1ADB5EFE" w14:textId="77777777" w:rsidR="00F202FA" w:rsidRPr="00C232FB" w:rsidRDefault="00F202FA" w:rsidP="0043203D">
      <w:pPr>
        <w:pStyle w:val="BodyText"/>
        <w:spacing w:after="120"/>
        <w:jc w:val="both"/>
        <w:rPr>
          <w:sz w:val="22"/>
          <w:szCs w:val="22"/>
        </w:rPr>
      </w:pPr>
      <w:r w:rsidRPr="00C232FB">
        <w:rPr>
          <w:sz w:val="22"/>
          <w:szCs w:val="22"/>
        </w:rPr>
        <w:t>Longitudinaly and transversaly moveable, one or two beams due to static requirements, incl. electric cable hoisting gear.</w:t>
      </w:r>
    </w:p>
    <w:p w14:paraId="6CD7F403" w14:textId="77777777" w:rsidR="00F202FA" w:rsidRPr="00C232FB" w:rsidRDefault="00F202FA" w:rsidP="0043203D">
      <w:pPr>
        <w:pStyle w:val="BodyText"/>
        <w:spacing w:after="120"/>
        <w:jc w:val="both"/>
        <w:rPr>
          <w:sz w:val="22"/>
          <w:szCs w:val="22"/>
        </w:rPr>
      </w:pPr>
      <w:r w:rsidRPr="00C232FB">
        <w:rPr>
          <w:sz w:val="22"/>
          <w:szCs w:val="22"/>
        </w:rPr>
        <w:t>Rail manufactured as I-profile, corrosion protected according general specification. Two speed drive for crane and trolley.</w:t>
      </w:r>
      <w:r w:rsidRPr="009237CC">
        <w:rPr>
          <w:sz w:val="22"/>
          <w:szCs w:val="22"/>
        </w:rPr>
        <w:t xml:space="preserve"> </w:t>
      </w:r>
      <w:r w:rsidRPr="00C232FB">
        <w:rPr>
          <w:sz w:val="22"/>
          <w:szCs w:val="22"/>
        </w:rPr>
        <w:t>Crane runway consisting of one or two beams (due to static requirement), incl. all rails, mounting plates and fixing material, attachments for cabling etc. and stop blocks for limitation of movement.</w:t>
      </w:r>
    </w:p>
    <w:p w14:paraId="33B90AB5" w14:textId="74629A0E" w:rsidR="00F202FA" w:rsidRPr="00C232FB" w:rsidRDefault="00F202FA" w:rsidP="0043203D">
      <w:pPr>
        <w:pStyle w:val="BodyText"/>
        <w:spacing w:after="120"/>
        <w:jc w:val="both"/>
        <w:rPr>
          <w:sz w:val="22"/>
          <w:szCs w:val="22"/>
        </w:rPr>
      </w:pPr>
      <w:r w:rsidRPr="00C232FB">
        <w:rPr>
          <w:sz w:val="22"/>
          <w:szCs w:val="22"/>
        </w:rPr>
        <w:t xml:space="preserve">Crane </w:t>
      </w:r>
      <w:r>
        <w:rPr>
          <w:sz w:val="22"/>
          <w:szCs w:val="22"/>
        </w:rPr>
        <w:t>b</w:t>
      </w:r>
      <w:r w:rsidRPr="00C232FB">
        <w:rPr>
          <w:sz w:val="22"/>
          <w:szCs w:val="22"/>
        </w:rPr>
        <w:t>ridge shall be distortion free and wheels of crane travel</w:t>
      </w:r>
      <w:r w:rsidR="003C1206">
        <w:rPr>
          <w:sz w:val="22"/>
          <w:szCs w:val="22"/>
        </w:rPr>
        <w:t xml:space="preserve"> </w:t>
      </w:r>
      <w:r w:rsidR="00C97937">
        <w:rPr>
          <w:sz w:val="22"/>
          <w:szCs w:val="22"/>
        </w:rPr>
        <w:t xml:space="preserve">shall </w:t>
      </w:r>
      <w:r w:rsidR="00C97937" w:rsidRPr="00C232FB">
        <w:rPr>
          <w:sz w:val="22"/>
          <w:szCs w:val="22"/>
        </w:rPr>
        <w:t>operate</w:t>
      </w:r>
      <w:r w:rsidRPr="00C232FB">
        <w:rPr>
          <w:sz w:val="22"/>
          <w:szCs w:val="22"/>
        </w:rPr>
        <w:t xml:space="preserve"> synchronously to avoid twisting.</w:t>
      </w:r>
      <w:r>
        <w:rPr>
          <w:sz w:val="22"/>
          <w:szCs w:val="22"/>
        </w:rPr>
        <w:t xml:space="preserve"> </w:t>
      </w:r>
      <w:r w:rsidRPr="00C232FB">
        <w:rPr>
          <w:sz w:val="22"/>
          <w:szCs w:val="22"/>
        </w:rPr>
        <w:t>Crane bridges constructed as maintenance free box beam.</w:t>
      </w:r>
      <w:r>
        <w:rPr>
          <w:sz w:val="22"/>
          <w:szCs w:val="22"/>
        </w:rPr>
        <w:t xml:space="preserve"> </w:t>
      </w:r>
      <w:r w:rsidRPr="00C232FB">
        <w:rPr>
          <w:sz w:val="22"/>
          <w:szCs w:val="22"/>
        </w:rPr>
        <w:t>Gearboxes, wheels and motors to be maintenance free.</w:t>
      </w:r>
    </w:p>
    <w:p w14:paraId="5CDC7FB8" w14:textId="77777777" w:rsidR="00F202FA" w:rsidRPr="00C232FB" w:rsidRDefault="00F202FA" w:rsidP="0043203D">
      <w:pPr>
        <w:pStyle w:val="BodyText"/>
        <w:spacing w:after="120"/>
        <w:jc w:val="both"/>
        <w:rPr>
          <w:sz w:val="22"/>
          <w:szCs w:val="22"/>
        </w:rPr>
      </w:pPr>
      <w:r w:rsidRPr="00C232FB">
        <w:rPr>
          <w:sz w:val="22"/>
          <w:szCs w:val="22"/>
        </w:rPr>
        <w:t xml:space="preserve">Lifting with </w:t>
      </w:r>
      <w:r>
        <w:rPr>
          <w:sz w:val="22"/>
          <w:szCs w:val="22"/>
        </w:rPr>
        <w:t>brake</w:t>
      </w:r>
      <w:r w:rsidRPr="0043203D">
        <w:rPr>
          <w:sz w:val="22"/>
          <w:szCs w:val="22"/>
        </w:rPr>
        <w:t xml:space="preserve"> device with precision hoisting. Electric equipment integrated in trolley.</w:t>
      </w:r>
    </w:p>
    <w:p w14:paraId="121C9801" w14:textId="77777777" w:rsidR="00F202FA" w:rsidRDefault="00F202FA" w:rsidP="0043203D">
      <w:pPr>
        <w:pStyle w:val="BodyText"/>
        <w:spacing w:after="120"/>
        <w:jc w:val="both"/>
        <w:rPr>
          <w:sz w:val="22"/>
          <w:szCs w:val="22"/>
        </w:rPr>
      </w:pPr>
      <w:r w:rsidRPr="00C232FB">
        <w:rPr>
          <w:sz w:val="22"/>
          <w:szCs w:val="22"/>
        </w:rPr>
        <w:t>Control: If not mentioned otherwise by movable suspension switch.</w:t>
      </w:r>
    </w:p>
    <w:p w14:paraId="6E000FE3" w14:textId="3D7B8941" w:rsidR="00F202FA" w:rsidRDefault="00F202FA" w:rsidP="0043203D">
      <w:pPr>
        <w:pStyle w:val="BodyText"/>
        <w:spacing w:after="120"/>
        <w:jc w:val="both"/>
        <w:rPr>
          <w:sz w:val="22"/>
          <w:szCs w:val="22"/>
        </w:rPr>
      </w:pPr>
      <w:r>
        <w:rPr>
          <w:sz w:val="22"/>
          <w:szCs w:val="22"/>
        </w:rPr>
        <w:t>Plug-in connection or w</w:t>
      </w:r>
      <w:r w:rsidRPr="0023796E">
        <w:rPr>
          <w:sz w:val="22"/>
          <w:szCs w:val="22"/>
        </w:rPr>
        <w:t>ireless push button control</w:t>
      </w:r>
      <w:r>
        <w:rPr>
          <w:sz w:val="22"/>
          <w:szCs w:val="22"/>
        </w:rPr>
        <w:t xml:space="preserve"> with emergency stop switch</w:t>
      </w:r>
      <w:r w:rsidRPr="0023796E">
        <w:rPr>
          <w:sz w:val="22"/>
          <w:szCs w:val="22"/>
        </w:rPr>
        <w:t xml:space="preserve"> for</w:t>
      </w:r>
      <w:r w:rsidRPr="00047756">
        <w:rPr>
          <w:sz w:val="22"/>
          <w:szCs w:val="22"/>
        </w:rPr>
        <w:t xml:space="preserve"> remote control shall be provided. It shall </w:t>
      </w:r>
      <w:r w:rsidR="00C97937" w:rsidRPr="00047756">
        <w:rPr>
          <w:sz w:val="22"/>
          <w:szCs w:val="22"/>
        </w:rPr>
        <w:t>contour</w:t>
      </w:r>
      <w:r w:rsidRPr="00047756">
        <w:rPr>
          <w:sz w:val="22"/>
          <w:szCs w:val="22"/>
        </w:rPr>
        <w:t xml:space="preserve"> to comfortably fit into hand. The button has a light operating sensation which responds to fine adjustments in pressure.</w:t>
      </w:r>
    </w:p>
    <w:p w14:paraId="136E7A25" w14:textId="77777777" w:rsidR="00F202FA" w:rsidRPr="00C232FB" w:rsidRDefault="00F202FA" w:rsidP="0043203D">
      <w:pPr>
        <w:pStyle w:val="BodyText"/>
        <w:spacing w:after="120"/>
        <w:jc w:val="both"/>
        <w:rPr>
          <w:sz w:val="22"/>
          <w:szCs w:val="22"/>
        </w:rPr>
      </w:pPr>
      <w:r w:rsidRPr="00C232FB">
        <w:rPr>
          <w:sz w:val="22"/>
          <w:szCs w:val="22"/>
        </w:rPr>
        <w:t>Construction and assembling shall be according to local laws and regulations or if not available according to EN respective ISO standards.</w:t>
      </w:r>
    </w:p>
    <w:p w14:paraId="10508887" w14:textId="29C9F804" w:rsidR="00F202FA" w:rsidRPr="00C232FB" w:rsidRDefault="00F202FA" w:rsidP="0043203D">
      <w:pPr>
        <w:pStyle w:val="BodyText"/>
        <w:spacing w:after="120"/>
        <w:jc w:val="both"/>
        <w:rPr>
          <w:sz w:val="22"/>
          <w:szCs w:val="22"/>
        </w:rPr>
      </w:pPr>
      <w:r>
        <w:rPr>
          <w:sz w:val="22"/>
          <w:szCs w:val="22"/>
        </w:rPr>
        <w:t>Overhead crane</w:t>
      </w:r>
      <w:r w:rsidRPr="00C232FB">
        <w:rPr>
          <w:sz w:val="22"/>
          <w:szCs w:val="22"/>
        </w:rPr>
        <w:t xml:space="preserve"> shall be equipped with precision hoisting gear to allow accurate and sensitive lifting and lowering. Breaks to secure load in case of power failure.</w:t>
      </w:r>
      <w:r>
        <w:rPr>
          <w:sz w:val="22"/>
          <w:szCs w:val="22"/>
        </w:rPr>
        <w:t xml:space="preserve"> </w:t>
      </w:r>
      <w:r w:rsidRPr="00C232FB">
        <w:rPr>
          <w:sz w:val="22"/>
          <w:szCs w:val="22"/>
        </w:rPr>
        <w:t>Supply</w:t>
      </w:r>
      <w:r w:rsidR="003C1206">
        <w:rPr>
          <w:sz w:val="22"/>
          <w:szCs w:val="22"/>
        </w:rPr>
        <w:t xml:space="preserve"> </w:t>
      </w:r>
      <w:r w:rsidR="00C97937">
        <w:rPr>
          <w:sz w:val="22"/>
          <w:szCs w:val="22"/>
        </w:rPr>
        <w:t xml:space="preserve">shall </w:t>
      </w:r>
      <w:r w:rsidR="00C97937" w:rsidRPr="00C232FB">
        <w:rPr>
          <w:sz w:val="22"/>
          <w:szCs w:val="22"/>
        </w:rPr>
        <w:t>include</w:t>
      </w:r>
      <w:r w:rsidRPr="00C232FB">
        <w:rPr>
          <w:sz w:val="22"/>
          <w:szCs w:val="22"/>
        </w:rPr>
        <w:t xml:space="preserve"> all electric cabling necessary for operation.</w:t>
      </w:r>
      <w:r>
        <w:rPr>
          <w:sz w:val="22"/>
          <w:szCs w:val="22"/>
        </w:rPr>
        <w:t xml:space="preserve"> </w:t>
      </w:r>
      <w:r w:rsidRPr="00C232FB">
        <w:rPr>
          <w:sz w:val="22"/>
          <w:szCs w:val="22"/>
        </w:rPr>
        <w:t>All connections</w:t>
      </w:r>
      <w:r w:rsidR="003C1206">
        <w:rPr>
          <w:sz w:val="22"/>
          <w:szCs w:val="22"/>
        </w:rPr>
        <w:t xml:space="preserve"> </w:t>
      </w:r>
      <w:r w:rsidR="00C97937">
        <w:rPr>
          <w:sz w:val="22"/>
          <w:szCs w:val="22"/>
        </w:rPr>
        <w:t xml:space="preserve">shall </w:t>
      </w:r>
      <w:r w:rsidR="00C97937" w:rsidRPr="00C232FB">
        <w:rPr>
          <w:sz w:val="22"/>
          <w:szCs w:val="22"/>
        </w:rPr>
        <w:t>be</w:t>
      </w:r>
      <w:r w:rsidRPr="00C232FB">
        <w:rPr>
          <w:sz w:val="22"/>
          <w:szCs w:val="22"/>
        </w:rPr>
        <w:t xml:space="preserve"> equipped with vibration proof terminals.</w:t>
      </w:r>
      <w:r>
        <w:rPr>
          <w:sz w:val="22"/>
          <w:szCs w:val="22"/>
        </w:rPr>
        <w:t xml:space="preserve"> </w:t>
      </w:r>
      <w:r w:rsidRPr="00C232FB">
        <w:rPr>
          <w:sz w:val="22"/>
          <w:szCs w:val="22"/>
        </w:rPr>
        <w:t>All motors to be protected by means of thermistor protection.</w:t>
      </w:r>
      <w:r>
        <w:rPr>
          <w:sz w:val="22"/>
          <w:szCs w:val="22"/>
        </w:rPr>
        <w:t xml:space="preserve"> </w:t>
      </w:r>
      <w:r w:rsidRPr="00C232FB">
        <w:rPr>
          <w:sz w:val="22"/>
          <w:szCs w:val="22"/>
        </w:rPr>
        <w:t>Limit switches for all final positions.</w:t>
      </w:r>
      <w:r>
        <w:rPr>
          <w:sz w:val="22"/>
          <w:szCs w:val="22"/>
        </w:rPr>
        <w:t xml:space="preserve"> </w:t>
      </w:r>
      <w:r w:rsidRPr="00C232FB">
        <w:rPr>
          <w:sz w:val="22"/>
          <w:szCs w:val="22"/>
        </w:rPr>
        <w:t>Local switch cabinet for each crane equipped with pilot lamp, switches and an emergency cut-out for all actuators. Limit of delivery</w:t>
      </w:r>
      <w:r w:rsidR="003C1206">
        <w:rPr>
          <w:sz w:val="22"/>
          <w:szCs w:val="22"/>
        </w:rPr>
        <w:t xml:space="preserve"> shall be</w:t>
      </w:r>
      <w:r w:rsidRPr="00C232FB">
        <w:rPr>
          <w:sz w:val="22"/>
          <w:szCs w:val="22"/>
        </w:rPr>
        <w:t xml:space="preserve"> terminal block in the switch cabinet.</w:t>
      </w:r>
      <w:r>
        <w:rPr>
          <w:sz w:val="22"/>
          <w:szCs w:val="22"/>
        </w:rPr>
        <w:t xml:space="preserve"> </w:t>
      </w:r>
      <w:r w:rsidRPr="00C232FB">
        <w:rPr>
          <w:sz w:val="22"/>
          <w:szCs w:val="22"/>
        </w:rPr>
        <w:t>Power supply for movable bridges and lifting devices via trailing cable or trolley wire.</w:t>
      </w:r>
    </w:p>
    <w:p w14:paraId="7C926786" w14:textId="77777777" w:rsidR="008104AD" w:rsidRPr="00C232FB" w:rsidRDefault="008104AD" w:rsidP="00F202FA">
      <w:pPr>
        <w:pStyle w:val="Heading3"/>
        <w:jc w:val="both"/>
        <w:rPr>
          <w:rFonts w:cs="Times New Roman"/>
          <w:sz w:val="22"/>
          <w:szCs w:val="22"/>
        </w:rPr>
      </w:pPr>
      <w:bookmarkStart w:id="352" w:name="_Toc197104112"/>
      <w:r w:rsidRPr="00C232FB">
        <w:rPr>
          <w:rFonts w:cs="Times New Roman"/>
          <w:sz w:val="22"/>
          <w:szCs w:val="22"/>
        </w:rPr>
        <w:t>Ventilation</w:t>
      </w:r>
      <w:bookmarkEnd w:id="341"/>
      <w:bookmarkEnd w:id="342"/>
      <w:bookmarkEnd w:id="343"/>
      <w:bookmarkEnd w:id="352"/>
    </w:p>
    <w:p w14:paraId="179A80A2" w14:textId="77777777" w:rsidR="008104AD" w:rsidRPr="00C232FB" w:rsidRDefault="008104AD" w:rsidP="0043203D">
      <w:pPr>
        <w:pStyle w:val="BodyText"/>
        <w:spacing w:after="120"/>
        <w:jc w:val="both"/>
        <w:rPr>
          <w:sz w:val="22"/>
          <w:szCs w:val="22"/>
        </w:rPr>
      </w:pPr>
      <w:r w:rsidRPr="00C232FB">
        <w:rPr>
          <w:sz w:val="22"/>
          <w:szCs w:val="22"/>
        </w:rPr>
        <w:t>Forced mechanical ventilation shall be provided everywhere either safety, heat and/or odour problems are expected. Ventilation rate shall comply with national standards for health and safety.</w:t>
      </w:r>
    </w:p>
    <w:p w14:paraId="1D45918F" w14:textId="77777777" w:rsidR="00F202FA" w:rsidRPr="0043203D" w:rsidRDefault="00F202FA" w:rsidP="0043203D">
      <w:pPr>
        <w:pStyle w:val="BodyText"/>
        <w:spacing w:after="120"/>
        <w:jc w:val="both"/>
        <w:rPr>
          <w:sz w:val="22"/>
          <w:szCs w:val="22"/>
        </w:rPr>
      </w:pPr>
      <w:r w:rsidRPr="0043203D">
        <w:rPr>
          <w:sz w:val="22"/>
          <w:szCs w:val="22"/>
        </w:rPr>
        <w:t>Dry pumping stations, pump sumps, buildings for screens, blowers, sludge dewatering, technical gallery (if any), chemical building for phosphorous removal (if any) etc. shall be provided with mechanical ventilation systems.</w:t>
      </w:r>
    </w:p>
    <w:p w14:paraId="10EDD21A" w14:textId="77777777" w:rsidR="008104AD" w:rsidRPr="00C232FB" w:rsidRDefault="008104AD" w:rsidP="0043203D">
      <w:pPr>
        <w:pStyle w:val="BodyText"/>
        <w:spacing w:after="120"/>
        <w:jc w:val="both"/>
        <w:rPr>
          <w:sz w:val="22"/>
          <w:szCs w:val="22"/>
        </w:rPr>
      </w:pPr>
      <w:r w:rsidRPr="00C232FB">
        <w:rPr>
          <w:sz w:val="22"/>
          <w:szCs w:val="22"/>
        </w:rPr>
        <w:t xml:space="preserve">In order to avoid odour emissions to the surroundings the inlet structures shall be covered and mechanically ventilated. The </w:t>
      </w:r>
      <w:r w:rsidR="00967CA0" w:rsidRPr="00C232FB">
        <w:rPr>
          <w:sz w:val="22"/>
          <w:szCs w:val="22"/>
        </w:rPr>
        <w:t>exhausted air</w:t>
      </w:r>
      <w:r w:rsidRPr="00C232FB">
        <w:rPr>
          <w:sz w:val="22"/>
          <w:szCs w:val="22"/>
        </w:rPr>
        <w:t xml:space="preserve"> from these structures as well as from the sludge dewatering facilities shall be exhausted in free air or treated in a bio filter if stated so in order to remove any odorous compounds which could cause nuisance complaints.</w:t>
      </w:r>
    </w:p>
    <w:p w14:paraId="0EA1D6F0" w14:textId="69AE34CE" w:rsidR="008104AD" w:rsidRPr="00C232FB" w:rsidRDefault="008104AD" w:rsidP="0043203D">
      <w:pPr>
        <w:pStyle w:val="BodyText"/>
        <w:spacing w:after="120"/>
        <w:jc w:val="both"/>
        <w:rPr>
          <w:sz w:val="22"/>
          <w:szCs w:val="22"/>
        </w:rPr>
      </w:pPr>
      <w:r w:rsidRPr="00C232FB">
        <w:rPr>
          <w:sz w:val="22"/>
          <w:szCs w:val="22"/>
        </w:rPr>
        <w:t xml:space="preserve">Whenever forced ventilation is required the noise level shall be minimised and not exceed the levels described in the Employer's Requirements, </w:t>
      </w:r>
      <w:r w:rsidR="0072255A">
        <w:rPr>
          <w:sz w:val="22"/>
          <w:szCs w:val="22"/>
        </w:rPr>
        <w:t>Document No</w:t>
      </w:r>
      <w:r w:rsidR="00EE33B5">
        <w:rPr>
          <w:sz w:val="22"/>
          <w:szCs w:val="22"/>
        </w:rPr>
        <w:t xml:space="preserve"> </w:t>
      </w:r>
      <w:r w:rsidR="0072255A">
        <w:rPr>
          <w:sz w:val="22"/>
          <w:szCs w:val="22"/>
        </w:rPr>
        <w:t>1</w:t>
      </w:r>
      <w:r w:rsidRPr="00C232FB">
        <w:rPr>
          <w:sz w:val="22"/>
          <w:szCs w:val="22"/>
        </w:rPr>
        <w:t>: Design Basis.</w:t>
      </w:r>
    </w:p>
    <w:p w14:paraId="71BF5E18" w14:textId="77777777" w:rsidR="008104AD" w:rsidRPr="00C232FB" w:rsidRDefault="008104AD" w:rsidP="0043203D">
      <w:pPr>
        <w:pStyle w:val="BodyText"/>
        <w:spacing w:after="120"/>
        <w:jc w:val="both"/>
        <w:rPr>
          <w:sz w:val="22"/>
          <w:szCs w:val="22"/>
        </w:rPr>
      </w:pPr>
      <w:r w:rsidRPr="00C232FB">
        <w:rPr>
          <w:sz w:val="22"/>
          <w:szCs w:val="22"/>
        </w:rPr>
        <w:t>All intakes and exhausts shall be covered for all weathers.</w:t>
      </w:r>
    </w:p>
    <w:p w14:paraId="5589C5AA" w14:textId="77777777" w:rsidR="008104AD" w:rsidRPr="00C232FB" w:rsidRDefault="008104AD" w:rsidP="00F202FA">
      <w:pPr>
        <w:pStyle w:val="Heading3"/>
        <w:jc w:val="both"/>
        <w:rPr>
          <w:rFonts w:cs="Times New Roman"/>
          <w:sz w:val="22"/>
          <w:szCs w:val="22"/>
        </w:rPr>
      </w:pPr>
      <w:bookmarkStart w:id="353" w:name="_Toc13362872"/>
      <w:bookmarkStart w:id="354" w:name="_Toc203370420"/>
      <w:bookmarkStart w:id="355" w:name="_Toc224017603"/>
      <w:bookmarkStart w:id="356" w:name="_Toc512310873"/>
      <w:bookmarkStart w:id="357" w:name="_Toc197104113"/>
      <w:r w:rsidRPr="00C232FB">
        <w:rPr>
          <w:rFonts w:cs="Times New Roman"/>
          <w:sz w:val="22"/>
          <w:szCs w:val="22"/>
        </w:rPr>
        <w:t>Drive units</w:t>
      </w:r>
      <w:bookmarkEnd w:id="353"/>
      <w:bookmarkEnd w:id="354"/>
      <w:bookmarkEnd w:id="355"/>
      <w:bookmarkEnd w:id="356"/>
      <w:bookmarkEnd w:id="357"/>
    </w:p>
    <w:p w14:paraId="2170E9D8" w14:textId="77777777" w:rsidR="008104AD" w:rsidRPr="00C232FB" w:rsidRDefault="008104AD" w:rsidP="0043203D">
      <w:pPr>
        <w:pStyle w:val="BodyText"/>
        <w:spacing w:after="120"/>
        <w:jc w:val="both"/>
        <w:rPr>
          <w:sz w:val="22"/>
          <w:szCs w:val="22"/>
        </w:rPr>
      </w:pPr>
      <w:r w:rsidRPr="00C232FB">
        <w:rPr>
          <w:sz w:val="22"/>
          <w:szCs w:val="22"/>
        </w:rPr>
        <w:t>Drive units for the equipment shall be designed for 24 hours continuous operation. The nominal rating of the gear shall be at least equal to the nominal kilowatt output of the attached motor. Each gear shall be a totally enclosed unit with oil or grease lubricated antifriction rolling bearings throughout.</w:t>
      </w:r>
    </w:p>
    <w:p w14:paraId="03C7CA34" w14:textId="77777777" w:rsidR="008104AD" w:rsidRPr="00C232FB" w:rsidRDefault="008104AD" w:rsidP="0043203D">
      <w:pPr>
        <w:pStyle w:val="BodyText"/>
        <w:spacing w:after="120"/>
        <w:jc w:val="both"/>
        <w:rPr>
          <w:sz w:val="22"/>
          <w:szCs w:val="22"/>
        </w:rPr>
      </w:pPr>
      <w:r w:rsidRPr="00C232FB">
        <w:rPr>
          <w:sz w:val="22"/>
          <w:szCs w:val="22"/>
        </w:rPr>
        <w:t>All drives, couplings and other moving parts shall be efficiently covered on all sides with safety guards.</w:t>
      </w:r>
    </w:p>
    <w:p w14:paraId="22A4F25A" w14:textId="77777777" w:rsidR="008104AD" w:rsidRPr="00C232FB" w:rsidRDefault="008104AD" w:rsidP="0043203D">
      <w:pPr>
        <w:pStyle w:val="BodyText"/>
        <w:spacing w:after="120"/>
        <w:jc w:val="both"/>
        <w:rPr>
          <w:sz w:val="22"/>
          <w:szCs w:val="22"/>
        </w:rPr>
      </w:pPr>
      <w:r w:rsidRPr="00C232FB">
        <w:rPr>
          <w:sz w:val="22"/>
          <w:szCs w:val="22"/>
        </w:rPr>
        <w:lastRenderedPageBreak/>
        <w:t>Long-life seals on the input and output shafts shall be fitted up to prevent the escape of lubricant and the ingress of dust, sand and moisture.</w:t>
      </w:r>
    </w:p>
    <w:p w14:paraId="2CF228C9" w14:textId="77777777" w:rsidR="008104AD" w:rsidRPr="00C232FB" w:rsidRDefault="008104AD" w:rsidP="0043203D">
      <w:pPr>
        <w:pStyle w:val="BodyText"/>
        <w:spacing w:after="120"/>
        <w:jc w:val="both"/>
        <w:rPr>
          <w:sz w:val="22"/>
          <w:szCs w:val="22"/>
        </w:rPr>
      </w:pPr>
      <w:r w:rsidRPr="00C232FB">
        <w:rPr>
          <w:sz w:val="22"/>
          <w:szCs w:val="22"/>
        </w:rPr>
        <w:t>Lubrication of bearings etc. shall be by either splash or forced feed system.</w:t>
      </w:r>
    </w:p>
    <w:p w14:paraId="61136270" w14:textId="77777777" w:rsidR="008104AD" w:rsidRPr="00C232FB" w:rsidRDefault="008104AD" w:rsidP="0043203D">
      <w:pPr>
        <w:pStyle w:val="BodyText"/>
        <w:spacing w:after="120"/>
        <w:jc w:val="both"/>
        <w:rPr>
          <w:sz w:val="22"/>
          <w:szCs w:val="22"/>
        </w:rPr>
      </w:pPr>
      <w:r w:rsidRPr="00C232FB">
        <w:rPr>
          <w:sz w:val="22"/>
          <w:szCs w:val="22"/>
        </w:rPr>
        <w:t>The Contractor shall ensure that the lubricants used for initial filling and specified in the maintenance manual is adequate for prolonged operation in ambient temperatures of up to 55</w:t>
      </w:r>
      <w:r w:rsidRPr="00C232FB">
        <w:rPr>
          <w:sz w:val="22"/>
          <w:szCs w:val="22"/>
        </w:rPr>
        <w:sym w:font="Symbol" w:char="F0B0"/>
      </w:r>
      <w:r w:rsidRPr="00C232FB">
        <w:rPr>
          <w:sz w:val="22"/>
          <w:szCs w:val="22"/>
        </w:rPr>
        <w:t>C. without overheating.</w:t>
      </w:r>
    </w:p>
    <w:p w14:paraId="3FB43E1A" w14:textId="77777777" w:rsidR="008104AD" w:rsidRPr="00C232FB" w:rsidRDefault="008104AD" w:rsidP="0043203D">
      <w:pPr>
        <w:pStyle w:val="BodyText"/>
        <w:spacing w:after="120"/>
        <w:jc w:val="both"/>
        <w:rPr>
          <w:sz w:val="22"/>
          <w:szCs w:val="22"/>
        </w:rPr>
      </w:pPr>
      <w:r w:rsidRPr="00C232FB">
        <w:rPr>
          <w:sz w:val="22"/>
          <w:szCs w:val="22"/>
        </w:rPr>
        <w:t>The gearboxes shall be marked with manufacturer's identification together with the rated shaft speeds, output power and maximum ambient temperature.</w:t>
      </w:r>
    </w:p>
    <w:p w14:paraId="00BF3601" w14:textId="77777777" w:rsidR="008104AD" w:rsidRPr="00C232FB" w:rsidRDefault="008104AD" w:rsidP="00F202FA">
      <w:pPr>
        <w:pStyle w:val="Heading3"/>
        <w:jc w:val="both"/>
        <w:rPr>
          <w:rFonts w:cs="Times New Roman"/>
          <w:sz w:val="22"/>
          <w:szCs w:val="22"/>
        </w:rPr>
      </w:pPr>
      <w:bookmarkStart w:id="358" w:name="_Toc13362873"/>
      <w:bookmarkStart w:id="359" w:name="_Toc203370421"/>
      <w:bookmarkStart w:id="360" w:name="_Toc224017604"/>
      <w:bookmarkStart w:id="361" w:name="_Toc512310874"/>
      <w:bookmarkStart w:id="362" w:name="_Toc197104114"/>
      <w:r w:rsidRPr="00C232FB">
        <w:rPr>
          <w:rFonts w:cs="Times New Roman"/>
          <w:sz w:val="22"/>
          <w:szCs w:val="22"/>
        </w:rPr>
        <w:t>Bearings</w:t>
      </w:r>
      <w:bookmarkEnd w:id="358"/>
      <w:bookmarkEnd w:id="359"/>
      <w:bookmarkEnd w:id="360"/>
      <w:bookmarkEnd w:id="361"/>
      <w:bookmarkEnd w:id="362"/>
    </w:p>
    <w:p w14:paraId="42876D93" w14:textId="77777777" w:rsidR="008104AD" w:rsidRPr="00C232FB" w:rsidRDefault="008104AD" w:rsidP="0043203D">
      <w:pPr>
        <w:pStyle w:val="BodyText"/>
        <w:spacing w:after="120"/>
        <w:jc w:val="both"/>
        <w:rPr>
          <w:sz w:val="22"/>
          <w:szCs w:val="22"/>
        </w:rPr>
      </w:pPr>
      <w:r w:rsidRPr="00C232FB">
        <w:rPr>
          <w:sz w:val="22"/>
          <w:szCs w:val="22"/>
        </w:rPr>
        <w:t>All bearings shall be generously rated and sized to secure satisfactory and stable running without vibration under all conditions of operation for a minimum life of 50,000 hours running, which shall be certified or otherwise documented.</w:t>
      </w:r>
    </w:p>
    <w:p w14:paraId="6083767F" w14:textId="77777777" w:rsidR="008104AD" w:rsidRPr="00C232FB" w:rsidRDefault="008104AD" w:rsidP="0043203D">
      <w:pPr>
        <w:pStyle w:val="BodyText"/>
        <w:spacing w:after="120"/>
        <w:jc w:val="both"/>
        <w:rPr>
          <w:sz w:val="22"/>
          <w:szCs w:val="22"/>
        </w:rPr>
      </w:pPr>
      <w:r w:rsidRPr="00C232FB">
        <w:rPr>
          <w:sz w:val="22"/>
          <w:szCs w:val="22"/>
        </w:rPr>
        <w:t xml:space="preserve">All bearing shall be to ISO </w:t>
      </w:r>
      <w:r w:rsidR="00741B9C">
        <w:rPr>
          <w:sz w:val="22"/>
          <w:szCs w:val="22"/>
        </w:rPr>
        <w:t>or AGME</w:t>
      </w:r>
      <w:r w:rsidR="00741B9C" w:rsidRPr="00C232FB">
        <w:rPr>
          <w:sz w:val="22"/>
          <w:szCs w:val="22"/>
        </w:rPr>
        <w:t xml:space="preserve"> </w:t>
      </w:r>
      <w:r w:rsidRPr="00C232FB">
        <w:rPr>
          <w:sz w:val="22"/>
          <w:szCs w:val="22"/>
        </w:rPr>
        <w:t>standard and SI metric unit dimensions where practicable.</w:t>
      </w:r>
    </w:p>
    <w:p w14:paraId="2E65C021" w14:textId="77777777" w:rsidR="008104AD" w:rsidRPr="00C232FB" w:rsidRDefault="008104AD" w:rsidP="0043203D">
      <w:pPr>
        <w:pStyle w:val="BodyText"/>
        <w:spacing w:after="120"/>
        <w:jc w:val="both"/>
        <w:rPr>
          <w:sz w:val="22"/>
          <w:szCs w:val="22"/>
        </w:rPr>
      </w:pPr>
      <w:r w:rsidRPr="00C232FB">
        <w:rPr>
          <w:sz w:val="22"/>
          <w:szCs w:val="22"/>
        </w:rPr>
        <w:t>The intervals between lubrication shall be maximized (not less than 2 weeks) and shall be defined for each individual item and included in the operation and maintenance manual.</w:t>
      </w:r>
    </w:p>
    <w:p w14:paraId="10886B3D" w14:textId="77777777" w:rsidR="008104AD" w:rsidRPr="00C232FB" w:rsidRDefault="008104AD" w:rsidP="00F202FA">
      <w:pPr>
        <w:pStyle w:val="Heading3"/>
        <w:jc w:val="both"/>
        <w:rPr>
          <w:rFonts w:cs="Times New Roman"/>
          <w:sz w:val="22"/>
          <w:szCs w:val="22"/>
        </w:rPr>
      </w:pPr>
      <w:bookmarkStart w:id="363" w:name="_Toc13362874"/>
      <w:bookmarkStart w:id="364" w:name="_Toc70486772"/>
      <w:bookmarkStart w:id="365" w:name="_Toc203370422"/>
      <w:bookmarkStart w:id="366" w:name="_Toc224017605"/>
      <w:bookmarkStart w:id="367" w:name="_Toc512310875"/>
      <w:bookmarkStart w:id="368" w:name="_Toc197104115"/>
      <w:r w:rsidRPr="00C232FB">
        <w:rPr>
          <w:rFonts w:cs="Times New Roman"/>
          <w:sz w:val="22"/>
          <w:szCs w:val="22"/>
        </w:rPr>
        <w:t>Motors</w:t>
      </w:r>
      <w:bookmarkEnd w:id="363"/>
      <w:bookmarkEnd w:id="364"/>
      <w:bookmarkEnd w:id="365"/>
      <w:bookmarkEnd w:id="366"/>
      <w:bookmarkEnd w:id="367"/>
      <w:bookmarkEnd w:id="368"/>
    </w:p>
    <w:p w14:paraId="5C86ADF1" w14:textId="77777777" w:rsidR="008104AD" w:rsidRPr="00C232FB" w:rsidRDefault="008104AD" w:rsidP="00F202FA">
      <w:pPr>
        <w:pStyle w:val="Heading4"/>
        <w:jc w:val="both"/>
        <w:rPr>
          <w:sz w:val="22"/>
          <w:szCs w:val="22"/>
        </w:rPr>
      </w:pPr>
      <w:bookmarkStart w:id="369" w:name="_Toc453057926"/>
      <w:bookmarkStart w:id="370" w:name="_Toc453647141"/>
      <w:bookmarkStart w:id="371" w:name="_Toc512310876"/>
      <w:bookmarkStart w:id="372" w:name="_Toc197104116"/>
      <w:r w:rsidRPr="00C232FB">
        <w:rPr>
          <w:sz w:val="22"/>
          <w:szCs w:val="22"/>
        </w:rPr>
        <w:t>General</w:t>
      </w:r>
      <w:bookmarkEnd w:id="369"/>
      <w:bookmarkEnd w:id="370"/>
      <w:bookmarkEnd w:id="371"/>
      <w:bookmarkEnd w:id="372"/>
    </w:p>
    <w:p w14:paraId="35CBEBE4" w14:textId="77777777" w:rsidR="008104AD" w:rsidRPr="00C232FB" w:rsidRDefault="008104AD" w:rsidP="0043203D">
      <w:pPr>
        <w:pStyle w:val="BodyText"/>
        <w:spacing w:after="120"/>
        <w:jc w:val="both"/>
        <w:rPr>
          <w:sz w:val="22"/>
          <w:szCs w:val="22"/>
        </w:rPr>
      </w:pPr>
      <w:r w:rsidRPr="00C232FB">
        <w:rPr>
          <w:sz w:val="22"/>
          <w:szCs w:val="22"/>
        </w:rPr>
        <w:t>Motors shall comply with the following general standards and norms:</w:t>
      </w:r>
    </w:p>
    <w:p w14:paraId="6B254E89" w14:textId="77777777" w:rsidR="008104AD" w:rsidRPr="0043203D" w:rsidRDefault="008104AD" w:rsidP="0043203D">
      <w:pPr>
        <w:pStyle w:val="BodyText"/>
        <w:numPr>
          <w:ilvl w:val="0"/>
          <w:numId w:val="19"/>
        </w:numPr>
        <w:tabs>
          <w:tab w:val="left" w:pos="3686"/>
        </w:tabs>
        <w:spacing w:after="120" w:line="276" w:lineRule="auto"/>
        <w:ind w:left="714" w:hanging="357"/>
        <w:jc w:val="both"/>
        <w:rPr>
          <w:sz w:val="22"/>
          <w:szCs w:val="22"/>
          <w:lang w:val="tr-TR"/>
        </w:rPr>
      </w:pPr>
      <w:r w:rsidRPr="0043203D">
        <w:rPr>
          <w:sz w:val="22"/>
          <w:szCs w:val="22"/>
          <w:lang w:val="tr-TR"/>
        </w:rPr>
        <w:t>IEC 60034-1, 60034-5, 60034-6 and 60034-8, 60034-9.</w:t>
      </w:r>
    </w:p>
    <w:p w14:paraId="1142CD44" w14:textId="77777777" w:rsidR="008104AD" w:rsidRPr="0043203D" w:rsidRDefault="008104AD" w:rsidP="0043203D">
      <w:pPr>
        <w:pStyle w:val="BodyText"/>
        <w:numPr>
          <w:ilvl w:val="0"/>
          <w:numId w:val="19"/>
        </w:numPr>
        <w:tabs>
          <w:tab w:val="left" w:pos="3686"/>
        </w:tabs>
        <w:spacing w:after="120" w:line="276" w:lineRule="auto"/>
        <w:ind w:left="714" w:hanging="357"/>
        <w:jc w:val="both"/>
        <w:rPr>
          <w:sz w:val="22"/>
          <w:szCs w:val="22"/>
          <w:lang w:val="tr-TR"/>
        </w:rPr>
      </w:pPr>
      <w:r w:rsidRPr="0043203D">
        <w:rPr>
          <w:sz w:val="22"/>
          <w:szCs w:val="22"/>
          <w:lang w:val="tr-TR"/>
        </w:rPr>
        <w:t>Relevant EN standards.</w:t>
      </w:r>
    </w:p>
    <w:p w14:paraId="4AC967F8" w14:textId="77777777" w:rsidR="008104AD" w:rsidRPr="00C232FB" w:rsidRDefault="008104AD" w:rsidP="0043203D">
      <w:pPr>
        <w:pStyle w:val="BodyText"/>
        <w:spacing w:after="120"/>
        <w:jc w:val="both"/>
        <w:rPr>
          <w:sz w:val="22"/>
          <w:szCs w:val="22"/>
        </w:rPr>
      </w:pPr>
      <w:r w:rsidRPr="00C232FB">
        <w:rPr>
          <w:sz w:val="22"/>
          <w:szCs w:val="22"/>
        </w:rPr>
        <w:t>Motors shall be designed for the temperatures and humidity occurring on Site and the installation in which they operate.</w:t>
      </w:r>
    </w:p>
    <w:p w14:paraId="2BA66CC3" w14:textId="77777777" w:rsidR="008104AD" w:rsidRPr="0043203D" w:rsidRDefault="008104AD" w:rsidP="0043203D">
      <w:pPr>
        <w:pStyle w:val="BodyText"/>
        <w:numPr>
          <w:ilvl w:val="0"/>
          <w:numId w:val="19"/>
        </w:numPr>
        <w:tabs>
          <w:tab w:val="left" w:pos="3686"/>
        </w:tabs>
        <w:spacing w:after="120" w:line="276" w:lineRule="auto"/>
        <w:ind w:left="714" w:hanging="357"/>
        <w:jc w:val="both"/>
        <w:rPr>
          <w:sz w:val="22"/>
          <w:szCs w:val="22"/>
          <w:lang w:val="tr-TR"/>
        </w:rPr>
      </w:pPr>
      <w:r w:rsidRPr="0043203D">
        <w:rPr>
          <w:sz w:val="22"/>
          <w:szCs w:val="22"/>
          <w:lang w:val="tr-TR"/>
        </w:rPr>
        <w:t>The motors shall be designed and marked for operating conditions according to IEC 60034-1.</w:t>
      </w:r>
    </w:p>
    <w:p w14:paraId="2AA73C40" w14:textId="77777777" w:rsidR="008104AD" w:rsidRPr="0043203D" w:rsidRDefault="00F202FA" w:rsidP="0043203D">
      <w:pPr>
        <w:pStyle w:val="BodyText"/>
        <w:numPr>
          <w:ilvl w:val="0"/>
          <w:numId w:val="19"/>
        </w:numPr>
        <w:tabs>
          <w:tab w:val="left" w:pos="3686"/>
        </w:tabs>
        <w:spacing w:after="120" w:line="276" w:lineRule="auto"/>
        <w:ind w:left="714" w:hanging="357"/>
        <w:jc w:val="both"/>
        <w:rPr>
          <w:sz w:val="22"/>
          <w:szCs w:val="22"/>
          <w:lang w:val="tr-TR"/>
        </w:rPr>
      </w:pPr>
      <w:r w:rsidRPr="0043203D">
        <w:rPr>
          <w:sz w:val="22"/>
          <w:szCs w:val="22"/>
          <w:lang w:val="tr-TR"/>
        </w:rPr>
        <w:t xml:space="preserve">Unless otherwise specified in subsections, </w:t>
      </w:r>
      <w:r w:rsidR="008104AD" w:rsidRPr="0043203D">
        <w:rPr>
          <w:sz w:val="22"/>
          <w:szCs w:val="22"/>
          <w:lang w:val="tr-TR"/>
        </w:rPr>
        <w:t>Motors with rated nominal power larger than 15 kW shall be delivered for soft starter or frequency converter.</w:t>
      </w:r>
    </w:p>
    <w:p w14:paraId="6CBF1AB2" w14:textId="77777777" w:rsidR="008104AD" w:rsidRPr="0043203D" w:rsidRDefault="008104AD" w:rsidP="0043203D">
      <w:pPr>
        <w:pStyle w:val="BodyText"/>
        <w:numPr>
          <w:ilvl w:val="0"/>
          <w:numId w:val="19"/>
        </w:numPr>
        <w:tabs>
          <w:tab w:val="left" w:pos="3686"/>
        </w:tabs>
        <w:spacing w:after="120" w:line="276" w:lineRule="auto"/>
        <w:ind w:left="714" w:hanging="357"/>
        <w:jc w:val="both"/>
        <w:rPr>
          <w:sz w:val="22"/>
          <w:szCs w:val="22"/>
          <w:lang w:val="tr-TR"/>
        </w:rPr>
      </w:pPr>
      <w:r w:rsidRPr="0043203D">
        <w:rPr>
          <w:sz w:val="22"/>
          <w:szCs w:val="22"/>
          <w:lang w:val="tr-TR"/>
        </w:rPr>
        <w:t>Motors for pumps shall be squirrel-cage asynchronous motors unless otherwise stated.</w:t>
      </w:r>
    </w:p>
    <w:p w14:paraId="7A700862" w14:textId="77777777" w:rsidR="008104AD" w:rsidRPr="00C232FB" w:rsidRDefault="008104AD" w:rsidP="00F202FA">
      <w:pPr>
        <w:pStyle w:val="Heading4"/>
        <w:jc w:val="both"/>
        <w:rPr>
          <w:sz w:val="22"/>
          <w:szCs w:val="22"/>
        </w:rPr>
      </w:pPr>
      <w:bookmarkStart w:id="373" w:name="_Toc453057927"/>
      <w:bookmarkStart w:id="374" w:name="_Toc453647142"/>
      <w:bookmarkStart w:id="375" w:name="_Toc512310877"/>
      <w:bookmarkStart w:id="376" w:name="_Toc197104117"/>
      <w:r w:rsidRPr="00C232FB">
        <w:rPr>
          <w:sz w:val="22"/>
          <w:szCs w:val="22"/>
        </w:rPr>
        <w:t>Mechanical Requirements</w:t>
      </w:r>
      <w:bookmarkEnd w:id="373"/>
      <w:bookmarkEnd w:id="374"/>
      <w:bookmarkEnd w:id="375"/>
      <w:bookmarkEnd w:id="376"/>
    </w:p>
    <w:p w14:paraId="36FEA332" w14:textId="77777777" w:rsidR="008104AD" w:rsidRPr="00C232FB" w:rsidRDefault="008104AD" w:rsidP="0043203D">
      <w:pPr>
        <w:pStyle w:val="BodyText"/>
        <w:spacing w:after="120"/>
        <w:jc w:val="both"/>
        <w:rPr>
          <w:sz w:val="22"/>
          <w:szCs w:val="22"/>
        </w:rPr>
      </w:pPr>
      <w:r w:rsidRPr="00C232FB">
        <w:rPr>
          <w:sz w:val="22"/>
          <w:szCs w:val="22"/>
        </w:rPr>
        <w:t>The degree of protection provided by enclosure for motors shall be minimum IP 55 to IEC 60034-5.</w:t>
      </w:r>
    </w:p>
    <w:p w14:paraId="61C777EC" w14:textId="77777777" w:rsidR="008104AD" w:rsidRPr="00C232FB" w:rsidRDefault="008104AD" w:rsidP="0043203D">
      <w:pPr>
        <w:pStyle w:val="BodyText"/>
        <w:spacing w:after="120"/>
        <w:jc w:val="both"/>
        <w:rPr>
          <w:sz w:val="22"/>
          <w:szCs w:val="22"/>
        </w:rPr>
      </w:pPr>
      <w:r w:rsidRPr="00C232FB">
        <w:rPr>
          <w:sz w:val="22"/>
          <w:szCs w:val="22"/>
        </w:rPr>
        <w:t xml:space="preserve">Protection grade for outdoor motors shall be </w:t>
      </w:r>
      <w:r w:rsidR="0015499F" w:rsidRPr="00C232FB">
        <w:rPr>
          <w:sz w:val="22"/>
          <w:szCs w:val="22"/>
        </w:rPr>
        <w:t>minimum</w:t>
      </w:r>
      <w:r w:rsidRPr="00C232FB">
        <w:rPr>
          <w:sz w:val="22"/>
          <w:szCs w:val="22"/>
        </w:rPr>
        <w:t xml:space="preserve"> IP 55 and equipped with a drainage hole in the lowest point </w:t>
      </w:r>
    </w:p>
    <w:p w14:paraId="3C5092DE" w14:textId="77777777" w:rsidR="008104AD" w:rsidRPr="00C232FB" w:rsidRDefault="008104AD" w:rsidP="0043203D">
      <w:pPr>
        <w:pStyle w:val="BodyText"/>
        <w:spacing w:after="120"/>
        <w:jc w:val="both"/>
        <w:rPr>
          <w:sz w:val="22"/>
          <w:szCs w:val="22"/>
        </w:rPr>
      </w:pPr>
      <w:r w:rsidRPr="00C232FB">
        <w:rPr>
          <w:sz w:val="22"/>
          <w:szCs w:val="22"/>
        </w:rPr>
        <w:t>The degree of protection for submerged motors shall be minimum IP 68.</w:t>
      </w:r>
    </w:p>
    <w:p w14:paraId="7A1F2B55" w14:textId="77777777" w:rsidR="008104AD" w:rsidRPr="00C232FB" w:rsidRDefault="008104AD" w:rsidP="0043203D">
      <w:pPr>
        <w:pStyle w:val="BodyText"/>
        <w:spacing w:after="120"/>
        <w:jc w:val="both"/>
        <w:rPr>
          <w:sz w:val="22"/>
          <w:szCs w:val="22"/>
        </w:rPr>
      </w:pPr>
      <w:r w:rsidRPr="00C232FB">
        <w:rPr>
          <w:sz w:val="22"/>
          <w:szCs w:val="22"/>
        </w:rPr>
        <w:t>The motors shall be cooled in order that the permissible operation temperature is not exceeded.</w:t>
      </w:r>
    </w:p>
    <w:p w14:paraId="18CE502C" w14:textId="77777777" w:rsidR="008104AD" w:rsidRPr="00C232FB" w:rsidRDefault="008104AD" w:rsidP="0043203D">
      <w:pPr>
        <w:pStyle w:val="BodyText"/>
        <w:spacing w:after="120"/>
        <w:jc w:val="both"/>
        <w:rPr>
          <w:sz w:val="22"/>
          <w:szCs w:val="22"/>
        </w:rPr>
      </w:pPr>
      <w:r w:rsidRPr="00C232FB">
        <w:rPr>
          <w:sz w:val="22"/>
          <w:szCs w:val="22"/>
        </w:rPr>
        <w:t>Motors shall be balanced according to ISO 2373 vibration class N.</w:t>
      </w:r>
    </w:p>
    <w:p w14:paraId="3DE657DD" w14:textId="77777777" w:rsidR="008104AD" w:rsidRPr="00C232FB" w:rsidRDefault="008104AD" w:rsidP="0043203D">
      <w:pPr>
        <w:pStyle w:val="BodyText"/>
        <w:spacing w:after="120"/>
        <w:jc w:val="both"/>
        <w:rPr>
          <w:sz w:val="22"/>
          <w:szCs w:val="22"/>
        </w:rPr>
      </w:pPr>
      <w:r w:rsidRPr="00C232FB">
        <w:rPr>
          <w:sz w:val="22"/>
          <w:szCs w:val="22"/>
        </w:rPr>
        <w:t>Noise level shall minimum fulfil IEC 60034-9.</w:t>
      </w:r>
    </w:p>
    <w:p w14:paraId="48C595BF" w14:textId="0A96269C" w:rsidR="008104AD" w:rsidRPr="00C232FB" w:rsidRDefault="008104AD" w:rsidP="0043203D">
      <w:pPr>
        <w:pStyle w:val="BodyText"/>
        <w:spacing w:after="120"/>
        <w:jc w:val="both"/>
        <w:rPr>
          <w:sz w:val="22"/>
          <w:szCs w:val="22"/>
        </w:rPr>
      </w:pPr>
      <w:r w:rsidRPr="00C232FB">
        <w:rPr>
          <w:sz w:val="22"/>
          <w:szCs w:val="22"/>
        </w:rPr>
        <w:t xml:space="preserve">All motor covers shall be delivered efficiently protected against corrosion according to specifications in </w:t>
      </w:r>
      <w:r w:rsidR="0043203D">
        <w:rPr>
          <w:sz w:val="22"/>
          <w:szCs w:val="22"/>
        </w:rPr>
        <w:t>item</w:t>
      </w:r>
      <w:r w:rsidRPr="00C232FB">
        <w:rPr>
          <w:sz w:val="22"/>
          <w:szCs w:val="22"/>
        </w:rPr>
        <w:t xml:space="preserve"> 7.2 "Corrosion Protection".</w:t>
      </w:r>
    </w:p>
    <w:p w14:paraId="5F0E9FC5" w14:textId="77777777" w:rsidR="008104AD" w:rsidRPr="00C232FB" w:rsidRDefault="008104AD" w:rsidP="0043203D">
      <w:pPr>
        <w:pStyle w:val="BodyText"/>
        <w:spacing w:after="120"/>
        <w:jc w:val="both"/>
        <w:rPr>
          <w:sz w:val="22"/>
          <w:szCs w:val="22"/>
        </w:rPr>
      </w:pPr>
      <w:r w:rsidRPr="00C232FB">
        <w:rPr>
          <w:sz w:val="22"/>
          <w:szCs w:val="22"/>
        </w:rPr>
        <w:t>Motors shall be insulated to class F in accordance with the IEC 60085. The limit of temperature raise during operation shall not exceed that for class B insulation.</w:t>
      </w:r>
    </w:p>
    <w:p w14:paraId="4F142B2C" w14:textId="77777777" w:rsidR="008104AD" w:rsidRPr="00C232FB" w:rsidRDefault="008104AD" w:rsidP="00F202FA">
      <w:pPr>
        <w:pStyle w:val="Heading4"/>
        <w:jc w:val="both"/>
        <w:rPr>
          <w:sz w:val="22"/>
          <w:szCs w:val="22"/>
        </w:rPr>
      </w:pPr>
      <w:bookmarkStart w:id="377" w:name="_Toc453057928"/>
      <w:bookmarkStart w:id="378" w:name="_Toc453647143"/>
      <w:bookmarkStart w:id="379" w:name="_Toc512310878"/>
      <w:bookmarkStart w:id="380" w:name="_Toc197104118"/>
      <w:r w:rsidRPr="00C232FB">
        <w:rPr>
          <w:sz w:val="22"/>
          <w:szCs w:val="22"/>
        </w:rPr>
        <w:lastRenderedPageBreak/>
        <w:t>Electrical Specifications</w:t>
      </w:r>
      <w:bookmarkEnd w:id="377"/>
      <w:bookmarkEnd w:id="378"/>
      <w:bookmarkEnd w:id="379"/>
      <w:bookmarkEnd w:id="380"/>
    </w:p>
    <w:p w14:paraId="53C91252" w14:textId="77777777" w:rsidR="008104AD" w:rsidRPr="00C232FB" w:rsidRDefault="008104AD" w:rsidP="0043203D">
      <w:pPr>
        <w:pStyle w:val="BodyText"/>
        <w:spacing w:after="120"/>
        <w:jc w:val="both"/>
        <w:rPr>
          <w:sz w:val="22"/>
          <w:szCs w:val="22"/>
        </w:rPr>
      </w:pPr>
      <w:r w:rsidRPr="00C232FB">
        <w:rPr>
          <w:sz w:val="22"/>
          <w:szCs w:val="22"/>
        </w:rPr>
        <w:t>Motor performance and data shall be in accordance with IEC 60034-1 and shall legible be marked with:</w:t>
      </w:r>
    </w:p>
    <w:p w14:paraId="63D0BDBC" w14:textId="77777777" w:rsidR="008104AD" w:rsidRPr="0043203D" w:rsidRDefault="008104AD" w:rsidP="0043203D">
      <w:pPr>
        <w:pStyle w:val="BodyText"/>
        <w:numPr>
          <w:ilvl w:val="0"/>
          <w:numId w:val="19"/>
        </w:numPr>
        <w:tabs>
          <w:tab w:val="left" w:pos="3686"/>
        </w:tabs>
        <w:spacing w:after="120" w:line="276" w:lineRule="auto"/>
        <w:ind w:left="714" w:hanging="357"/>
        <w:contextualSpacing/>
        <w:jc w:val="both"/>
        <w:rPr>
          <w:sz w:val="22"/>
          <w:szCs w:val="22"/>
          <w:lang w:val="tr-TR"/>
        </w:rPr>
      </w:pPr>
      <w:r w:rsidRPr="0043203D">
        <w:rPr>
          <w:sz w:val="22"/>
          <w:szCs w:val="22"/>
          <w:lang w:val="tr-TR"/>
        </w:rPr>
        <w:t>manufacture,</w:t>
      </w:r>
    </w:p>
    <w:p w14:paraId="5A0BCF5B" w14:textId="77777777" w:rsidR="008104AD" w:rsidRPr="0043203D" w:rsidRDefault="008104AD" w:rsidP="0043203D">
      <w:pPr>
        <w:pStyle w:val="BodyText"/>
        <w:numPr>
          <w:ilvl w:val="0"/>
          <w:numId w:val="19"/>
        </w:numPr>
        <w:tabs>
          <w:tab w:val="left" w:pos="3686"/>
        </w:tabs>
        <w:spacing w:after="120" w:line="276" w:lineRule="auto"/>
        <w:ind w:left="714" w:hanging="357"/>
        <w:contextualSpacing/>
        <w:jc w:val="both"/>
        <w:rPr>
          <w:sz w:val="22"/>
          <w:szCs w:val="22"/>
          <w:lang w:val="tr-TR"/>
        </w:rPr>
      </w:pPr>
      <w:r w:rsidRPr="0043203D">
        <w:rPr>
          <w:sz w:val="22"/>
          <w:szCs w:val="22"/>
          <w:lang w:val="tr-TR"/>
        </w:rPr>
        <w:t>serial number,</w:t>
      </w:r>
    </w:p>
    <w:p w14:paraId="121EABC8" w14:textId="77777777" w:rsidR="008104AD" w:rsidRPr="0043203D" w:rsidRDefault="008104AD" w:rsidP="0043203D">
      <w:pPr>
        <w:pStyle w:val="BodyText"/>
        <w:numPr>
          <w:ilvl w:val="0"/>
          <w:numId w:val="19"/>
        </w:numPr>
        <w:tabs>
          <w:tab w:val="left" w:pos="3686"/>
        </w:tabs>
        <w:spacing w:after="120" w:line="276" w:lineRule="auto"/>
        <w:ind w:left="714" w:hanging="357"/>
        <w:contextualSpacing/>
        <w:jc w:val="both"/>
        <w:rPr>
          <w:sz w:val="22"/>
          <w:szCs w:val="22"/>
          <w:lang w:val="tr-TR"/>
        </w:rPr>
      </w:pPr>
      <w:r w:rsidRPr="0043203D">
        <w:rPr>
          <w:sz w:val="22"/>
          <w:szCs w:val="22"/>
          <w:lang w:val="tr-TR"/>
        </w:rPr>
        <w:t>rated power,</w:t>
      </w:r>
    </w:p>
    <w:p w14:paraId="3DB0C357" w14:textId="77777777" w:rsidR="008104AD" w:rsidRPr="0043203D" w:rsidRDefault="008104AD" w:rsidP="0043203D">
      <w:pPr>
        <w:pStyle w:val="BodyText"/>
        <w:numPr>
          <w:ilvl w:val="0"/>
          <w:numId w:val="19"/>
        </w:numPr>
        <w:tabs>
          <w:tab w:val="left" w:pos="3686"/>
        </w:tabs>
        <w:spacing w:after="120" w:line="276" w:lineRule="auto"/>
        <w:ind w:left="714" w:hanging="357"/>
        <w:contextualSpacing/>
        <w:jc w:val="both"/>
        <w:rPr>
          <w:sz w:val="22"/>
          <w:szCs w:val="22"/>
          <w:lang w:val="tr-TR"/>
        </w:rPr>
      </w:pPr>
      <w:r w:rsidRPr="0043203D">
        <w:rPr>
          <w:sz w:val="22"/>
          <w:szCs w:val="22"/>
          <w:lang w:val="tr-TR"/>
        </w:rPr>
        <w:t>full load current,</w:t>
      </w:r>
    </w:p>
    <w:p w14:paraId="4142B679" w14:textId="77777777" w:rsidR="008104AD" w:rsidRPr="0043203D" w:rsidRDefault="008104AD" w:rsidP="0043203D">
      <w:pPr>
        <w:pStyle w:val="BodyText"/>
        <w:numPr>
          <w:ilvl w:val="0"/>
          <w:numId w:val="19"/>
        </w:numPr>
        <w:tabs>
          <w:tab w:val="left" w:pos="3686"/>
        </w:tabs>
        <w:spacing w:after="120" w:line="276" w:lineRule="auto"/>
        <w:ind w:left="714" w:hanging="357"/>
        <w:contextualSpacing/>
        <w:jc w:val="both"/>
        <w:rPr>
          <w:sz w:val="22"/>
          <w:szCs w:val="22"/>
          <w:lang w:val="tr-TR"/>
        </w:rPr>
      </w:pPr>
      <w:r w:rsidRPr="0043203D">
        <w:rPr>
          <w:sz w:val="22"/>
          <w:szCs w:val="22"/>
          <w:lang w:val="tr-TR"/>
        </w:rPr>
        <w:t>voltage,</w:t>
      </w:r>
    </w:p>
    <w:p w14:paraId="375F1FF1" w14:textId="77777777" w:rsidR="008104AD" w:rsidRPr="0043203D" w:rsidRDefault="008104AD" w:rsidP="0043203D">
      <w:pPr>
        <w:pStyle w:val="BodyText"/>
        <w:numPr>
          <w:ilvl w:val="0"/>
          <w:numId w:val="19"/>
        </w:numPr>
        <w:tabs>
          <w:tab w:val="left" w:pos="3686"/>
        </w:tabs>
        <w:spacing w:after="120" w:line="276" w:lineRule="auto"/>
        <w:ind w:left="714" w:hanging="357"/>
        <w:contextualSpacing/>
        <w:jc w:val="both"/>
        <w:rPr>
          <w:sz w:val="22"/>
          <w:szCs w:val="22"/>
          <w:lang w:val="tr-TR"/>
        </w:rPr>
      </w:pPr>
      <w:r w:rsidRPr="0043203D">
        <w:rPr>
          <w:sz w:val="22"/>
          <w:szCs w:val="22"/>
          <w:lang w:val="tr-TR"/>
        </w:rPr>
        <w:t xml:space="preserve">cos </w:t>
      </w:r>
      <w:r w:rsidRPr="0043203D">
        <w:rPr>
          <w:sz w:val="22"/>
          <w:szCs w:val="22"/>
          <w:lang w:val="tr-TR"/>
        </w:rPr>
        <w:sym w:font="Symbol" w:char="F06A"/>
      </w:r>
    </w:p>
    <w:p w14:paraId="57592E2D" w14:textId="77777777" w:rsidR="008104AD" w:rsidRPr="0043203D" w:rsidRDefault="008104AD" w:rsidP="0043203D">
      <w:pPr>
        <w:pStyle w:val="BodyText"/>
        <w:numPr>
          <w:ilvl w:val="0"/>
          <w:numId w:val="19"/>
        </w:numPr>
        <w:tabs>
          <w:tab w:val="left" w:pos="3686"/>
        </w:tabs>
        <w:spacing w:after="120" w:line="276" w:lineRule="auto"/>
        <w:ind w:left="714" w:hanging="357"/>
        <w:contextualSpacing/>
        <w:jc w:val="both"/>
        <w:rPr>
          <w:sz w:val="22"/>
          <w:szCs w:val="22"/>
          <w:lang w:val="tr-TR"/>
        </w:rPr>
      </w:pPr>
      <w:r w:rsidRPr="0043203D">
        <w:rPr>
          <w:sz w:val="22"/>
          <w:szCs w:val="22"/>
          <w:lang w:val="tr-TR"/>
        </w:rPr>
        <w:t>frequency,</w:t>
      </w:r>
    </w:p>
    <w:p w14:paraId="134D5515" w14:textId="77777777" w:rsidR="008104AD" w:rsidRPr="0043203D" w:rsidRDefault="008104AD" w:rsidP="0043203D">
      <w:pPr>
        <w:pStyle w:val="BodyText"/>
        <w:numPr>
          <w:ilvl w:val="0"/>
          <w:numId w:val="19"/>
        </w:numPr>
        <w:tabs>
          <w:tab w:val="left" w:pos="3686"/>
        </w:tabs>
        <w:spacing w:after="120" w:line="276" w:lineRule="auto"/>
        <w:ind w:left="714" w:hanging="357"/>
        <w:contextualSpacing/>
        <w:jc w:val="both"/>
        <w:rPr>
          <w:sz w:val="22"/>
          <w:szCs w:val="22"/>
          <w:lang w:val="tr-TR"/>
        </w:rPr>
      </w:pPr>
      <w:r w:rsidRPr="0043203D">
        <w:rPr>
          <w:sz w:val="22"/>
          <w:szCs w:val="22"/>
          <w:lang w:val="tr-TR"/>
        </w:rPr>
        <w:t>number of phases,</w:t>
      </w:r>
    </w:p>
    <w:p w14:paraId="18C5CD37" w14:textId="77777777" w:rsidR="008104AD" w:rsidRPr="0043203D" w:rsidRDefault="008104AD" w:rsidP="0043203D">
      <w:pPr>
        <w:pStyle w:val="BodyText"/>
        <w:numPr>
          <w:ilvl w:val="0"/>
          <w:numId w:val="19"/>
        </w:numPr>
        <w:tabs>
          <w:tab w:val="left" w:pos="3686"/>
        </w:tabs>
        <w:spacing w:after="120" w:line="276" w:lineRule="auto"/>
        <w:ind w:left="714" w:hanging="357"/>
        <w:contextualSpacing/>
        <w:jc w:val="both"/>
        <w:rPr>
          <w:sz w:val="22"/>
          <w:szCs w:val="22"/>
          <w:lang w:val="tr-TR"/>
        </w:rPr>
      </w:pPr>
      <w:r w:rsidRPr="0043203D">
        <w:rPr>
          <w:sz w:val="22"/>
          <w:szCs w:val="22"/>
          <w:lang w:val="tr-TR"/>
        </w:rPr>
        <w:t>start current,</w:t>
      </w:r>
    </w:p>
    <w:p w14:paraId="775E6E80" w14:textId="77777777" w:rsidR="008104AD" w:rsidRPr="0043203D" w:rsidRDefault="008104AD" w:rsidP="0043203D">
      <w:pPr>
        <w:pStyle w:val="BodyText"/>
        <w:numPr>
          <w:ilvl w:val="0"/>
          <w:numId w:val="19"/>
        </w:numPr>
        <w:tabs>
          <w:tab w:val="left" w:pos="3686"/>
        </w:tabs>
        <w:spacing w:after="120" w:line="276" w:lineRule="auto"/>
        <w:ind w:left="714" w:hanging="357"/>
        <w:contextualSpacing/>
        <w:jc w:val="both"/>
        <w:rPr>
          <w:sz w:val="22"/>
          <w:szCs w:val="22"/>
          <w:lang w:val="tr-TR"/>
        </w:rPr>
      </w:pPr>
      <w:r w:rsidRPr="0043203D">
        <w:rPr>
          <w:sz w:val="22"/>
          <w:szCs w:val="22"/>
          <w:lang w:val="tr-TR"/>
        </w:rPr>
        <w:t>rpm.</w:t>
      </w:r>
    </w:p>
    <w:p w14:paraId="7CC21530" w14:textId="77777777" w:rsidR="00F202FA" w:rsidRDefault="00F202FA" w:rsidP="00F202FA">
      <w:pPr>
        <w:pStyle w:val="BodyText"/>
        <w:spacing w:after="0"/>
        <w:jc w:val="both"/>
        <w:rPr>
          <w:sz w:val="22"/>
          <w:szCs w:val="22"/>
        </w:rPr>
      </w:pPr>
    </w:p>
    <w:p w14:paraId="3CB3D9D5" w14:textId="5B2CAC09" w:rsidR="008104AD" w:rsidRPr="00C232FB" w:rsidRDefault="008104AD" w:rsidP="0043203D">
      <w:pPr>
        <w:pStyle w:val="BodyText"/>
        <w:spacing w:after="120"/>
        <w:jc w:val="both"/>
        <w:rPr>
          <w:sz w:val="22"/>
          <w:szCs w:val="22"/>
        </w:rPr>
      </w:pPr>
      <w:r w:rsidRPr="00C232FB">
        <w:rPr>
          <w:sz w:val="22"/>
          <w:szCs w:val="22"/>
        </w:rPr>
        <w:t>Each motor shall be provided with thermo</w:t>
      </w:r>
      <w:r w:rsidR="00EE33B5">
        <w:rPr>
          <w:sz w:val="22"/>
          <w:szCs w:val="22"/>
        </w:rPr>
        <w:t>-</w:t>
      </w:r>
      <w:r w:rsidRPr="00C232FB">
        <w:rPr>
          <w:sz w:val="22"/>
          <w:szCs w:val="22"/>
        </w:rPr>
        <w:t>protection.</w:t>
      </w:r>
    </w:p>
    <w:p w14:paraId="5AB8A2E9" w14:textId="77777777" w:rsidR="004861EC" w:rsidRPr="00C232FB" w:rsidRDefault="004861EC" w:rsidP="0043203D">
      <w:pPr>
        <w:pStyle w:val="BodyText"/>
        <w:spacing w:after="120"/>
        <w:jc w:val="both"/>
        <w:rPr>
          <w:sz w:val="22"/>
          <w:szCs w:val="22"/>
        </w:rPr>
      </w:pPr>
      <w:r w:rsidRPr="00C232FB">
        <w:rPr>
          <w:sz w:val="22"/>
          <w:szCs w:val="22"/>
        </w:rPr>
        <w:t>Motors larger than 5.5 kW shall have star-delta windings soft starters.</w:t>
      </w:r>
    </w:p>
    <w:p w14:paraId="784E9903" w14:textId="77777777" w:rsidR="008104AD" w:rsidRPr="00C232FB" w:rsidRDefault="008104AD" w:rsidP="0043203D">
      <w:pPr>
        <w:pStyle w:val="BodyText"/>
        <w:spacing w:after="120"/>
        <w:jc w:val="both"/>
        <w:rPr>
          <w:sz w:val="22"/>
          <w:szCs w:val="22"/>
        </w:rPr>
      </w:pPr>
      <w:r w:rsidRPr="00C232FB">
        <w:rPr>
          <w:sz w:val="22"/>
          <w:szCs w:val="22"/>
        </w:rPr>
        <w:t>Motors larger than 10 kW shall be provided with thermistors in the windings for each phase.</w:t>
      </w:r>
    </w:p>
    <w:p w14:paraId="7A50F628" w14:textId="6FFD154A" w:rsidR="008104AD" w:rsidRPr="00C232FB" w:rsidRDefault="008104AD" w:rsidP="0043203D">
      <w:pPr>
        <w:pStyle w:val="BodyText"/>
        <w:spacing w:after="120"/>
        <w:jc w:val="both"/>
        <w:rPr>
          <w:sz w:val="22"/>
          <w:szCs w:val="22"/>
        </w:rPr>
      </w:pPr>
      <w:r w:rsidRPr="00C232FB">
        <w:rPr>
          <w:sz w:val="22"/>
          <w:szCs w:val="22"/>
        </w:rPr>
        <w:t xml:space="preserve">Smaller motors shall be provided with bi-metal </w:t>
      </w:r>
      <w:r w:rsidR="00EE33B5">
        <w:rPr>
          <w:sz w:val="22"/>
          <w:szCs w:val="22"/>
        </w:rPr>
        <w:t>thermo-</w:t>
      </w:r>
      <w:r w:rsidRPr="00C232FB">
        <w:rPr>
          <w:sz w:val="22"/>
          <w:szCs w:val="22"/>
        </w:rPr>
        <w:t>switches in case thermistors</w:t>
      </w:r>
      <w:r w:rsidR="003C1206">
        <w:rPr>
          <w:sz w:val="22"/>
          <w:szCs w:val="22"/>
        </w:rPr>
        <w:t xml:space="preserve"> shall </w:t>
      </w:r>
      <w:r w:rsidRPr="00C232FB">
        <w:rPr>
          <w:sz w:val="22"/>
          <w:szCs w:val="22"/>
        </w:rPr>
        <w:t>not be provided.</w:t>
      </w:r>
    </w:p>
    <w:p w14:paraId="0F00564B" w14:textId="77777777" w:rsidR="008104AD" w:rsidRPr="00C232FB" w:rsidRDefault="008104AD" w:rsidP="0043203D">
      <w:pPr>
        <w:pStyle w:val="BodyText"/>
        <w:spacing w:after="120"/>
        <w:jc w:val="both"/>
        <w:rPr>
          <w:sz w:val="22"/>
          <w:szCs w:val="22"/>
        </w:rPr>
      </w:pPr>
      <w:r w:rsidRPr="00C232FB">
        <w:rPr>
          <w:sz w:val="22"/>
          <w:szCs w:val="22"/>
        </w:rPr>
        <w:t>Submerged gearboxes shall be provided with moisture sensor.</w:t>
      </w:r>
    </w:p>
    <w:p w14:paraId="1AFB352B" w14:textId="77777777" w:rsidR="008104AD" w:rsidRPr="00C232FB" w:rsidRDefault="008104AD" w:rsidP="0043203D">
      <w:pPr>
        <w:pStyle w:val="BodyText"/>
        <w:spacing w:after="120"/>
        <w:jc w:val="both"/>
        <w:rPr>
          <w:sz w:val="22"/>
          <w:szCs w:val="22"/>
        </w:rPr>
      </w:pPr>
      <w:r w:rsidRPr="00C232FB">
        <w:rPr>
          <w:sz w:val="22"/>
          <w:szCs w:val="22"/>
        </w:rPr>
        <w:t>The motors shall be designed for the following parameters:</w:t>
      </w:r>
    </w:p>
    <w:p w14:paraId="323375C2" w14:textId="391F4CEE" w:rsidR="008104AD" w:rsidRPr="0043203D" w:rsidRDefault="008104AD" w:rsidP="0043203D">
      <w:pPr>
        <w:pStyle w:val="BodyText"/>
        <w:numPr>
          <w:ilvl w:val="0"/>
          <w:numId w:val="19"/>
        </w:numPr>
        <w:tabs>
          <w:tab w:val="left" w:pos="3686"/>
        </w:tabs>
        <w:spacing w:after="120" w:line="276" w:lineRule="auto"/>
        <w:ind w:left="714" w:hanging="357"/>
        <w:jc w:val="both"/>
        <w:rPr>
          <w:sz w:val="22"/>
          <w:szCs w:val="22"/>
          <w:lang w:val="tr-TR"/>
        </w:rPr>
      </w:pPr>
      <w:r w:rsidRPr="0043203D">
        <w:rPr>
          <w:sz w:val="22"/>
          <w:szCs w:val="22"/>
          <w:lang w:val="tr-TR"/>
        </w:rPr>
        <w:t xml:space="preserve">Voltage fluctuations +/- </w:t>
      </w:r>
      <w:r w:rsidR="004861EC" w:rsidRPr="0043203D">
        <w:rPr>
          <w:sz w:val="22"/>
          <w:szCs w:val="22"/>
          <w:lang w:val="tr-TR"/>
        </w:rPr>
        <w:t>5</w:t>
      </w:r>
      <w:r w:rsidRPr="0043203D">
        <w:rPr>
          <w:sz w:val="22"/>
          <w:szCs w:val="22"/>
          <w:lang w:val="tr-TR"/>
        </w:rPr>
        <w:t>%. The voltage variations</w:t>
      </w:r>
      <w:r w:rsidR="003C1206" w:rsidRPr="0043203D">
        <w:rPr>
          <w:sz w:val="22"/>
          <w:szCs w:val="22"/>
          <w:lang w:val="tr-TR"/>
        </w:rPr>
        <w:t xml:space="preserve"> </w:t>
      </w:r>
      <w:r w:rsidR="00C97937" w:rsidRPr="0043203D">
        <w:rPr>
          <w:sz w:val="22"/>
          <w:szCs w:val="22"/>
          <w:lang w:val="tr-TR"/>
        </w:rPr>
        <w:t>shall not</w:t>
      </w:r>
      <w:r w:rsidRPr="0043203D">
        <w:rPr>
          <w:sz w:val="22"/>
          <w:szCs w:val="22"/>
          <w:lang w:val="tr-TR"/>
        </w:rPr>
        <w:t xml:space="preserve"> result in a temperature increase in excess of what is stated in IEC 60034-1,</w:t>
      </w:r>
    </w:p>
    <w:p w14:paraId="7B3963B9" w14:textId="77777777" w:rsidR="008104AD" w:rsidRPr="0043203D" w:rsidRDefault="008104AD" w:rsidP="0043203D">
      <w:pPr>
        <w:pStyle w:val="BodyText"/>
        <w:numPr>
          <w:ilvl w:val="0"/>
          <w:numId w:val="19"/>
        </w:numPr>
        <w:tabs>
          <w:tab w:val="left" w:pos="3686"/>
        </w:tabs>
        <w:spacing w:after="120" w:line="276" w:lineRule="auto"/>
        <w:ind w:left="714" w:hanging="357"/>
        <w:jc w:val="both"/>
        <w:rPr>
          <w:sz w:val="22"/>
          <w:szCs w:val="22"/>
          <w:lang w:val="tr-TR"/>
        </w:rPr>
      </w:pPr>
      <w:r w:rsidRPr="0043203D">
        <w:rPr>
          <w:sz w:val="22"/>
          <w:szCs w:val="22"/>
          <w:lang w:val="tr-TR"/>
        </w:rPr>
        <w:t>Frequency: 50 Hz. Frequency variations +/- 2.5 Hz.</w:t>
      </w:r>
    </w:p>
    <w:p w14:paraId="63B39EA6" w14:textId="77777777" w:rsidR="008104AD" w:rsidRPr="00C232FB" w:rsidRDefault="008104AD" w:rsidP="00C924EC">
      <w:pPr>
        <w:pStyle w:val="BodyText"/>
        <w:spacing w:after="120"/>
        <w:jc w:val="both"/>
        <w:rPr>
          <w:sz w:val="22"/>
          <w:szCs w:val="22"/>
        </w:rPr>
      </w:pPr>
      <w:r w:rsidRPr="00C232FB">
        <w:rPr>
          <w:sz w:val="22"/>
          <w:szCs w:val="22"/>
        </w:rPr>
        <w:t>Motors shall be equipped with connection boxes with separate terminals for each winding end, and connection for protective conductor. The terminals shall be designed for twice the nominal current, however, minimum 2.5 mm</w:t>
      </w:r>
      <w:r w:rsidRPr="00C232FB">
        <w:rPr>
          <w:sz w:val="22"/>
          <w:szCs w:val="22"/>
          <w:vertAlign w:val="superscript"/>
        </w:rPr>
        <w:t>2</w:t>
      </w:r>
      <w:r w:rsidRPr="00C232FB">
        <w:rPr>
          <w:sz w:val="22"/>
          <w:szCs w:val="22"/>
        </w:rPr>
        <w:t>.</w:t>
      </w:r>
    </w:p>
    <w:p w14:paraId="7CDA3C9D" w14:textId="5B26AC8B" w:rsidR="008104AD" w:rsidRPr="00C232FB" w:rsidRDefault="008104AD" w:rsidP="00C924EC">
      <w:pPr>
        <w:pStyle w:val="BodyText"/>
        <w:spacing w:after="120"/>
        <w:jc w:val="both"/>
        <w:rPr>
          <w:sz w:val="22"/>
          <w:szCs w:val="22"/>
        </w:rPr>
      </w:pPr>
      <w:r w:rsidRPr="00C232FB">
        <w:rPr>
          <w:sz w:val="22"/>
          <w:szCs w:val="22"/>
        </w:rPr>
        <w:t>Thermo</w:t>
      </w:r>
      <w:r w:rsidR="001E2B4A">
        <w:rPr>
          <w:sz w:val="22"/>
          <w:szCs w:val="22"/>
        </w:rPr>
        <w:t>-</w:t>
      </w:r>
      <w:r w:rsidRPr="00C232FB">
        <w:rPr>
          <w:sz w:val="22"/>
          <w:szCs w:val="22"/>
        </w:rPr>
        <w:t>switches shall be connected to separate terminals inside the connection box.</w:t>
      </w:r>
    </w:p>
    <w:p w14:paraId="5B544BF8" w14:textId="77777777" w:rsidR="008104AD" w:rsidRPr="00C232FB" w:rsidRDefault="008104AD" w:rsidP="00C924EC">
      <w:pPr>
        <w:pStyle w:val="BodyText"/>
        <w:spacing w:after="120"/>
        <w:jc w:val="both"/>
        <w:rPr>
          <w:sz w:val="22"/>
          <w:szCs w:val="22"/>
        </w:rPr>
      </w:pPr>
      <w:r w:rsidRPr="00C232FB">
        <w:rPr>
          <w:sz w:val="22"/>
          <w:szCs w:val="22"/>
        </w:rPr>
        <w:t>Marking of connections and rotation direction shall be in accordance with IEC 60034-8.</w:t>
      </w:r>
    </w:p>
    <w:p w14:paraId="4BF34987" w14:textId="77777777" w:rsidR="008104AD" w:rsidRPr="00C232FB" w:rsidRDefault="008104AD" w:rsidP="00C924EC">
      <w:pPr>
        <w:pStyle w:val="BodyText"/>
        <w:spacing w:after="120"/>
        <w:jc w:val="both"/>
        <w:rPr>
          <w:sz w:val="22"/>
          <w:szCs w:val="22"/>
        </w:rPr>
      </w:pPr>
      <w:r w:rsidRPr="00C232FB">
        <w:rPr>
          <w:sz w:val="22"/>
          <w:szCs w:val="22"/>
        </w:rPr>
        <w:t>All motors shall be equipped with suitable number and dimension of cable glands.</w:t>
      </w:r>
    </w:p>
    <w:p w14:paraId="4F58911D" w14:textId="13118248" w:rsidR="008104AD" w:rsidRPr="00C232FB" w:rsidRDefault="008104AD" w:rsidP="00C924EC">
      <w:pPr>
        <w:pStyle w:val="BodyText"/>
        <w:spacing w:after="120"/>
        <w:jc w:val="both"/>
        <w:rPr>
          <w:sz w:val="22"/>
          <w:szCs w:val="22"/>
        </w:rPr>
      </w:pPr>
      <w:r w:rsidRPr="00C232FB">
        <w:rPr>
          <w:sz w:val="22"/>
          <w:szCs w:val="22"/>
        </w:rPr>
        <w:t>All submerged pumps (and other motors) that</w:t>
      </w:r>
      <w:r w:rsidR="003C1206">
        <w:rPr>
          <w:sz w:val="22"/>
          <w:szCs w:val="22"/>
        </w:rPr>
        <w:t xml:space="preserve"> </w:t>
      </w:r>
      <w:r w:rsidR="00C97937">
        <w:rPr>
          <w:sz w:val="22"/>
          <w:szCs w:val="22"/>
        </w:rPr>
        <w:t xml:space="preserve">shall </w:t>
      </w:r>
      <w:r w:rsidR="00C97937" w:rsidRPr="00C232FB">
        <w:rPr>
          <w:sz w:val="22"/>
          <w:szCs w:val="22"/>
        </w:rPr>
        <w:t>be</w:t>
      </w:r>
      <w:r w:rsidRPr="00C232FB">
        <w:rPr>
          <w:sz w:val="22"/>
          <w:szCs w:val="22"/>
        </w:rPr>
        <w:t xml:space="preserve"> taken out of operation and lifted to ground level by a hoist (or in an equal way) shall have power supply and signal cables connected by CEE sockets enabling electrical disconnecting without use of tools. The sockets (the male as well as the female part) shall be mounted in a location where flooding is impossible. The sockets shall be protected against rain and other weather conditions as described for outdoor instruments in general. If these demands</w:t>
      </w:r>
      <w:r w:rsidR="003C1206">
        <w:rPr>
          <w:sz w:val="22"/>
          <w:szCs w:val="22"/>
        </w:rPr>
        <w:t xml:space="preserve"> shall </w:t>
      </w:r>
      <w:r w:rsidRPr="00C232FB">
        <w:rPr>
          <w:sz w:val="22"/>
          <w:szCs w:val="22"/>
        </w:rPr>
        <w:t>not be met the degree of protection shall be IP 68 to IEC 60529.</w:t>
      </w:r>
    </w:p>
    <w:p w14:paraId="13C3F3E8" w14:textId="77777777" w:rsidR="008104AD" w:rsidRPr="00C232FB" w:rsidRDefault="008104AD" w:rsidP="00F202FA">
      <w:pPr>
        <w:pStyle w:val="Heading3"/>
        <w:jc w:val="both"/>
        <w:rPr>
          <w:rFonts w:cs="Times New Roman"/>
          <w:sz w:val="22"/>
          <w:szCs w:val="22"/>
        </w:rPr>
      </w:pPr>
      <w:bookmarkStart w:id="381" w:name="_Toc453057930"/>
      <w:bookmarkStart w:id="382" w:name="_Toc453647145"/>
      <w:bookmarkStart w:id="383" w:name="_Toc13362875"/>
      <w:bookmarkStart w:id="384" w:name="_Toc203370423"/>
      <w:bookmarkStart w:id="385" w:name="_Toc224017606"/>
      <w:bookmarkStart w:id="386" w:name="_Toc512310879"/>
      <w:bookmarkStart w:id="387" w:name="_Toc197104119"/>
      <w:r w:rsidRPr="00C232FB">
        <w:rPr>
          <w:rFonts w:cs="Times New Roman"/>
          <w:sz w:val="22"/>
          <w:szCs w:val="22"/>
        </w:rPr>
        <w:t>Balancing</w:t>
      </w:r>
      <w:bookmarkEnd w:id="381"/>
      <w:bookmarkEnd w:id="382"/>
      <w:bookmarkEnd w:id="383"/>
      <w:bookmarkEnd w:id="384"/>
      <w:bookmarkEnd w:id="385"/>
      <w:bookmarkEnd w:id="386"/>
      <w:bookmarkEnd w:id="387"/>
    </w:p>
    <w:p w14:paraId="5F70D41C" w14:textId="77777777" w:rsidR="008104AD" w:rsidRPr="00C232FB" w:rsidRDefault="008104AD" w:rsidP="00C924EC">
      <w:pPr>
        <w:pStyle w:val="BodyText"/>
        <w:spacing w:after="120"/>
        <w:jc w:val="both"/>
        <w:rPr>
          <w:sz w:val="22"/>
          <w:szCs w:val="22"/>
        </w:rPr>
      </w:pPr>
      <w:r w:rsidRPr="00C232FB">
        <w:rPr>
          <w:sz w:val="22"/>
          <w:szCs w:val="22"/>
        </w:rPr>
        <w:t>Revolving parts shall be balanced both statically and dynamically, so that for any combination of speed and load up to the maximum, there shall be no vibration caused by out-of-balance forces.</w:t>
      </w:r>
    </w:p>
    <w:p w14:paraId="0686254B" w14:textId="77777777" w:rsidR="008104AD" w:rsidRPr="00C232FB" w:rsidRDefault="008104AD" w:rsidP="00F202FA">
      <w:pPr>
        <w:pStyle w:val="Heading3"/>
        <w:jc w:val="both"/>
        <w:rPr>
          <w:rFonts w:cs="Times New Roman"/>
          <w:sz w:val="22"/>
          <w:szCs w:val="22"/>
        </w:rPr>
      </w:pPr>
      <w:bookmarkStart w:id="388" w:name="_Toc453057931"/>
      <w:bookmarkStart w:id="389" w:name="_Toc453647146"/>
      <w:bookmarkStart w:id="390" w:name="_Toc13362876"/>
      <w:bookmarkStart w:id="391" w:name="_Toc203370424"/>
      <w:bookmarkStart w:id="392" w:name="_Toc224017607"/>
      <w:bookmarkStart w:id="393" w:name="_Toc512310880"/>
      <w:bookmarkStart w:id="394" w:name="_Toc197104120"/>
      <w:r w:rsidRPr="00C232FB">
        <w:rPr>
          <w:rFonts w:cs="Times New Roman"/>
          <w:sz w:val="22"/>
          <w:szCs w:val="22"/>
        </w:rPr>
        <w:lastRenderedPageBreak/>
        <w:t>Suppression of noise</w:t>
      </w:r>
      <w:bookmarkEnd w:id="388"/>
      <w:bookmarkEnd w:id="389"/>
      <w:bookmarkEnd w:id="390"/>
      <w:bookmarkEnd w:id="391"/>
      <w:bookmarkEnd w:id="392"/>
      <w:bookmarkEnd w:id="393"/>
      <w:bookmarkEnd w:id="394"/>
    </w:p>
    <w:p w14:paraId="63517008" w14:textId="4099B957" w:rsidR="008104AD" w:rsidRPr="00C232FB" w:rsidRDefault="008104AD" w:rsidP="00C924EC">
      <w:pPr>
        <w:pStyle w:val="BodyText"/>
        <w:spacing w:after="120"/>
        <w:jc w:val="both"/>
        <w:rPr>
          <w:sz w:val="22"/>
          <w:szCs w:val="22"/>
        </w:rPr>
      </w:pPr>
      <w:r w:rsidRPr="00C232FB">
        <w:rPr>
          <w:sz w:val="22"/>
          <w:szCs w:val="22"/>
        </w:rPr>
        <w:t>All plant offered</w:t>
      </w:r>
      <w:r w:rsidR="003C1206">
        <w:rPr>
          <w:sz w:val="22"/>
          <w:szCs w:val="22"/>
        </w:rPr>
        <w:t xml:space="preserve"> </w:t>
      </w:r>
      <w:r w:rsidR="00C924EC">
        <w:rPr>
          <w:sz w:val="22"/>
          <w:szCs w:val="22"/>
        </w:rPr>
        <w:t xml:space="preserve">shall </w:t>
      </w:r>
      <w:r w:rsidR="00C924EC" w:rsidRPr="00C232FB">
        <w:rPr>
          <w:sz w:val="22"/>
          <w:szCs w:val="22"/>
        </w:rPr>
        <w:t>be</w:t>
      </w:r>
      <w:r w:rsidRPr="00C232FB">
        <w:rPr>
          <w:sz w:val="22"/>
          <w:szCs w:val="22"/>
        </w:rPr>
        <w:t xml:space="preserve"> quiet in operation. The noise level within the buildings shall not be more than 80 dB(A) if not otherwise stated. The Contractor shall ensure that all sections of equipment are designed such that when installed the noise emitted is no more than stated in the specific requirements and as stated above. The equipment shall also comply with the requirements of the Employer's Requirements, </w:t>
      </w:r>
      <w:r w:rsidR="0010617C">
        <w:rPr>
          <w:sz w:val="22"/>
          <w:szCs w:val="22"/>
        </w:rPr>
        <w:t>Document No 2</w:t>
      </w:r>
      <w:r w:rsidRPr="00C232FB">
        <w:rPr>
          <w:sz w:val="22"/>
          <w:szCs w:val="22"/>
        </w:rPr>
        <w:t>.</w:t>
      </w:r>
    </w:p>
    <w:p w14:paraId="4643CF2D" w14:textId="77777777" w:rsidR="008104AD" w:rsidRPr="00C232FB" w:rsidRDefault="008104AD" w:rsidP="00F202FA">
      <w:pPr>
        <w:pStyle w:val="Heading3"/>
        <w:jc w:val="both"/>
        <w:rPr>
          <w:rFonts w:cs="Times New Roman"/>
          <w:sz w:val="22"/>
          <w:szCs w:val="22"/>
        </w:rPr>
      </w:pPr>
      <w:bookmarkStart w:id="395" w:name="_Toc13362877"/>
      <w:bookmarkStart w:id="396" w:name="_Toc33961983"/>
      <w:bookmarkStart w:id="397" w:name="_Toc33965509"/>
      <w:bookmarkStart w:id="398" w:name="_Toc33965648"/>
      <w:bookmarkStart w:id="399" w:name="_Toc33969054"/>
      <w:bookmarkStart w:id="400" w:name="_Toc33969804"/>
      <w:bookmarkStart w:id="401" w:name="_Toc33971581"/>
      <w:bookmarkStart w:id="402" w:name="_Toc33972095"/>
      <w:bookmarkStart w:id="403" w:name="_Toc33975985"/>
      <w:bookmarkStart w:id="404" w:name="_Toc34048209"/>
      <w:bookmarkStart w:id="405" w:name="_Toc35735876"/>
      <w:bookmarkStart w:id="406" w:name="_Toc37647815"/>
      <w:bookmarkStart w:id="407" w:name="_Toc13362878"/>
      <w:bookmarkStart w:id="408" w:name="_Toc70486775"/>
      <w:bookmarkStart w:id="409" w:name="_Toc203370425"/>
      <w:bookmarkStart w:id="410" w:name="_Toc224017608"/>
      <w:bookmarkStart w:id="411" w:name="_Toc512310881"/>
      <w:bookmarkStart w:id="412" w:name="_Toc197104121"/>
      <w:bookmarkEnd w:id="395"/>
      <w:bookmarkEnd w:id="396"/>
      <w:bookmarkEnd w:id="397"/>
      <w:bookmarkEnd w:id="398"/>
      <w:bookmarkEnd w:id="399"/>
      <w:bookmarkEnd w:id="400"/>
      <w:bookmarkEnd w:id="401"/>
      <w:bookmarkEnd w:id="402"/>
      <w:bookmarkEnd w:id="403"/>
      <w:bookmarkEnd w:id="404"/>
      <w:bookmarkEnd w:id="405"/>
      <w:bookmarkEnd w:id="406"/>
      <w:r w:rsidRPr="00C232FB">
        <w:rPr>
          <w:rFonts w:cs="Times New Roman"/>
          <w:sz w:val="22"/>
          <w:szCs w:val="22"/>
        </w:rPr>
        <w:t>Penstocks</w:t>
      </w:r>
      <w:bookmarkEnd w:id="407"/>
      <w:bookmarkEnd w:id="408"/>
      <w:bookmarkEnd w:id="409"/>
      <w:bookmarkEnd w:id="410"/>
      <w:bookmarkEnd w:id="411"/>
      <w:bookmarkEnd w:id="412"/>
    </w:p>
    <w:p w14:paraId="326FDD3F" w14:textId="77777777" w:rsidR="00D3020D" w:rsidRPr="00C232FB" w:rsidRDefault="00D3020D" w:rsidP="00C924EC">
      <w:pPr>
        <w:pStyle w:val="BodyText"/>
        <w:spacing w:after="120"/>
        <w:jc w:val="both"/>
        <w:rPr>
          <w:sz w:val="22"/>
          <w:szCs w:val="22"/>
        </w:rPr>
      </w:pPr>
      <w:r w:rsidRPr="00C232FB">
        <w:rPr>
          <w:sz w:val="22"/>
          <w:szCs w:val="22"/>
        </w:rPr>
        <w:t>Penstocks shall be of the following types:</w:t>
      </w:r>
    </w:p>
    <w:p w14:paraId="088782F2" w14:textId="77777777" w:rsidR="00D3020D" w:rsidRPr="00C924EC" w:rsidRDefault="00D3020D" w:rsidP="00C924EC">
      <w:pPr>
        <w:pStyle w:val="BodyText"/>
        <w:numPr>
          <w:ilvl w:val="0"/>
          <w:numId w:val="19"/>
        </w:numPr>
        <w:tabs>
          <w:tab w:val="left" w:pos="3686"/>
        </w:tabs>
        <w:spacing w:after="120" w:line="276" w:lineRule="auto"/>
        <w:ind w:left="714" w:hanging="357"/>
        <w:jc w:val="both"/>
        <w:rPr>
          <w:sz w:val="22"/>
          <w:szCs w:val="22"/>
          <w:lang w:val="tr-TR"/>
        </w:rPr>
      </w:pPr>
      <w:r w:rsidRPr="00C924EC">
        <w:rPr>
          <w:sz w:val="22"/>
          <w:szCs w:val="22"/>
          <w:lang w:val="tr-TR"/>
        </w:rPr>
        <w:t>Stainless steel in accordance with EN 10088-1 grade 1.4404(AISI 316L), with rubber sealing faces.</w:t>
      </w:r>
    </w:p>
    <w:p w14:paraId="51B73536" w14:textId="77777777" w:rsidR="00D3020D" w:rsidRPr="00C924EC" w:rsidRDefault="00D3020D" w:rsidP="00C924EC">
      <w:pPr>
        <w:pStyle w:val="BodyText"/>
        <w:numPr>
          <w:ilvl w:val="0"/>
          <w:numId w:val="19"/>
        </w:numPr>
        <w:tabs>
          <w:tab w:val="left" w:pos="3686"/>
        </w:tabs>
        <w:spacing w:after="120" w:line="276" w:lineRule="auto"/>
        <w:ind w:left="714" w:hanging="357"/>
        <w:jc w:val="both"/>
        <w:rPr>
          <w:sz w:val="22"/>
          <w:szCs w:val="22"/>
          <w:lang w:val="tr-TR"/>
        </w:rPr>
      </w:pPr>
      <w:r w:rsidRPr="00C924EC">
        <w:rPr>
          <w:sz w:val="22"/>
          <w:szCs w:val="22"/>
          <w:lang w:val="tr-TR"/>
        </w:rPr>
        <w:t>Each manually operated penstock shall be provided with a suitable handle of adequate size for the duty required and the gearing shall be supplied where necessary to ensure that the required operating force applied by hand to the handle shall not exceed 250 N. The height of the operating handle shall be approximately 1 meter above operating level unless otherwise stated.</w:t>
      </w:r>
    </w:p>
    <w:p w14:paraId="7C813467" w14:textId="77777777" w:rsidR="00D3020D" w:rsidRPr="00C924EC" w:rsidRDefault="00D3020D" w:rsidP="00C924EC">
      <w:pPr>
        <w:pStyle w:val="BodyText"/>
        <w:numPr>
          <w:ilvl w:val="0"/>
          <w:numId w:val="19"/>
        </w:numPr>
        <w:tabs>
          <w:tab w:val="left" w:pos="3686"/>
        </w:tabs>
        <w:spacing w:after="120" w:line="276" w:lineRule="auto"/>
        <w:ind w:left="714" w:hanging="357"/>
        <w:jc w:val="both"/>
        <w:rPr>
          <w:sz w:val="22"/>
          <w:szCs w:val="22"/>
          <w:lang w:val="tr-TR"/>
        </w:rPr>
      </w:pPr>
      <w:r w:rsidRPr="00C924EC">
        <w:rPr>
          <w:sz w:val="22"/>
          <w:szCs w:val="22"/>
          <w:lang w:val="tr-TR"/>
        </w:rPr>
        <w:t>The handles shall have cast on them the direction of closing, which shall preferably be clockwise.</w:t>
      </w:r>
    </w:p>
    <w:p w14:paraId="03C440D1" w14:textId="646804E3" w:rsidR="00D3020D" w:rsidRPr="00C924EC" w:rsidRDefault="00D3020D" w:rsidP="00C924EC">
      <w:pPr>
        <w:pStyle w:val="BodyText"/>
        <w:numPr>
          <w:ilvl w:val="0"/>
          <w:numId w:val="19"/>
        </w:numPr>
        <w:tabs>
          <w:tab w:val="left" w:pos="3686"/>
        </w:tabs>
        <w:spacing w:after="120" w:line="276" w:lineRule="auto"/>
        <w:ind w:left="714" w:hanging="357"/>
        <w:jc w:val="both"/>
        <w:rPr>
          <w:sz w:val="22"/>
          <w:szCs w:val="22"/>
          <w:lang w:val="tr-TR"/>
        </w:rPr>
      </w:pPr>
      <w:r w:rsidRPr="00C924EC">
        <w:rPr>
          <w:sz w:val="22"/>
          <w:szCs w:val="22"/>
          <w:lang w:val="tr-TR"/>
        </w:rPr>
        <w:t>Electrically operated penstocks shall be provided with an adequately rated electrical drive (</w:t>
      </w:r>
      <w:r w:rsidR="0010617C">
        <w:rPr>
          <w:sz w:val="22"/>
          <w:szCs w:val="22"/>
        </w:rPr>
        <w:t>item</w:t>
      </w:r>
      <w:r w:rsidRPr="00C924EC">
        <w:rPr>
          <w:sz w:val="22"/>
          <w:szCs w:val="22"/>
          <w:lang w:val="tr-TR"/>
        </w:rPr>
        <w:t xml:space="preserve"> 7.8.1</w:t>
      </w:r>
      <w:r w:rsidR="00E66F83" w:rsidRPr="00C924EC">
        <w:rPr>
          <w:sz w:val="22"/>
          <w:szCs w:val="22"/>
          <w:lang w:val="tr-TR"/>
        </w:rPr>
        <w:t>8</w:t>
      </w:r>
      <w:r w:rsidRPr="00C924EC">
        <w:rPr>
          <w:sz w:val="22"/>
          <w:szCs w:val="22"/>
          <w:lang w:val="tr-TR"/>
        </w:rPr>
        <w:t>).</w:t>
      </w:r>
    </w:p>
    <w:p w14:paraId="1AF74CE6" w14:textId="059060D8" w:rsidR="00D3020D" w:rsidRPr="00C924EC" w:rsidRDefault="00D3020D" w:rsidP="00C924EC">
      <w:pPr>
        <w:pStyle w:val="BodyText"/>
        <w:numPr>
          <w:ilvl w:val="0"/>
          <w:numId w:val="19"/>
        </w:numPr>
        <w:tabs>
          <w:tab w:val="left" w:pos="3686"/>
        </w:tabs>
        <w:spacing w:after="120" w:line="276" w:lineRule="auto"/>
        <w:ind w:left="714" w:hanging="357"/>
        <w:jc w:val="both"/>
        <w:rPr>
          <w:sz w:val="22"/>
          <w:szCs w:val="22"/>
          <w:lang w:val="tr-TR"/>
        </w:rPr>
      </w:pPr>
      <w:r w:rsidRPr="00C924EC">
        <w:rPr>
          <w:sz w:val="22"/>
          <w:szCs w:val="22"/>
          <w:lang w:val="tr-TR"/>
        </w:rPr>
        <w:t>Spindles shall have machine cut robust trapezoidal or square form threads. They shall be of stainless steel</w:t>
      </w:r>
      <w:r w:rsidR="007A721C" w:rsidRPr="00C924EC">
        <w:rPr>
          <w:sz w:val="22"/>
          <w:szCs w:val="22"/>
          <w:lang w:val="tr-TR"/>
        </w:rPr>
        <w:t xml:space="preserve"> </w:t>
      </w:r>
      <w:r w:rsidRPr="00C924EC">
        <w:rPr>
          <w:sz w:val="22"/>
          <w:szCs w:val="22"/>
          <w:lang w:val="tr-TR"/>
        </w:rPr>
        <w:t>(</w:t>
      </w:r>
      <w:r w:rsidR="0010617C">
        <w:rPr>
          <w:sz w:val="22"/>
          <w:szCs w:val="22"/>
        </w:rPr>
        <w:t>item</w:t>
      </w:r>
      <w:r w:rsidRPr="00C924EC">
        <w:rPr>
          <w:sz w:val="22"/>
          <w:szCs w:val="22"/>
          <w:lang w:val="tr-TR"/>
        </w:rPr>
        <w:t>7.3.4), manganese steel or manganese bronze.</w:t>
      </w:r>
    </w:p>
    <w:p w14:paraId="1C4DC529" w14:textId="77777777" w:rsidR="008104AD" w:rsidRPr="00C924EC" w:rsidRDefault="008104AD" w:rsidP="00C924EC">
      <w:pPr>
        <w:pStyle w:val="BodyText"/>
        <w:numPr>
          <w:ilvl w:val="0"/>
          <w:numId w:val="19"/>
        </w:numPr>
        <w:tabs>
          <w:tab w:val="left" w:pos="3686"/>
        </w:tabs>
        <w:spacing w:after="120" w:line="276" w:lineRule="auto"/>
        <w:ind w:left="714" w:hanging="357"/>
        <w:jc w:val="both"/>
        <w:rPr>
          <w:sz w:val="22"/>
          <w:szCs w:val="22"/>
          <w:lang w:val="tr-TR"/>
        </w:rPr>
      </w:pPr>
      <w:r w:rsidRPr="00C924EC">
        <w:rPr>
          <w:sz w:val="22"/>
          <w:szCs w:val="22"/>
          <w:lang w:val="tr-TR"/>
        </w:rPr>
        <w:t>All penstocks shall be of the non-rising spindle type.</w:t>
      </w:r>
    </w:p>
    <w:p w14:paraId="6E9172CF" w14:textId="77777777" w:rsidR="008104AD" w:rsidRPr="00C924EC" w:rsidRDefault="008104AD" w:rsidP="00C924EC">
      <w:pPr>
        <w:pStyle w:val="BodyText"/>
        <w:numPr>
          <w:ilvl w:val="0"/>
          <w:numId w:val="19"/>
        </w:numPr>
        <w:tabs>
          <w:tab w:val="left" w:pos="3686"/>
        </w:tabs>
        <w:spacing w:after="120" w:line="276" w:lineRule="auto"/>
        <w:ind w:left="714" w:hanging="357"/>
        <w:jc w:val="both"/>
        <w:rPr>
          <w:sz w:val="22"/>
          <w:szCs w:val="22"/>
          <w:lang w:val="tr-TR"/>
        </w:rPr>
      </w:pPr>
      <w:r w:rsidRPr="00C924EC">
        <w:rPr>
          <w:sz w:val="22"/>
          <w:szCs w:val="22"/>
          <w:lang w:val="tr-TR"/>
        </w:rPr>
        <w:t>All penstocks shall be provided with one or more separate stainless steel emergency lifting wires for use in case of spindle brakeage. The wires shall be properly attached to the penstock door and led to operating level where the end of the wire(s) shall be provided with lifting eye(s) which shall be attached to a bracket.</w:t>
      </w:r>
    </w:p>
    <w:p w14:paraId="5CEE62E3" w14:textId="77777777" w:rsidR="008104AD" w:rsidRPr="00C924EC" w:rsidRDefault="008104AD" w:rsidP="00C924EC">
      <w:pPr>
        <w:pStyle w:val="BodyText"/>
        <w:numPr>
          <w:ilvl w:val="0"/>
          <w:numId w:val="19"/>
        </w:numPr>
        <w:tabs>
          <w:tab w:val="left" w:pos="3686"/>
        </w:tabs>
        <w:spacing w:after="120" w:line="276" w:lineRule="auto"/>
        <w:ind w:left="714" w:hanging="357"/>
        <w:jc w:val="both"/>
        <w:rPr>
          <w:sz w:val="22"/>
          <w:szCs w:val="22"/>
          <w:lang w:val="tr-TR"/>
        </w:rPr>
      </w:pPr>
      <w:r w:rsidRPr="00C924EC">
        <w:rPr>
          <w:sz w:val="22"/>
          <w:szCs w:val="22"/>
          <w:lang w:val="tr-TR"/>
        </w:rPr>
        <w:t>Penstocks shall be watertight under the conditions of head and flow direction they</w:t>
      </w:r>
      <w:r w:rsidR="003C1206" w:rsidRPr="00C924EC">
        <w:rPr>
          <w:sz w:val="22"/>
          <w:szCs w:val="22"/>
          <w:lang w:val="tr-TR"/>
        </w:rPr>
        <w:t xml:space="preserve"> shall be</w:t>
      </w:r>
      <w:r w:rsidRPr="00C924EC">
        <w:rPr>
          <w:sz w:val="22"/>
          <w:szCs w:val="22"/>
          <w:lang w:val="tr-TR"/>
        </w:rPr>
        <w:t xml:space="preserve"> designed for and exposed to.</w:t>
      </w:r>
    </w:p>
    <w:p w14:paraId="405489B0" w14:textId="77777777" w:rsidR="008104AD" w:rsidRPr="00C924EC" w:rsidRDefault="008104AD" w:rsidP="00C924EC">
      <w:pPr>
        <w:pStyle w:val="BodyText"/>
        <w:numPr>
          <w:ilvl w:val="0"/>
          <w:numId w:val="19"/>
        </w:numPr>
        <w:tabs>
          <w:tab w:val="left" w:pos="3686"/>
        </w:tabs>
        <w:spacing w:after="120" w:line="276" w:lineRule="auto"/>
        <w:ind w:left="714" w:hanging="357"/>
        <w:jc w:val="both"/>
        <w:rPr>
          <w:sz w:val="22"/>
          <w:szCs w:val="22"/>
          <w:lang w:val="tr-TR"/>
        </w:rPr>
      </w:pPr>
      <w:r w:rsidRPr="00C924EC">
        <w:rPr>
          <w:sz w:val="22"/>
          <w:szCs w:val="22"/>
          <w:lang w:val="tr-TR"/>
        </w:rPr>
        <w:t>The penstocks shall be designed so as to secure tight closure while maintaining freedom of plate movement during operation and minimizing sliding wear of the sealing.</w:t>
      </w:r>
    </w:p>
    <w:p w14:paraId="0632FC02" w14:textId="77777777" w:rsidR="008104AD" w:rsidRPr="00C924EC" w:rsidRDefault="008104AD" w:rsidP="00C924EC">
      <w:pPr>
        <w:pStyle w:val="BodyText"/>
        <w:numPr>
          <w:ilvl w:val="0"/>
          <w:numId w:val="19"/>
        </w:numPr>
        <w:tabs>
          <w:tab w:val="left" w:pos="3686"/>
        </w:tabs>
        <w:spacing w:after="120" w:line="276" w:lineRule="auto"/>
        <w:ind w:left="714" w:hanging="357"/>
        <w:jc w:val="both"/>
        <w:rPr>
          <w:sz w:val="22"/>
          <w:szCs w:val="22"/>
          <w:lang w:val="tr-TR"/>
        </w:rPr>
      </w:pPr>
      <w:r w:rsidRPr="00C924EC">
        <w:rPr>
          <w:sz w:val="22"/>
          <w:szCs w:val="22"/>
          <w:lang w:val="tr-TR"/>
        </w:rPr>
        <w:t>Rubber sealing faces shall be formed from high quality synthetic rubber suitably shaped to interlock into groves in the frame or plate and shall be securely bonded thereto.</w:t>
      </w:r>
    </w:p>
    <w:p w14:paraId="6CFA8EBF" w14:textId="77777777" w:rsidR="008104AD" w:rsidRPr="00C924EC" w:rsidRDefault="008104AD" w:rsidP="00C924EC">
      <w:pPr>
        <w:pStyle w:val="BodyText"/>
        <w:numPr>
          <w:ilvl w:val="0"/>
          <w:numId w:val="19"/>
        </w:numPr>
        <w:tabs>
          <w:tab w:val="left" w:pos="3686"/>
        </w:tabs>
        <w:spacing w:after="120" w:line="276" w:lineRule="auto"/>
        <w:ind w:left="714" w:hanging="357"/>
        <w:jc w:val="both"/>
        <w:rPr>
          <w:sz w:val="22"/>
          <w:szCs w:val="22"/>
          <w:lang w:val="tr-TR"/>
        </w:rPr>
      </w:pPr>
      <w:bookmarkStart w:id="413" w:name="_Toc196880215"/>
      <w:bookmarkStart w:id="414" w:name="_Toc197399984"/>
      <w:r w:rsidRPr="00C924EC">
        <w:rPr>
          <w:sz w:val="22"/>
          <w:szCs w:val="22"/>
          <w:lang w:val="tr-TR"/>
        </w:rPr>
        <w:t>Channel mounted penstocks shall be installed in recesses in the channel sides and grouted.</w:t>
      </w:r>
      <w:bookmarkEnd w:id="413"/>
      <w:bookmarkEnd w:id="414"/>
    </w:p>
    <w:p w14:paraId="6343342A" w14:textId="77777777" w:rsidR="008104AD" w:rsidRPr="00C924EC" w:rsidRDefault="008104AD" w:rsidP="00C924EC">
      <w:pPr>
        <w:pStyle w:val="BodyText"/>
        <w:numPr>
          <w:ilvl w:val="0"/>
          <w:numId w:val="19"/>
        </w:numPr>
        <w:tabs>
          <w:tab w:val="left" w:pos="3686"/>
        </w:tabs>
        <w:spacing w:after="120" w:line="276" w:lineRule="auto"/>
        <w:ind w:left="714" w:hanging="357"/>
        <w:jc w:val="both"/>
        <w:rPr>
          <w:sz w:val="22"/>
          <w:szCs w:val="22"/>
          <w:lang w:val="tr-TR"/>
        </w:rPr>
      </w:pPr>
      <w:r w:rsidRPr="00C924EC">
        <w:rPr>
          <w:sz w:val="22"/>
          <w:szCs w:val="22"/>
          <w:lang w:val="tr-TR"/>
        </w:rPr>
        <w:t>In case that penstock width is greater than 2 m, penstocks shall be of double spindle type.</w:t>
      </w:r>
    </w:p>
    <w:p w14:paraId="243515FD" w14:textId="77777777" w:rsidR="008104AD" w:rsidRPr="00C232FB" w:rsidRDefault="008104AD" w:rsidP="00F202FA">
      <w:pPr>
        <w:pStyle w:val="Heading3"/>
        <w:jc w:val="both"/>
        <w:rPr>
          <w:rFonts w:cs="Times New Roman"/>
          <w:sz w:val="22"/>
          <w:szCs w:val="22"/>
        </w:rPr>
      </w:pPr>
      <w:bookmarkStart w:id="415" w:name="_Toc13362879"/>
      <w:bookmarkStart w:id="416" w:name="_Toc70486776"/>
      <w:bookmarkStart w:id="417" w:name="_Toc203370426"/>
      <w:bookmarkStart w:id="418" w:name="_Toc224017609"/>
      <w:bookmarkStart w:id="419" w:name="_Toc512310882"/>
      <w:bookmarkStart w:id="420" w:name="_Toc197104122"/>
      <w:r w:rsidRPr="00C232FB">
        <w:rPr>
          <w:rFonts w:cs="Times New Roman"/>
          <w:sz w:val="22"/>
          <w:szCs w:val="22"/>
        </w:rPr>
        <w:t>Gate valves</w:t>
      </w:r>
      <w:bookmarkEnd w:id="415"/>
      <w:bookmarkEnd w:id="416"/>
      <w:bookmarkEnd w:id="417"/>
      <w:bookmarkEnd w:id="418"/>
      <w:bookmarkEnd w:id="419"/>
      <w:bookmarkEnd w:id="420"/>
    </w:p>
    <w:p w14:paraId="23993F83" w14:textId="44E603C3" w:rsidR="008104AD" w:rsidRPr="00C232FB" w:rsidRDefault="008104AD" w:rsidP="00C924EC">
      <w:pPr>
        <w:pStyle w:val="BodyText"/>
        <w:spacing w:after="120"/>
        <w:jc w:val="both"/>
        <w:rPr>
          <w:sz w:val="22"/>
          <w:szCs w:val="22"/>
        </w:rPr>
      </w:pPr>
      <w:r w:rsidRPr="00C232FB">
        <w:rPr>
          <w:sz w:val="22"/>
          <w:szCs w:val="22"/>
        </w:rPr>
        <w:t xml:space="preserve">Gate valves shall be of the double-flanged cast iron resilient seated </w:t>
      </w:r>
      <w:r w:rsidR="00C97937" w:rsidRPr="00C232FB">
        <w:rPr>
          <w:sz w:val="22"/>
          <w:szCs w:val="22"/>
        </w:rPr>
        <w:t>full-bore</w:t>
      </w:r>
      <w:r w:rsidRPr="00C232FB">
        <w:rPr>
          <w:sz w:val="22"/>
          <w:szCs w:val="22"/>
        </w:rPr>
        <w:t xml:space="preserve"> type with vulcanised EPDM rubber on ductile iron wedge.</w:t>
      </w:r>
    </w:p>
    <w:p w14:paraId="49264BB2" w14:textId="47BCF1EC" w:rsidR="008104AD" w:rsidRPr="00C232FB" w:rsidRDefault="008104AD" w:rsidP="00C924EC">
      <w:pPr>
        <w:pStyle w:val="BodyText"/>
        <w:spacing w:after="120"/>
        <w:jc w:val="both"/>
        <w:rPr>
          <w:sz w:val="22"/>
          <w:szCs w:val="22"/>
        </w:rPr>
      </w:pPr>
      <w:r w:rsidRPr="00C232FB">
        <w:rPr>
          <w:sz w:val="22"/>
          <w:szCs w:val="22"/>
        </w:rPr>
        <w:t xml:space="preserve">Gate valves from DN 50 mm to DN 300 mm shall be in accordance with DIN 3352 Part 4. The </w:t>
      </w:r>
      <w:r w:rsidR="00C97937" w:rsidRPr="00C232FB">
        <w:rPr>
          <w:sz w:val="22"/>
          <w:szCs w:val="22"/>
        </w:rPr>
        <w:t>face-to-face</w:t>
      </w:r>
      <w:r w:rsidRPr="00C232FB">
        <w:rPr>
          <w:sz w:val="22"/>
          <w:szCs w:val="22"/>
        </w:rPr>
        <w:t xml:space="preserve"> dimension shall be to DIN 3202 Part 1, F4.</w:t>
      </w:r>
    </w:p>
    <w:p w14:paraId="5D32D3F6" w14:textId="4B7D4283" w:rsidR="008104AD" w:rsidRPr="00C232FB" w:rsidRDefault="008104AD" w:rsidP="00C924EC">
      <w:pPr>
        <w:pStyle w:val="BodyText"/>
        <w:spacing w:after="120"/>
        <w:jc w:val="both"/>
        <w:rPr>
          <w:sz w:val="22"/>
          <w:szCs w:val="22"/>
        </w:rPr>
      </w:pPr>
      <w:r w:rsidRPr="00C232FB">
        <w:rPr>
          <w:sz w:val="22"/>
          <w:szCs w:val="22"/>
        </w:rPr>
        <w:lastRenderedPageBreak/>
        <w:t xml:space="preserve">Gate valves DN 350 mm to DN 600 mm shall be in accordance with DIN 3352 Part 4. The </w:t>
      </w:r>
      <w:r w:rsidR="00C97937" w:rsidRPr="00C232FB">
        <w:rPr>
          <w:sz w:val="22"/>
          <w:szCs w:val="22"/>
        </w:rPr>
        <w:t>face-to-face</w:t>
      </w:r>
      <w:r w:rsidRPr="00C232FB">
        <w:rPr>
          <w:sz w:val="22"/>
          <w:szCs w:val="22"/>
        </w:rPr>
        <w:t xml:space="preserve"> dimension shall be to DIN 3202 Part 1, F5.</w:t>
      </w:r>
    </w:p>
    <w:p w14:paraId="01FA7E94" w14:textId="77777777" w:rsidR="008104AD" w:rsidRPr="00C232FB" w:rsidRDefault="008104AD" w:rsidP="00C924EC">
      <w:pPr>
        <w:pStyle w:val="BodyText"/>
        <w:spacing w:after="120"/>
        <w:jc w:val="both"/>
        <w:rPr>
          <w:sz w:val="22"/>
          <w:szCs w:val="22"/>
        </w:rPr>
      </w:pPr>
      <w:r w:rsidRPr="00C232FB">
        <w:rPr>
          <w:sz w:val="22"/>
          <w:szCs w:val="22"/>
        </w:rPr>
        <w:t>Unless otherwise specified, each valve shall be provided with a suitable hand wheel of adequate diameter for the duty required. Gearing shall be supplied where necessary, to ensure that the required operating force applied by hand to the rim of the wheel does not exceed 250 N.</w:t>
      </w:r>
    </w:p>
    <w:p w14:paraId="01D6B110" w14:textId="77777777" w:rsidR="008104AD" w:rsidRPr="00C232FB" w:rsidRDefault="008104AD" w:rsidP="00C924EC">
      <w:pPr>
        <w:pStyle w:val="BodyText"/>
        <w:spacing w:after="120"/>
        <w:jc w:val="both"/>
        <w:rPr>
          <w:sz w:val="22"/>
          <w:szCs w:val="22"/>
        </w:rPr>
      </w:pPr>
      <w:r w:rsidRPr="00C232FB">
        <w:rPr>
          <w:sz w:val="22"/>
          <w:szCs w:val="22"/>
        </w:rPr>
        <w:t>Gate valves of DN 500 diameter and bigger shall be motor driven.</w:t>
      </w:r>
    </w:p>
    <w:p w14:paraId="24535642" w14:textId="77777777" w:rsidR="008104AD" w:rsidRPr="00C232FB" w:rsidRDefault="008104AD" w:rsidP="00C924EC">
      <w:pPr>
        <w:pStyle w:val="BodyText"/>
        <w:spacing w:after="120"/>
        <w:jc w:val="both"/>
        <w:rPr>
          <w:sz w:val="22"/>
          <w:szCs w:val="22"/>
        </w:rPr>
      </w:pPr>
      <w:r w:rsidRPr="00C232FB">
        <w:rPr>
          <w:sz w:val="22"/>
          <w:szCs w:val="22"/>
        </w:rPr>
        <w:t>Hand wheels shall have smooth rims and the direction of closing, which shall be clockwise, cast on them.</w:t>
      </w:r>
    </w:p>
    <w:p w14:paraId="2C20E93B" w14:textId="77777777" w:rsidR="008104AD" w:rsidRPr="00C232FB" w:rsidRDefault="008104AD" w:rsidP="00C924EC">
      <w:pPr>
        <w:pStyle w:val="BodyText"/>
        <w:spacing w:after="120"/>
        <w:jc w:val="both"/>
        <w:rPr>
          <w:sz w:val="22"/>
          <w:szCs w:val="22"/>
        </w:rPr>
      </w:pPr>
      <w:r w:rsidRPr="00C232FB">
        <w:rPr>
          <w:sz w:val="22"/>
          <w:szCs w:val="22"/>
        </w:rPr>
        <w:t xml:space="preserve">Valve stems shall be of </w:t>
      </w:r>
      <w:r w:rsidR="007A721C">
        <w:rPr>
          <w:sz w:val="22"/>
          <w:szCs w:val="22"/>
        </w:rPr>
        <w:t xml:space="preserve">EN 1.4021 </w:t>
      </w:r>
      <w:r w:rsidRPr="00C232FB">
        <w:rPr>
          <w:sz w:val="22"/>
          <w:szCs w:val="22"/>
        </w:rPr>
        <w:t>stainless steel, machined all over with a machine cut robust trapezoidal or square form thread, operating in gunmetal nut.</w:t>
      </w:r>
    </w:p>
    <w:p w14:paraId="05A044AB" w14:textId="77777777" w:rsidR="008104AD" w:rsidRPr="00C232FB" w:rsidRDefault="008104AD" w:rsidP="00C924EC">
      <w:pPr>
        <w:pStyle w:val="BodyText"/>
        <w:spacing w:after="120"/>
        <w:jc w:val="both"/>
        <w:rPr>
          <w:sz w:val="22"/>
          <w:szCs w:val="22"/>
        </w:rPr>
      </w:pPr>
      <w:r w:rsidRPr="00C232FB">
        <w:rPr>
          <w:sz w:val="22"/>
          <w:szCs w:val="22"/>
        </w:rPr>
        <w:t>Stem seals shall be the O-ring type with two such seals arranged for easy replacement of O-rings and shall be accessible for maintenance with the valve under pressure without removing the valve from service.</w:t>
      </w:r>
    </w:p>
    <w:p w14:paraId="70770B7E" w14:textId="77777777" w:rsidR="008104AD" w:rsidRPr="00C232FB" w:rsidRDefault="008104AD" w:rsidP="00C924EC">
      <w:pPr>
        <w:pStyle w:val="BodyText"/>
        <w:spacing w:after="120"/>
        <w:jc w:val="both"/>
        <w:rPr>
          <w:sz w:val="22"/>
          <w:szCs w:val="22"/>
        </w:rPr>
      </w:pPr>
      <w:r w:rsidRPr="00C232FB">
        <w:rPr>
          <w:sz w:val="22"/>
          <w:szCs w:val="22"/>
        </w:rPr>
        <w:t>Fastening bolts shall be of stainless steel, countersunk and corrosion sealed.</w:t>
      </w:r>
    </w:p>
    <w:p w14:paraId="2200C388" w14:textId="77777777" w:rsidR="008104AD" w:rsidRPr="00C232FB" w:rsidRDefault="008104AD" w:rsidP="00C924EC">
      <w:pPr>
        <w:pStyle w:val="BodyText"/>
        <w:spacing w:after="120"/>
        <w:jc w:val="both"/>
        <w:rPr>
          <w:sz w:val="22"/>
          <w:szCs w:val="22"/>
        </w:rPr>
      </w:pPr>
      <w:r w:rsidRPr="00C232FB">
        <w:rPr>
          <w:sz w:val="22"/>
          <w:szCs w:val="22"/>
        </w:rPr>
        <w:t>Extended spindles for all motorized or actuator operated valves shall be provided with thrust tubes between valve and headstock in order to absorb the thrust in both directions of operation.</w:t>
      </w:r>
    </w:p>
    <w:p w14:paraId="1259FB78" w14:textId="77777777" w:rsidR="008104AD" w:rsidRPr="00C232FB" w:rsidRDefault="008104AD" w:rsidP="00C924EC">
      <w:pPr>
        <w:pStyle w:val="BodyText"/>
        <w:spacing w:after="120"/>
        <w:jc w:val="both"/>
        <w:rPr>
          <w:sz w:val="22"/>
          <w:szCs w:val="22"/>
        </w:rPr>
      </w:pPr>
      <w:r w:rsidRPr="00C232FB">
        <w:rPr>
          <w:sz w:val="22"/>
          <w:szCs w:val="22"/>
        </w:rPr>
        <w:t>Valves shall carry identification plates or marks in accordance with appropriate standard.</w:t>
      </w:r>
    </w:p>
    <w:p w14:paraId="2110F3E0" w14:textId="0EDFF2EC" w:rsidR="008104AD" w:rsidRPr="00C232FB" w:rsidRDefault="008104AD" w:rsidP="00C924EC">
      <w:pPr>
        <w:pStyle w:val="BodyText"/>
        <w:spacing w:after="120"/>
        <w:jc w:val="both"/>
        <w:rPr>
          <w:sz w:val="22"/>
          <w:szCs w:val="22"/>
        </w:rPr>
      </w:pPr>
      <w:r w:rsidRPr="00C232FB">
        <w:rPr>
          <w:sz w:val="22"/>
          <w:szCs w:val="22"/>
        </w:rPr>
        <w:t>All valves shall be painted in accordance with the specifications in</w:t>
      </w:r>
      <w:r w:rsidR="0010617C">
        <w:rPr>
          <w:sz w:val="22"/>
          <w:szCs w:val="22"/>
        </w:rPr>
        <w:t xml:space="preserve"> item</w:t>
      </w:r>
      <w:r w:rsidRPr="00C232FB">
        <w:rPr>
          <w:sz w:val="22"/>
          <w:szCs w:val="22"/>
        </w:rPr>
        <w:t>7.2 according to actual location.</w:t>
      </w:r>
    </w:p>
    <w:p w14:paraId="2268A494" w14:textId="77777777" w:rsidR="008104AD" w:rsidRPr="00C232FB" w:rsidRDefault="008104AD" w:rsidP="00C924EC">
      <w:pPr>
        <w:pStyle w:val="BodyText"/>
        <w:spacing w:after="120"/>
        <w:jc w:val="both"/>
        <w:rPr>
          <w:sz w:val="22"/>
          <w:szCs w:val="22"/>
        </w:rPr>
      </w:pPr>
      <w:r w:rsidRPr="00C232FB">
        <w:rPr>
          <w:sz w:val="22"/>
          <w:szCs w:val="22"/>
        </w:rPr>
        <w:t>All materials used in manufacture of the valves shall conform to the following minimum standards:</w:t>
      </w:r>
    </w:p>
    <w:p w14:paraId="237E9131" w14:textId="77777777" w:rsidR="008104AD" w:rsidRPr="00C924EC" w:rsidRDefault="008104AD" w:rsidP="00C924EC">
      <w:pPr>
        <w:pStyle w:val="BodyText"/>
        <w:numPr>
          <w:ilvl w:val="0"/>
          <w:numId w:val="19"/>
        </w:numPr>
        <w:tabs>
          <w:tab w:val="left" w:pos="3686"/>
        </w:tabs>
        <w:spacing w:after="120" w:line="276" w:lineRule="auto"/>
        <w:ind w:left="714" w:hanging="357"/>
        <w:jc w:val="both"/>
        <w:rPr>
          <w:sz w:val="22"/>
          <w:szCs w:val="22"/>
          <w:lang w:val="tr-TR"/>
        </w:rPr>
      </w:pPr>
      <w:r w:rsidRPr="00C924EC">
        <w:rPr>
          <w:sz w:val="22"/>
          <w:szCs w:val="22"/>
          <w:lang w:val="tr-TR"/>
        </w:rPr>
        <w:t>Ductile Iron</w:t>
      </w:r>
      <w:r w:rsidRPr="00C924EC">
        <w:rPr>
          <w:sz w:val="22"/>
          <w:szCs w:val="22"/>
          <w:lang w:val="tr-TR"/>
        </w:rPr>
        <w:tab/>
        <w:t>DIN 1693 GGG-50</w:t>
      </w:r>
    </w:p>
    <w:p w14:paraId="4994CCF5" w14:textId="77777777" w:rsidR="008104AD" w:rsidRPr="00C924EC" w:rsidRDefault="008104AD" w:rsidP="00C924EC">
      <w:pPr>
        <w:pStyle w:val="BodyText"/>
        <w:numPr>
          <w:ilvl w:val="0"/>
          <w:numId w:val="19"/>
        </w:numPr>
        <w:tabs>
          <w:tab w:val="left" w:pos="3686"/>
        </w:tabs>
        <w:spacing w:after="120" w:line="276" w:lineRule="auto"/>
        <w:ind w:left="714" w:hanging="357"/>
        <w:jc w:val="both"/>
        <w:rPr>
          <w:sz w:val="22"/>
          <w:szCs w:val="22"/>
          <w:lang w:val="tr-TR"/>
        </w:rPr>
      </w:pPr>
      <w:r w:rsidRPr="00C924EC">
        <w:rPr>
          <w:sz w:val="22"/>
          <w:szCs w:val="22"/>
          <w:lang w:val="tr-TR"/>
        </w:rPr>
        <w:t>Dezincification Resistant Brass</w:t>
      </w:r>
      <w:r w:rsidRPr="00C924EC">
        <w:rPr>
          <w:sz w:val="22"/>
          <w:szCs w:val="22"/>
          <w:lang w:val="tr-TR"/>
        </w:rPr>
        <w:tab/>
        <w:t>BS 2874 Grade CZ132 (EN 12167)</w:t>
      </w:r>
    </w:p>
    <w:p w14:paraId="6C87A9C5" w14:textId="77777777" w:rsidR="008104AD" w:rsidRPr="00C924EC" w:rsidRDefault="008104AD" w:rsidP="00C924EC">
      <w:pPr>
        <w:pStyle w:val="BodyText"/>
        <w:numPr>
          <w:ilvl w:val="0"/>
          <w:numId w:val="19"/>
        </w:numPr>
        <w:tabs>
          <w:tab w:val="left" w:pos="3686"/>
        </w:tabs>
        <w:spacing w:after="120" w:line="276" w:lineRule="auto"/>
        <w:ind w:left="714" w:hanging="357"/>
        <w:jc w:val="both"/>
        <w:rPr>
          <w:sz w:val="22"/>
          <w:szCs w:val="22"/>
          <w:lang w:val="tr-TR"/>
        </w:rPr>
      </w:pPr>
      <w:r w:rsidRPr="00C924EC">
        <w:rPr>
          <w:sz w:val="22"/>
          <w:szCs w:val="22"/>
          <w:lang w:val="tr-TR"/>
        </w:rPr>
        <w:t>Stainless Steel</w:t>
      </w:r>
      <w:r w:rsidRPr="00C924EC">
        <w:rPr>
          <w:sz w:val="22"/>
          <w:szCs w:val="22"/>
          <w:lang w:val="tr-TR"/>
        </w:rPr>
        <w:tab/>
        <w:t>DIN X 20 Cr 13</w:t>
      </w:r>
    </w:p>
    <w:p w14:paraId="2B88D172" w14:textId="77777777" w:rsidR="008104AD" w:rsidRPr="00C924EC" w:rsidRDefault="008104AD" w:rsidP="00C924EC">
      <w:pPr>
        <w:pStyle w:val="BodyText"/>
        <w:numPr>
          <w:ilvl w:val="0"/>
          <w:numId w:val="19"/>
        </w:numPr>
        <w:tabs>
          <w:tab w:val="left" w:pos="3686"/>
        </w:tabs>
        <w:spacing w:after="120" w:line="276" w:lineRule="auto"/>
        <w:ind w:left="714" w:hanging="357"/>
        <w:jc w:val="both"/>
        <w:rPr>
          <w:sz w:val="22"/>
          <w:szCs w:val="22"/>
          <w:lang w:val="tr-TR"/>
        </w:rPr>
      </w:pPr>
      <w:r w:rsidRPr="00C924EC">
        <w:rPr>
          <w:sz w:val="22"/>
          <w:szCs w:val="22"/>
          <w:lang w:val="tr-TR"/>
        </w:rPr>
        <w:t>O-rings</w:t>
      </w:r>
      <w:r w:rsidRPr="00C924EC">
        <w:rPr>
          <w:sz w:val="22"/>
          <w:szCs w:val="22"/>
          <w:lang w:val="tr-TR"/>
        </w:rPr>
        <w:tab/>
        <w:t>NBR Rubber.</w:t>
      </w:r>
    </w:p>
    <w:p w14:paraId="3AD7C507" w14:textId="3659712A" w:rsidR="008104AD" w:rsidRPr="00C232FB" w:rsidRDefault="008104AD" w:rsidP="00C924EC">
      <w:pPr>
        <w:pStyle w:val="BodyText"/>
        <w:spacing w:after="120"/>
        <w:jc w:val="both"/>
        <w:rPr>
          <w:sz w:val="22"/>
          <w:szCs w:val="22"/>
        </w:rPr>
      </w:pPr>
      <w:r w:rsidRPr="00C232FB">
        <w:rPr>
          <w:sz w:val="22"/>
          <w:szCs w:val="22"/>
        </w:rPr>
        <w:t>Any standard, which fulfils the same functionality and describing the same quality level or better,</w:t>
      </w:r>
      <w:r w:rsidR="003C1206">
        <w:rPr>
          <w:sz w:val="22"/>
          <w:szCs w:val="22"/>
        </w:rPr>
        <w:t xml:space="preserve"> </w:t>
      </w:r>
      <w:r w:rsidR="00C97937">
        <w:rPr>
          <w:sz w:val="22"/>
          <w:szCs w:val="22"/>
        </w:rPr>
        <w:t xml:space="preserve">shall </w:t>
      </w:r>
      <w:r w:rsidR="00C97937" w:rsidRPr="00C232FB">
        <w:rPr>
          <w:sz w:val="22"/>
          <w:szCs w:val="22"/>
        </w:rPr>
        <w:t>replace</w:t>
      </w:r>
      <w:r w:rsidRPr="00C232FB">
        <w:rPr>
          <w:sz w:val="22"/>
          <w:szCs w:val="22"/>
        </w:rPr>
        <w:t xml:space="preserve"> any non-EN standards.</w:t>
      </w:r>
    </w:p>
    <w:p w14:paraId="02AE6361" w14:textId="77777777" w:rsidR="008104AD" w:rsidRPr="00C232FB" w:rsidRDefault="008104AD" w:rsidP="00F202FA">
      <w:pPr>
        <w:pStyle w:val="Heading3"/>
        <w:jc w:val="both"/>
        <w:rPr>
          <w:rFonts w:cs="Times New Roman"/>
          <w:sz w:val="22"/>
          <w:szCs w:val="22"/>
        </w:rPr>
      </w:pPr>
      <w:bookmarkStart w:id="421" w:name="_Toc70486777"/>
      <w:bookmarkStart w:id="422" w:name="_Toc203370427"/>
      <w:bookmarkStart w:id="423" w:name="_Toc224017610"/>
      <w:bookmarkStart w:id="424" w:name="_Toc512310883"/>
      <w:bookmarkStart w:id="425" w:name="_Toc197104123"/>
      <w:r w:rsidRPr="00C232FB">
        <w:rPr>
          <w:rFonts w:cs="Times New Roman"/>
          <w:sz w:val="22"/>
          <w:szCs w:val="22"/>
        </w:rPr>
        <w:t>Knife gate valves</w:t>
      </w:r>
      <w:bookmarkEnd w:id="421"/>
      <w:bookmarkEnd w:id="422"/>
      <w:bookmarkEnd w:id="423"/>
      <w:bookmarkEnd w:id="424"/>
      <w:bookmarkEnd w:id="425"/>
    </w:p>
    <w:p w14:paraId="77273ECD" w14:textId="77777777" w:rsidR="008104AD" w:rsidRPr="00C232FB" w:rsidRDefault="008104AD" w:rsidP="00C924EC">
      <w:pPr>
        <w:pStyle w:val="BodyText"/>
        <w:spacing w:after="120"/>
        <w:jc w:val="both"/>
        <w:rPr>
          <w:sz w:val="22"/>
          <w:szCs w:val="22"/>
        </w:rPr>
      </w:pPr>
      <w:r w:rsidRPr="00C232FB">
        <w:rPr>
          <w:sz w:val="22"/>
          <w:szCs w:val="22"/>
        </w:rPr>
        <w:t>Knife gate valves shall have face to face dimensions to EN 558-1.</w:t>
      </w:r>
    </w:p>
    <w:p w14:paraId="37A13204" w14:textId="77777777" w:rsidR="001E2D56" w:rsidRPr="00C232FB" w:rsidRDefault="001E2D56" w:rsidP="00C924EC">
      <w:pPr>
        <w:pStyle w:val="BodyText"/>
        <w:spacing w:after="120"/>
        <w:jc w:val="both"/>
        <w:rPr>
          <w:sz w:val="22"/>
          <w:szCs w:val="22"/>
        </w:rPr>
      </w:pPr>
      <w:r w:rsidRPr="00C232FB">
        <w:rPr>
          <w:sz w:val="22"/>
          <w:szCs w:val="22"/>
        </w:rPr>
        <w:t xml:space="preserve">Unless otherwise specified, knife gate valves shall be used for all sludge lines. </w:t>
      </w:r>
    </w:p>
    <w:p w14:paraId="3E089174" w14:textId="77777777" w:rsidR="008104AD" w:rsidRPr="00C232FB" w:rsidRDefault="008104AD" w:rsidP="00C924EC">
      <w:pPr>
        <w:pStyle w:val="BodyText"/>
        <w:spacing w:after="120"/>
        <w:jc w:val="both"/>
        <w:rPr>
          <w:sz w:val="22"/>
          <w:szCs w:val="22"/>
        </w:rPr>
      </w:pPr>
      <w:r w:rsidRPr="00C232FB">
        <w:rPr>
          <w:sz w:val="22"/>
          <w:szCs w:val="22"/>
        </w:rPr>
        <w:t>The body shall be made of cast iron. The gate and stem as well as connecting parts shall be made of stainless steel. Stem nut shall be of dezincification resistant brass.</w:t>
      </w:r>
    </w:p>
    <w:p w14:paraId="69C0EC59" w14:textId="407700E8" w:rsidR="008104AD" w:rsidRPr="00C232FB" w:rsidRDefault="008104AD" w:rsidP="00C924EC">
      <w:pPr>
        <w:pStyle w:val="BodyText"/>
        <w:spacing w:after="120"/>
        <w:jc w:val="both"/>
        <w:rPr>
          <w:sz w:val="22"/>
          <w:szCs w:val="22"/>
        </w:rPr>
      </w:pPr>
      <w:r w:rsidRPr="00C232FB">
        <w:rPr>
          <w:sz w:val="22"/>
          <w:szCs w:val="22"/>
        </w:rPr>
        <w:t xml:space="preserve">Knife gate valves shall be painted in accordance with the requirements in </w:t>
      </w:r>
      <w:r w:rsidR="0010617C">
        <w:rPr>
          <w:sz w:val="22"/>
          <w:szCs w:val="22"/>
        </w:rPr>
        <w:t>item</w:t>
      </w:r>
      <w:r w:rsidRPr="00C232FB">
        <w:rPr>
          <w:sz w:val="22"/>
          <w:szCs w:val="22"/>
        </w:rPr>
        <w:t xml:space="preserve"> 7.2 according to actual location.</w:t>
      </w:r>
    </w:p>
    <w:p w14:paraId="2938110A" w14:textId="77777777" w:rsidR="008104AD" w:rsidRPr="00C232FB" w:rsidRDefault="008104AD" w:rsidP="00C924EC">
      <w:pPr>
        <w:pStyle w:val="BodyText"/>
        <w:spacing w:after="120"/>
        <w:jc w:val="both"/>
        <w:rPr>
          <w:sz w:val="22"/>
          <w:szCs w:val="22"/>
        </w:rPr>
      </w:pPr>
      <w:r w:rsidRPr="00C232FB">
        <w:rPr>
          <w:sz w:val="22"/>
          <w:szCs w:val="22"/>
        </w:rPr>
        <w:t>Materials for seals shall be suitable for use with wastewater.</w:t>
      </w:r>
    </w:p>
    <w:p w14:paraId="66F26607" w14:textId="77777777" w:rsidR="008104AD" w:rsidRPr="00C232FB" w:rsidRDefault="008104AD" w:rsidP="00C924EC">
      <w:pPr>
        <w:pStyle w:val="BodyText"/>
        <w:spacing w:after="120"/>
        <w:jc w:val="both"/>
        <w:rPr>
          <w:sz w:val="22"/>
          <w:szCs w:val="22"/>
        </w:rPr>
      </w:pPr>
      <w:r w:rsidRPr="00C232FB">
        <w:rPr>
          <w:sz w:val="22"/>
          <w:szCs w:val="22"/>
        </w:rPr>
        <w:t>Unless otherwise specified, each valve shall be provided with a suitable hand wheel of adequate diameter for the duty required. Gearing shall be supplied where necessary, to ensure that the required operating force applied by hand to the rim of the wheel does not exceed 250 N.</w:t>
      </w:r>
    </w:p>
    <w:p w14:paraId="7C40F9A0" w14:textId="77777777" w:rsidR="008104AD" w:rsidRPr="00C232FB" w:rsidRDefault="008104AD" w:rsidP="00C924EC">
      <w:pPr>
        <w:pStyle w:val="BodyText"/>
        <w:spacing w:after="120"/>
        <w:jc w:val="both"/>
        <w:rPr>
          <w:sz w:val="22"/>
          <w:szCs w:val="22"/>
        </w:rPr>
      </w:pPr>
      <w:r w:rsidRPr="00C232FB">
        <w:rPr>
          <w:sz w:val="22"/>
          <w:szCs w:val="22"/>
        </w:rPr>
        <w:t>Knife gate valves of DN 500 diameter and bigger shall be motor driven.</w:t>
      </w:r>
    </w:p>
    <w:p w14:paraId="63B55C38" w14:textId="77777777" w:rsidR="008104AD" w:rsidRPr="00C232FB" w:rsidRDefault="008104AD" w:rsidP="00C924EC">
      <w:pPr>
        <w:pStyle w:val="BodyText"/>
        <w:spacing w:after="120"/>
        <w:jc w:val="both"/>
        <w:rPr>
          <w:sz w:val="22"/>
          <w:szCs w:val="22"/>
        </w:rPr>
      </w:pPr>
      <w:r w:rsidRPr="00C232FB">
        <w:rPr>
          <w:sz w:val="22"/>
          <w:szCs w:val="22"/>
        </w:rPr>
        <w:t>Hand wheels shall have smooth rims and the direction of closing, which shall be clockwise, cast on them.</w:t>
      </w:r>
    </w:p>
    <w:p w14:paraId="3F9FBC2A" w14:textId="77777777" w:rsidR="008104AD" w:rsidRPr="00C232FB" w:rsidRDefault="008104AD" w:rsidP="00F202FA">
      <w:pPr>
        <w:pStyle w:val="Heading3"/>
        <w:jc w:val="both"/>
        <w:rPr>
          <w:rFonts w:cs="Times New Roman"/>
          <w:sz w:val="22"/>
          <w:szCs w:val="22"/>
        </w:rPr>
      </w:pPr>
      <w:bookmarkStart w:id="426" w:name="_Toc13362880"/>
      <w:bookmarkStart w:id="427" w:name="_Toc70486778"/>
      <w:bookmarkStart w:id="428" w:name="_Toc203370428"/>
      <w:bookmarkStart w:id="429" w:name="_Toc224017611"/>
      <w:bookmarkStart w:id="430" w:name="_Toc512310884"/>
      <w:bookmarkStart w:id="431" w:name="_Toc197104124"/>
      <w:r w:rsidRPr="00C232FB">
        <w:rPr>
          <w:rFonts w:cs="Times New Roman"/>
          <w:sz w:val="22"/>
          <w:szCs w:val="22"/>
        </w:rPr>
        <w:lastRenderedPageBreak/>
        <w:t>Non-return valves</w:t>
      </w:r>
      <w:bookmarkEnd w:id="426"/>
      <w:bookmarkEnd w:id="427"/>
      <w:bookmarkEnd w:id="428"/>
      <w:bookmarkEnd w:id="429"/>
      <w:bookmarkEnd w:id="430"/>
      <w:bookmarkEnd w:id="431"/>
    </w:p>
    <w:p w14:paraId="6E027FB5" w14:textId="77777777" w:rsidR="008104AD" w:rsidRPr="00C232FB" w:rsidRDefault="008104AD" w:rsidP="00C924EC">
      <w:pPr>
        <w:pStyle w:val="BodyText"/>
        <w:spacing w:after="120"/>
        <w:jc w:val="both"/>
        <w:rPr>
          <w:sz w:val="22"/>
          <w:szCs w:val="22"/>
        </w:rPr>
      </w:pPr>
      <w:r w:rsidRPr="00C232FB">
        <w:rPr>
          <w:sz w:val="22"/>
          <w:szCs w:val="22"/>
        </w:rPr>
        <w:t>Non-return valves shall be normally closed, suitable for wastewater and shall open under minimum flow conditions. The non-return valves shall be of the swing type with lever and counterweight and position indicator.</w:t>
      </w:r>
    </w:p>
    <w:p w14:paraId="70EA2488" w14:textId="77777777" w:rsidR="008104AD" w:rsidRPr="00C232FB" w:rsidRDefault="008104AD" w:rsidP="00C924EC">
      <w:pPr>
        <w:pStyle w:val="BodyText"/>
        <w:spacing w:after="120"/>
        <w:jc w:val="both"/>
        <w:rPr>
          <w:sz w:val="22"/>
          <w:szCs w:val="22"/>
        </w:rPr>
      </w:pPr>
      <w:r w:rsidRPr="00C232FB">
        <w:rPr>
          <w:sz w:val="22"/>
          <w:szCs w:val="22"/>
        </w:rPr>
        <w:t>The non-return valves shall be manufactured from cast iron with top hinged door.</w:t>
      </w:r>
    </w:p>
    <w:p w14:paraId="61887741" w14:textId="77777777" w:rsidR="008104AD" w:rsidRPr="00C232FB" w:rsidRDefault="008104AD" w:rsidP="00C924EC">
      <w:pPr>
        <w:pStyle w:val="BodyText"/>
        <w:spacing w:after="120"/>
        <w:jc w:val="both"/>
        <w:rPr>
          <w:sz w:val="22"/>
          <w:szCs w:val="22"/>
        </w:rPr>
      </w:pPr>
      <w:r w:rsidRPr="00C232FB">
        <w:rPr>
          <w:sz w:val="22"/>
          <w:szCs w:val="22"/>
        </w:rPr>
        <w:t>The tightness of the non-return valves shall be secured with renewable accurately machined non-ferrous facing strips or with rubber sealing, which shall be easily renewable as well.</w:t>
      </w:r>
    </w:p>
    <w:p w14:paraId="4B53F093" w14:textId="02E817F7" w:rsidR="008104AD" w:rsidRPr="00C232FB" w:rsidRDefault="008104AD" w:rsidP="00C924EC">
      <w:pPr>
        <w:pStyle w:val="BodyText"/>
        <w:spacing w:after="120"/>
        <w:jc w:val="both"/>
        <w:rPr>
          <w:sz w:val="22"/>
          <w:szCs w:val="22"/>
        </w:rPr>
      </w:pPr>
      <w:r w:rsidRPr="00C232FB">
        <w:rPr>
          <w:sz w:val="22"/>
          <w:szCs w:val="22"/>
        </w:rPr>
        <w:t xml:space="preserve">Valves shall be painted in accordance with the requirements in </w:t>
      </w:r>
      <w:r w:rsidR="0010617C">
        <w:rPr>
          <w:sz w:val="22"/>
          <w:szCs w:val="22"/>
        </w:rPr>
        <w:t>item</w:t>
      </w:r>
      <w:r w:rsidRPr="00C232FB">
        <w:rPr>
          <w:sz w:val="22"/>
          <w:szCs w:val="22"/>
        </w:rPr>
        <w:t xml:space="preserve"> 7.2 according to actual location.</w:t>
      </w:r>
    </w:p>
    <w:p w14:paraId="6E4109D2" w14:textId="77777777" w:rsidR="008104AD" w:rsidRPr="00C232FB" w:rsidRDefault="008104AD" w:rsidP="00C924EC">
      <w:pPr>
        <w:pStyle w:val="BodyText"/>
        <w:spacing w:after="120"/>
        <w:jc w:val="both"/>
        <w:rPr>
          <w:sz w:val="22"/>
          <w:szCs w:val="22"/>
        </w:rPr>
      </w:pPr>
      <w:r w:rsidRPr="00C232FB">
        <w:rPr>
          <w:sz w:val="22"/>
          <w:szCs w:val="22"/>
        </w:rPr>
        <w:t>All materials used in the manufacture of non-return valves shall conform to the following minimum standards:</w:t>
      </w:r>
    </w:p>
    <w:p w14:paraId="5022B5FF" w14:textId="77777777" w:rsidR="008104AD" w:rsidRPr="00C924EC" w:rsidRDefault="008104AD" w:rsidP="00C924EC">
      <w:pPr>
        <w:pStyle w:val="BodyText"/>
        <w:numPr>
          <w:ilvl w:val="0"/>
          <w:numId w:val="19"/>
        </w:numPr>
        <w:tabs>
          <w:tab w:val="left" w:pos="3402"/>
        </w:tabs>
        <w:spacing w:after="120" w:line="276" w:lineRule="auto"/>
        <w:ind w:left="714" w:hanging="357"/>
        <w:jc w:val="both"/>
        <w:rPr>
          <w:sz w:val="22"/>
          <w:szCs w:val="22"/>
          <w:lang w:val="tr-TR"/>
        </w:rPr>
      </w:pPr>
      <w:r w:rsidRPr="00C924EC">
        <w:rPr>
          <w:sz w:val="22"/>
          <w:szCs w:val="22"/>
          <w:lang w:val="tr-TR"/>
        </w:rPr>
        <w:t>Cast Iron</w:t>
      </w:r>
      <w:r w:rsidRPr="00C924EC">
        <w:rPr>
          <w:sz w:val="22"/>
          <w:szCs w:val="22"/>
          <w:lang w:val="tr-TR"/>
        </w:rPr>
        <w:tab/>
        <w:t>EN 1561 Grade 220</w:t>
      </w:r>
    </w:p>
    <w:p w14:paraId="5EACE974" w14:textId="77777777" w:rsidR="008104AD" w:rsidRPr="00C924EC" w:rsidRDefault="008104AD" w:rsidP="00C924EC">
      <w:pPr>
        <w:pStyle w:val="BodyText"/>
        <w:numPr>
          <w:ilvl w:val="0"/>
          <w:numId w:val="19"/>
        </w:numPr>
        <w:tabs>
          <w:tab w:val="left" w:pos="3402"/>
        </w:tabs>
        <w:spacing w:after="120" w:line="276" w:lineRule="auto"/>
        <w:ind w:left="714" w:hanging="357"/>
        <w:jc w:val="both"/>
        <w:rPr>
          <w:sz w:val="22"/>
          <w:szCs w:val="22"/>
          <w:lang w:val="tr-TR"/>
        </w:rPr>
      </w:pPr>
      <w:r w:rsidRPr="00C924EC">
        <w:rPr>
          <w:sz w:val="22"/>
          <w:szCs w:val="22"/>
          <w:lang w:val="tr-TR"/>
        </w:rPr>
        <w:t>Gunmetal</w:t>
      </w:r>
      <w:r w:rsidRPr="00C924EC">
        <w:rPr>
          <w:sz w:val="22"/>
          <w:szCs w:val="22"/>
          <w:lang w:val="tr-TR"/>
        </w:rPr>
        <w:tab/>
        <w:t>BS 1400 Grade LG2 (EN 1982)</w:t>
      </w:r>
    </w:p>
    <w:p w14:paraId="2A84DD9C" w14:textId="77777777" w:rsidR="008104AD" w:rsidRPr="00C924EC" w:rsidRDefault="008104AD" w:rsidP="00C924EC">
      <w:pPr>
        <w:pStyle w:val="BodyText"/>
        <w:numPr>
          <w:ilvl w:val="0"/>
          <w:numId w:val="19"/>
        </w:numPr>
        <w:tabs>
          <w:tab w:val="left" w:pos="3402"/>
        </w:tabs>
        <w:spacing w:after="120" w:line="276" w:lineRule="auto"/>
        <w:ind w:left="714" w:hanging="357"/>
        <w:jc w:val="both"/>
        <w:rPr>
          <w:sz w:val="22"/>
          <w:szCs w:val="22"/>
          <w:lang w:val="tr-TR"/>
        </w:rPr>
      </w:pPr>
      <w:r w:rsidRPr="00C924EC">
        <w:rPr>
          <w:sz w:val="22"/>
          <w:szCs w:val="22"/>
          <w:lang w:val="tr-TR"/>
        </w:rPr>
        <w:t>Stainless Steel</w:t>
      </w:r>
      <w:r w:rsidRPr="00C924EC">
        <w:rPr>
          <w:sz w:val="22"/>
          <w:szCs w:val="22"/>
          <w:lang w:val="tr-TR"/>
        </w:rPr>
        <w:tab/>
        <w:t>BS 970 Grade 431 S29 (EN 10083)</w:t>
      </w:r>
    </w:p>
    <w:p w14:paraId="463674AD" w14:textId="453F7F68" w:rsidR="008104AD" w:rsidRPr="00C232FB" w:rsidRDefault="008104AD" w:rsidP="00C924EC">
      <w:pPr>
        <w:pStyle w:val="BodyText"/>
        <w:spacing w:after="120"/>
        <w:jc w:val="both"/>
        <w:rPr>
          <w:sz w:val="22"/>
          <w:szCs w:val="22"/>
        </w:rPr>
      </w:pPr>
      <w:r w:rsidRPr="00C232FB">
        <w:rPr>
          <w:sz w:val="22"/>
          <w:szCs w:val="22"/>
        </w:rPr>
        <w:t>Any standard, which fulfils the same functionality and describing the same quality level or better,</w:t>
      </w:r>
      <w:r w:rsidR="003C1206">
        <w:rPr>
          <w:sz w:val="22"/>
          <w:szCs w:val="22"/>
        </w:rPr>
        <w:t xml:space="preserve"> </w:t>
      </w:r>
      <w:r w:rsidR="00C97937">
        <w:rPr>
          <w:sz w:val="22"/>
          <w:szCs w:val="22"/>
        </w:rPr>
        <w:t xml:space="preserve">shall </w:t>
      </w:r>
      <w:r w:rsidR="00C97937" w:rsidRPr="00C232FB">
        <w:rPr>
          <w:sz w:val="22"/>
          <w:szCs w:val="22"/>
        </w:rPr>
        <w:t>replace</w:t>
      </w:r>
      <w:r w:rsidRPr="00C232FB">
        <w:rPr>
          <w:sz w:val="22"/>
          <w:szCs w:val="22"/>
        </w:rPr>
        <w:t xml:space="preserve"> any non-EN standards.</w:t>
      </w:r>
    </w:p>
    <w:p w14:paraId="3226E3DF" w14:textId="77777777" w:rsidR="008104AD" w:rsidRPr="00C232FB" w:rsidRDefault="008104AD" w:rsidP="00F202FA">
      <w:pPr>
        <w:pStyle w:val="Heading3"/>
        <w:jc w:val="both"/>
        <w:rPr>
          <w:rFonts w:cs="Times New Roman"/>
          <w:sz w:val="22"/>
          <w:szCs w:val="22"/>
        </w:rPr>
      </w:pPr>
      <w:bookmarkStart w:id="432" w:name="_Toc13362881"/>
      <w:bookmarkStart w:id="433" w:name="_Toc70486779"/>
      <w:bookmarkStart w:id="434" w:name="_Toc203370429"/>
      <w:bookmarkStart w:id="435" w:name="_Toc224017612"/>
      <w:bookmarkStart w:id="436" w:name="_Toc512310885"/>
      <w:bookmarkStart w:id="437" w:name="_Toc197104125"/>
      <w:r w:rsidRPr="00C232FB">
        <w:rPr>
          <w:rFonts w:cs="Times New Roman"/>
          <w:sz w:val="22"/>
          <w:szCs w:val="22"/>
        </w:rPr>
        <w:t>Butterfly valves</w:t>
      </w:r>
      <w:bookmarkEnd w:id="432"/>
      <w:bookmarkEnd w:id="433"/>
      <w:bookmarkEnd w:id="434"/>
      <w:bookmarkEnd w:id="435"/>
      <w:bookmarkEnd w:id="436"/>
      <w:bookmarkEnd w:id="437"/>
    </w:p>
    <w:p w14:paraId="19009F61" w14:textId="2B9CB40F" w:rsidR="008104AD" w:rsidRPr="00C232FB" w:rsidRDefault="008104AD" w:rsidP="00C924EC">
      <w:pPr>
        <w:pStyle w:val="BodyText"/>
        <w:spacing w:after="120"/>
        <w:jc w:val="both"/>
        <w:rPr>
          <w:sz w:val="22"/>
          <w:szCs w:val="22"/>
        </w:rPr>
      </w:pPr>
      <w:r w:rsidRPr="00C232FB">
        <w:rPr>
          <w:sz w:val="22"/>
          <w:szCs w:val="22"/>
        </w:rPr>
        <w:t xml:space="preserve">Butterfly valves shall only be used at locations with no risk for rags, fibres etc. Use of butterfly valves for wastewater requires prior acceptance by </w:t>
      </w:r>
      <w:r w:rsidR="0049407A">
        <w:rPr>
          <w:sz w:val="22"/>
          <w:szCs w:val="22"/>
        </w:rPr>
        <w:t>the Project Manager</w:t>
      </w:r>
      <w:r w:rsidRPr="00C232FB">
        <w:rPr>
          <w:sz w:val="22"/>
          <w:szCs w:val="22"/>
        </w:rPr>
        <w:t>.</w:t>
      </w:r>
    </w:p>
    <w:p w14:paraId="47EF1D03" w14:textId="77777777" w:rsidR="008104AD" w:rsidRPr="00C232FB" w:rsidRDefault="008104AD" w:rsidP="00C924EC">
      <w:pPr>
        <w:pStyle w:val="BodyText"/>
        <w:spacing w:after="120"/>
        <w:jc w:val="both"/>
        <w:rPr>
          <w:sz w:val="22"/>
          <w:szCs w:val="22"/>
        </w:rPr>
      </w:pPr>
      <w:r w:rsidRPr="00C232FB">
        <w:rPr>
          <w:sz w:val="22"/>
          <w:szCs w:val="22"/>
        </w:rPr>
        <w:t>Butterfly valves shall comply with EN 593 and be of the double flanged type with metal or resilient seating and grey or ductile cast iron body.</w:t>
      </w:r>
    </w:p>
    <w:p w14:paraId="3B38CE96" w14:textId="77777777" w:rsidR="008104AD" w:rsidRPr="00C232FB" w:rsidRDefault="008104AD" w:rsidP="00C924EC">
      <w:pPr>
        <w:pStyle w:val="BodyText"/>
        <w:spacing w:after="120"/>
        <w:jc w:val="both"/>
        <w:rPr>
          <w:sz w:val="22"/>
          <w:szCs w:val="22"/>
        </w:rPr>
      </w:pPr>
      <w:r w:rsidRPr="00C232FB">
        <w:rPr>
          <w:sz w:val="22"/>
          <w:szCs w:val="22"/>
        </w:rPr>
        <w:t>Valves shall be drop tight at closure and the diameter not less than that of the nominal pipe bore.</w:t>
      </w:r>
    </w:p>
    <w:p w14:paraId="0D5A29CF" w14:textId="620C8622" w:rsidR="008104AD" w:rsidRPr="00C232FB" w:rsidRDefault="008104AD" w:rsidP="00C924EC">
      <w:pPr>
        <w:pStyle w:val="BodyText"/>
        <w:spacing w:after="120"/>
        <w:jc w:val="both"/>
        <w:rPr>
          <w:sz w:val="22"/>
          <w:szCs w:val="22"/>
        </w:rPr>
      </w:pPr>
      <w:r w:rsidRPr="00C232FB">
        <w:rPr>
          <w:sz w:val="22"/>
          <w:szCs w:val="22"/>
        </w:rPr>
        <w:t xml:space="preserve">The disc shall be in grey or ductile cast iron with a resilient seating ring in moulded rubber, or other material to the approval of </w:t>
      </w:r>
      <w:r w:rsidR="0049407A">
        <w:rPr>
          <w:sz w:val="22"/>
          <w:szCs w:val="22"/>
        </w:rPr>
        <w:t>the Project Manager</w:t>
      </w:r>
      <w:r w:rsidRPr="00C232FB">
        <w:rPr>
          <w:sz w:val="22"/>
          <w:szCs w:val="22"/>
        </w:rPr>
        <w:t>, located in a landing on the disc and secured by a gunmetal retaining ring fixed with screws made from homogenous corrosion resistant material.</w:t>
      </w:r>
    </w:p>
    <w:p w14:paraId="5702B174" w14:textId="2A0A0FD5" w:rsidR="008104AD" w:rsidRPr="00C232FB" w:rsidRDefault="008104AD" w:rsidP="00C924EC">
      <w:pPr>
        <w:pStyle w:val="BodyText"/>
        <w:spacing w:after="120"/>
        <w:jc w:val="both"/>
        <w:rPr>
          <w:sz w:val="22"/>
          <w:szCs w:val="22"/>
        </w:rPr>
      </w:pPr>
      <w:r w:rsidRPr="00C232FB">
        <w:rPr>
          <w:sz w:val="22"/>
          <w:szCs w:val="22"/>
        </w:rPr>
        <w:t>The shaft shall be in one piece and attached to the disc by using fixings in a corrosion resisting material of a pattern which precludes the assembly becoming loose during service. Grub screws, pins or clamps</w:t>
      </w:r>
      <w:r w:rsidR="003C1206">
        <w:rPr>
          <w:sz w:val="22"/>
          <w:szCs w:val="22"/>
        </w:rPr>
        <w:t xml:space="preserve"> </w:t>
      </w:r>
      <w:r w:rsidR="0049407A">
        <w:rPr>
          <w:sz w:val="22"/>
          <w:szCs w:val="22"/>
        </w:rPr>
        <w:t xml:space="preserve">shall </w:t>
      </w:r>
      <w:r w:rsidR="0049407A" w:rsidRPr="00C232FB">
        <w:rPr>
          <w:sz w:val="22"/>
          <w:szCs w:val="22"/>
        </w:rPr>
        <w:t>not</w:t>
      </w:r>
      <w:r w:rsidRPr="00C232FB">
        <w:rPr>
          <w:sz w:val="22"/>
          <w:szCs w:val="22"/>
        </w:rPr>
        <w:t xml:space="preserve"> be accepted.</w:t>
      </w:r>
    </w:p>
    <w:p w14:paraId="1D5EA561" w14:textId="77777777" w:rsidR="008104AD" w:rsidRPr="00C232FB" w:rsidRDefault="008104AD" w:rsidP="00C924EC">
      <w:pPr>
        <w:pStyle w:val="BodyText"/>
        <w:spacing w:after="120"/>
        <w:jc w:val="both"/>
        <w:rPr>
          <w:sz w:val="22"/>
          <w:szCs w:val="22"/>
        </w:rPr>
      </w:pPr>
      <w:r w:rsidRPr="00C232FB">
        <w:rPr>
          <w:sz w:val="22"/>
          <w:szCs w:val="22"/>
        </w:rPr>
        <w:t>The shaft shall rotate in bearing bushes fitted with grease lubrication facilities.</w:t>
      </w:r>
    </w:p>
    <w:p w14:paraId="52FB45D7" w14:textId="77777777" w:rsidR="008104AD" w:rsidRPr="00C232FB" w:rsidRDefault="008104AD" w:rsidP="00C924EC">
      <w:pPr>
        <w:pStyle w:val="BodyText"/>
        <w:spacing w:after="120"/>
        <w:jc w:val="both"/>
        <w:rPr>
          <w:sz w:val="22"/>
          <w:szCs w:val="22"/>
        </w:rPr>
      </w:pPr>
      <w:r w:rsidRPr="00C232FB">
        <w:rPr>
          <w:sz w:val="22"/>
          <w:szCs w:val="22"/>
        </w:rPr>
        <w:t>Glands shall be of the O-ring type fitted on the operational shaft extension to the pressure side of the valve. The design shall be such as to facilitate O-ring replacement without removing the valve from service.</w:t>
      </w:r>
    </w:p>
    <w:p w14:paraId="0CB32D83" w14:textId="77777777" w:rsidR="008104AD" w:rsidRPr="00C232FB" w:rsidRDefault="008104AD" w:rsidP="00C924EC">
      <w:pPr>
        <w:pStyle w:val="BodyText"/>
        <w:spacing w:after="120"/>
        <w:jc w:val="both"/>
        <w:rPr>
          <w:sz w:val="22"/>
          <w:szCs w:val="22"/>
        </w:rPr>
      </w:pPr>
      <w:r w:rsidRPr="00C232FB">
        <w:rPr>
          <w:sz w:val="22"/>
          <w:szCs w:val="22"/>
        </w:rPr>
        <w:t>Unless otherwise specified, each valve shall be provided with a gearbox with hand wheel proportioned so that the required force applied by hand to the rim of the wheel does not exceed 250 N.</w:t>
      </w:r>
    </w:p>
    <w:p w14:paraId="50E5BD5A" w14:textId="77777777" w:rsidR="008104AD" w:rsidRPr="00C232FB" w:rsidRDefault="008104AD" w:rsidP="00C924EC">
      <w:pPr>
        <w:pStyle w:val="BodyText"/>
        <w:spacing w:after="120"/>
        <w:jc w:val="both"/>
        <w:rPr>
          <w:sz w:val="22"/>
          <w:szCs w:val="22"/>
        </w:rPr>
      </w:pPr>
      <w:r w:rsidRPr="00C232FB">
        <w:rPr>
          <w:sz w:val="22"/>
          <w:szCs w:val="22"/>
        </w:rPr>
        <w:t>Butterfly valves of DN 500 diameter and bigger shall be motor driven.</w:t>
      </w:r>
    </w:p>
    <w:p w14:paraId="189DF978" w14:textId="77777777" w:rsidR="008104AD" w:rsidRPr="00C232FB" w:rsidRDefault="008104AD" w:rsidP="00C924EC">
      <w:pPr>
        <w:pStyle w:val="BodyText"/>
        <w:spacing w:after="120"/>
        <w:jc w:val="both"/>
        <w:rPr>
          <w:sz w:val="22"/>
          <w:szCs w:val="22"/>
        </w:rPr>
      </w:pPr>
      <w:r w:rsidRPr="00C232FB">
        <w:rPr>
          <w:sz w:val="22"/>
          <w:szCs w:val="22"/>
        </w:rPr>
        <w:t>The closing direction shall be clockwise and cast on the wheel.</w:t>
      </w:r>
    </w:p>
    <w:p w14:paraId="7F7826EA" w14:textId="77777777" w:rsidR="008104AD" w:rsidRPr="00C232FB" w:rsidRDefault="008104AD" w:rsidP="00C924EC">
      <w:pPr>
        <w:pStyle w:val="BodyText"/>
        <w:spacing w:after="120"/>
        <w:jc w:val="both"/>
        <w:rPr>
          <w:sz w:val="22"/>
          <w:szCs w:val="22"/>
        </w:rPr>
      </w:pPr>
      <w:r w:rsidRPr="00C232FB">
        <w:rPr>
          <w:sz w:val="22"/>
          <w:szCs w:val="22"/>
        </w:rPr>
        <w:t>Suitable stops shall be incorporated to prevent disc movements beyond the fully open and fully closed positions.</w:t>
      </w:r>
    </w:p>
    <w:p w14:paraId="3F79D34C" w14:textId="77777777" w:rsidR="008104AD" w:rsidRPr="00C232FB" w:rsidRDefault="008104AD" w:rsidP="00C924EC">
      <w:pPr>
        <w:pStyle w:val="BodyText"/>
        <w:spacing w:after="120"/>
        <w:jc w:val="both"/>
        <w:rPr>
          <w:sz w:val="22"/>
          <w:szCs w:val="22"/>
        </w:rPr>
      </w:pPr>
      <w:r w:rsidRPr="00C232FB">
        <w:rPr>
          <w:sz w:val="22"/>
          <w:szCs w:val="22"/>
        </w:rPr>
        <w:t>A valve position indicator to show the position of the disc shall be provided on the valve.</w:t>
      </w:r>
    </w:p>
    <w:p w14:paraId="3FABE0DA" w14:textId="77777777" w:rsidR="008104AD" w:rsidRPr="00C232FB" w:rsidRDefault="008104AD" w:rsidP="00C924EC">
      <w:pPr>
        <w:pStyle w:val="BodyText"/>
        <w:spacing w:after="120"/>
        <w:jc w:val="both"/>
        <w:rPr>
          <w:sz w:val="22"/>
          <w:szCs w:val="22"/>
        </w:rPr>
      </w:pPr>
      <w:r w:rsidRPr="00C232FB">
        <w:rPr>
          <w:sz w:val="22"/>
          <w:szCs w:val="22"/>
        </w:rPr>
        <w:t>Valves shall carry identification marks or plate in accordance with EN standards.</w:t>
      </w:r>
    </w:p>
    <w:p w14:paraId="3FDDE7A8" w14:textId="77777777" w:rsidR="008104AD" w:rsidRPr="00C232FB" w:rsidRDefault="008104AD" w:rsidP="00C924EC">
      <w:pPr>
        <w:pStyle w:val="BodyText"/>
        <w:spacing w:after="120"/>
        <w:jc w:val="both"/>
        <w:rPr>
          <w:sz w:val="22"/>
          <w:szCs w:val="22"/>
        </w:rPr>
      </w:pPr>
      <w:r w:rsidRPr="00C232FB">
        <w:rPr>
          <w:sz w:val="22"/>
          <w:szCs w:val="22"/>
        </w:rPr>
        <w:lastRenderedPageBreak/>
        <w:t>All materials used in manufacture of the butterfly valves shall conform to the following minimum standards:</w:t>
      </w:r>
    </w:p>
    <w:p w14:paraId="3F0CF76A" w14:textId="77777777" w:rsidR="008104AD" w:rsidRPr="00C924EC" w:rsidRDefault="008104AD" w:rsidP="00C924EC">
      <w:pPr>
        <w:pStyle w:val="BodyText"/>
        <w:numPr>
          <w:ilvl w:val="0"/>
          <w:numId w:val="19"/>
        </w:numPr>
        <w:tabs>
          <w:tab w:val="left" w:pos="3402"/>
        </w:tabs>
        <w:spacing w:after="120" w:line="276" w:lineRule="auto"/>
        <w:ind w:left="714" w:hanging="357"/>
        <w:jc w:val="both"/>
        <w:rPr>
          <w:sz w:val="22"/>
          <w:szCs w:val="22"/>
          <w:lang w:val="tr-TR"/>
        </w:rPr>
      </w:pPr>
      <w:r w:rsidRPr="00C924EC">
        <w:rPr>
          <w:sz w:val="22"/>
          <w:szCs w:val="22"/>
          <w:lang w:val="tr-TR"/>
        </w:rPr>
        <w:t>Cast Iron</w:t>
      </w:r>
      <w:r w:rsidRPr="00C924EC">
        <w:rPr>
          <w:sz w:val="22"/>
          <w:szCs w:val="22"/>
          <w:lang w:val="tr-TR"/>
        </w:rPr>
        <w:tab/>
      </w:r>
      <w:r w:rsidR="007A721C" w:rsidRPr="00C924EC">
        <w:rPr>
          <w:sz w:val="22"/>
          <w:szCs w:val="22"/>
          <w:lang w:val="tr-TR"/>
        </w:rPr>
        <w:t>minimum GG 25 (</w:t>
      </w:r>
      <w:r w:rsidRPr="00C924EC">
        <w:rPr>
          <w:sz w:val="22"/>
          <w:szCs w:val="22"/>
          <w:lang w:val="tr-TR"/>
        </w:rPr>
        <w:t>EN 1561 Grade 220</w:t>
      </w:r>
      <w:r w:rsidR="007A721C" w:rsidRPr="00C924EC">
        <w:rPr>
          <w:sz w:val="22"/>
          <w:szCs w:val="22"/>
          <w:lang w:val="tr-TR"/>
        </w:rPr>
        <w:t>)</w:t>
      </w:r>
    </w:p>
    <w:p w14:paraId="6F7C801C" w14:textId="77777777" w:rsidR="008104AD" w:rsidRPr="00C924EC" w:rsidRDefault="007A721C" w:rsidP="00C924EC">
      <w:pPr>
        <w:pStyle w:val="BodyText"/>
        <w:numPr>
          <w:ilvl w:val="0"/>
          <w:numId w:val="19"/>
        </w:numPr>
        <w:tabs>
          <w:tab w:val="left" w:pos="3402"/>
        </w:tabs>
        <w:spacing w:after="120" w:line="276" w:lineRule="auto"/>
        <w:ind w:left="714" w:hanging="357"/>
        <w:jc w:val="both"/>
        <w:rPr>
          <w:sz w:val="22"/>
          <w:szCs w:val="22"/>
          <w:lang w:val="tr-TR"/>
        </w:rPr>
      </w:pPr>
      <w:r w:rsidRPr="00C924EC">
        <w:rPr>
          <w:sz w:val="22"/>
          <w:szCs w:val="22"/>
          <w:lang w:val="tr-TR"/>
        </w:rPr>
        <w:t>Ductile (</w:t>
      </w:r>
      <w:r w:rsidR="008104AD" w:rsidRPr="00C924EC">
        <w:rPr>
          <w:sz w:val="22"/>
          <w:szCs w:val="22"/>
          <w:lang w:val="tr-TR"/>
        </w:rPr>
        <w:t>Sph. Graphite</w:t>
      </w:r>
      <w:r w:rsidRPr="00C924EC">
        <w:rPr>
          <w:sz w:val="22"/>
          <w:szCs w:val="22"/>
          <w:lang w:val="tr-TR"/>
        </w:rPr>
        <w:t>)</w:t>
      </w:r>
      <w:r w:rsidR="008104AD" w:rsidRPr="00C924EC">
        <w:rPr>
          <w:sz w:val="22"/>
          <w:szCs w:val="22"/>
          <w:lang w:val="tr-TR"/>
        </w:rPr>
        <w:t xml:space="preserve"> Iron</w:t>
      </w:r>
      <w:r w:rsidR="008104AD" w:rsidRPr="00C924EC">
        <w:rPr>
          <w:sz w:val="22"/>
          <w:szCs w:val="22"/>
          <w:lang w:val="tr-TR"/>
        </w:rPr>
        <w:tab/>
      </w:r>
      <w:r w:rsidRPr="00C924EC">
        <w:rPr>
          <w:sz w:val="22"/>
          <w:szCs w:val="22"/>
          <w:lang w:val="tr-TR"/>
        </w:rPr>
        <w:t>minimum GGG 40 (</w:t>
      </w:r>
      <w:r w:rsidR="008104AD" w:rsidRPr="00C924EC">
        <w:rPr>
          <w:sz w:val="22"/>
          <w:szCs w:val="22"/>
          <w:lang w:val="tr-TR"/>
        </w:rPr>
        <w:t>EN 1563</w:t>
      </w:r>
      <w:r w:rsidRPr="00C924EC">
        <w:rPr>
          <w:sz w:val="22"/>
          <w:szCs w:val="22"/>
          <w:lang w:val="tr-TR"/>
        </w:rPr>
        <w:t>)</w:t>
      </w:r>
    </w:p>
    <w:p w14:paraId="164BB3E0" w14:textId="77777777" w:rsidR="008104AD" w:rsidRPr="00C924EC" w:rsidRDefault="008104AD" w:rsidP="00C924EC">
      <w:pPr>
        <w:pStyle w:val="BodyText"/>
        <w:numPr>
          <w:ilvl w:val="0"/>
          <w:numId w:val="19"/>
        </w:numPr>
        <w:tabs>
          <w:tab w:val="left" w:pos="3402"/>
        </w:tabs>
        <w:spacing w:after="120" w:line="276" w:lineRule="auto"/>
        <w:ind w:left="714" w:hanging="357"/>
        <w:jc w:val="both"/>
        <w:rPr>
          <w:sz w:val="22"/>
          <w:szCs w:val="22"/>
          <w:lang w:val="tr-TR"/>
        </w:rPr>
      </w:pPr>
      <w:r w:rsidRPr="00C924EC">
        <w:rPr>
          <w:sz w:val="22"/>
          <w:szCs w:val="22"/>
          <w:lang w:val="tr-TR"/>
        </w:rPr>
        <w:t>Stainless Steel</w:t>
      </w:r>
      <w:r w:rsidRPr="00C924EC">
        <w:rPr>
          <w:sz w:val="22"/>
          <w:szCs w:val="22"/>
          <w:lang w:val="tr-TR"/>
        </w:rPr>
        <w:tab/>
      </w:r>
      <w:r w:rsidR="007A721C" w:rsidRPr="00C924EC">
        <w:rPr>
          <w:sz w:val="22"/>
          <w:szCs w:val="22"/>
          <w:lang w:val="tr-TR"/>
        </w:rPr>
        <w:t xml:space="preserve">minimum 1.4404 </w:t>
      </w:r>
      <w:r w:rsidRPr="00C924EC">
        <w:rPr>
          <w:sz w:val="22"/>
          <w:szCs w:val="22"/>
          <w:lang w:val="tr-TR"/>
        </w:rPr>
        <w:t>(EN 10083)</w:t>
      </w:r>
    </w:p>
    <w:p w14:paraId="71405C08" w14:textId="77777777" w:rsidR="008104AD" w:rsidRPr="00C924EC" w:rsidRDefault="008104AD" w:rsidP="00C924EC">
      <w:pPr>
        <w:pStyle w:val="BodyText"/>
        <w:numPr>
          <w:ilvl w:val="0"/>
          <w:numId w:val="19"/>
        </w:numPr>
        <w:tabs>
          <w:tab w:val="left" w:pos="3402"/>
        </w:tabs>
        <w:spacing w:after="120" w:line="276" w:lineRule="auto"/>
        <w:ind w:left="714" w:hanging="357"/>
        <w:jc w:val="both"/>
        <w:rPr>
          <w:sz w:val="22"/>
          <w:szCs w:val="22"/>
          <w:lang w:val="tr-TR"/>
        </w:rPr>
      </w:pPr>
      <w:r w:rsidRPr="00C924EC">
        <w:rPr>
          <w:sz w:val="22"/>
          <w:szCs w:val="22"/>
          <w:lang w:val="tr-TR"/>
        </w:rPr>
        <w:t>Gunmetal</w:t>
      </w:r>
      <w:r w:rsidRPr="00C924EC">
        <w:rPr>
          <w:sz w:val="22"/>
          <w:szCs w:val="22"/>
          <w:lang w:val="tr-TR"/>
        </w:rPr>
        <w:tab/>
        <w:t>BS 1400 Grade LG2 (EN 1982)</w:t>
      </w:r>
    </w:p>
    <w:p w14:paraId="4D179FEF" w14:textId="77777777" w:rsidR="008104AD" w:rsidRPr="00C924EC" w:rsidRDefault="008104AD" w:rsidP="00C924EC">
      <w:pPr>
        <w:pStyle w:val="BodyText"/>
        <w:numPr>
          <w:ilvl w:val="0"/>
          <w:numId w:val="19"/>
        </w:numPr>
        <w:tabs>
          <w:tab w:val="left" w:pos="3402"/>
        </w:tabs>
        <w:spacing w:after="120" w:line="276" w:lineRule="auto"/>
        <w:ind w:left="714" w:hanging="357"/>
        <w:jc w:val="both"/>
        <w:rPr>
          <w:sz w:val="22"/>
          <w:szCs w:val="22"/>
          <w:lang w:val="tr-TR"/>
        </w:rPr>
      </w:pPr>
      <w:r w:rsidRPr="00C924EC">
        <w:rPr>
          <w:sz w:val="22"/>
          <w:szCs w:val="22"/>
          <w:lang w:val="tr-TR"/>
        </w:rPr>
        <w:t>Seals and O-rings</w:t>
      </w:r>
      <w:r w:rsidRPr="00C924EC">
        <w:rPr>
          <w:sz w:val="22"/>
          <w:szCs w:val="22"/>
          <w:lang w:val="tr-TR"/>
        </w:rPr>
        <w:tab/>
      </w:r>
      <w:r w:rsidR="007A721C" w:rsidRPr="00C924EC">
        <w:rPr>
          <w:sz w:val="22"/>
          <w:szCs w:val="22"/>
          <w:lang w:val="tr-TR"/>
        </w:rPr>
        <w:t>EPDM or NBR.</w:t>
      </w:r>
    </w:p>
    <w:p w14:paraId="1E5F6593" w14:textId="090020A9" w:rsidR="008104AD" w:rsidRPr="00C232FB" w:rsidRDefault="008104AD" w:rsidP="00C924EC">
      <w:pPr>
        <w:pStyle w:val="BodyText"/>
        <w:spacing w:after="120"/>
        <w:jc w:val="both"/>
        <w:rPr>
          <w:sz w:val="22"/>
          <w:szCs w:val="22"/>
        </w:rPr>
      </w:pPr>
      <w:r w:rsidRPr="00C232FB">
        <w:rPr>
          <w:sz w:val="22"/>
          <w:szCs w:val="22"/>
        </w:rPr>
        <w:t>Any standard, which fulfils the same functionality and describing the same quality level or better,</w:t>
      </w:r>
      <w:r w:rsidR="003C1206">
        <w:rPr>
          <w:sz w:val="22"/>
          <w:szCs w:val="22"/>
        </w:rPr>
        <w:t xml:space="preserve"> </w:t>
      </w:r>
      <w:r w:rsidR="00C97937">
        <w:rPr>
          <w:sz w:val="22"/>
          <w:szCs w:val="22"/>
        </w:rPr>
        <w:t xml:space="preserve">shall </w:t>
      </w:r>
      <w:r w:rsidR="00C97937" w:rsidRPr="00C232FB">
        <w:rPr>
          <w:sz w:val="22"/>
          <w:szCs w:val="22"/>
        </w:rPr>
        <w:t>replace</w:t>
      </w:r>
      <w:r w:rsidRPr="00C232FB">
        <w:rPr>
          <w:sz w:val="22"/>
          <w:szCs w:val="22"/>
        </w:rPr>
        <w:t xml:space="preserve"> any non-EN standards.</w:t>
      </w:r>
    </w:p>
    <w:p w14:paraId="4CC87265" w14:textId="38B4A3D5" w:rsidR="008104AD" w:rsidRPr="00C232FB" w:rsidRDefault="008104AD" w:rsidP="00C924EC">
      <w:pPr>
        <w:pStyle w:val="BodyText"/>
        <w:spacing w:after="120"/>
        <w:jc w:val="both"/>
        <w:rPr>
          <w:sz w:val="22"/>
          <w:szCs w:val="22"/>
        </w:rPr>
      </w:pPr>
      <w:r w:rsidRPr="00C232FB">
        <w:rPr>
          <w:sz w:val="22"/>
          <w:szCs w:val="22"/>
        </w:rPr>
        <w:t xml:space="preserve">All butterfly valves and operation devices shall be painted in accordance with the requirements in </w:t>
      </w:r>
      <w:r w:rsidR="00C924EC">
        <w:rPr>
          <w:sz w:val="22"/>
          <w:szCs w:val="22"/>
        </w:rPr>
        <w:t>item</w:t>
      </w:r>
      <w:r w:rsidR="00C924EC" w:rsidRPr="00C232FB">
        <w:rPr>
          <w:sz w:val="22"/>
          <w:szCs w:val="22"/>
        </w:rPr>
        <w:t xml:space="preserve"> </w:t>
      </w:r>
      <w:r w:rsidRPr="00C232FB">
        <w:rPr>
          <w:sz w:val="22"/>
          <w:szCs w:val="22"/>
        </w:rPr>
        <w:t>7.2.</w:t>
      </w:r>
    </w:p>
    <w:p w14:paraId="40D97D29" w14:textId="77777777" w:rsidR="008104AD" w:rsidRPr="00C232FB" w:rsidRDefault="008104AD" w:rsidP="00F202FA">
      <w:pPr>
        <w:pStyle w:val="Heading3"/>
        <w:jc w:val="both"/>
        <w:rPr>
          <w:rFonts w:cs="Times New Roman"/>
          <w:sz w:val="22"/>
          <w:szCs w:val="22"/>
        </w:rPr>
      </w:pPr>
      <w:bookmarkStart w:id="438" w:name="_Toc224017613"/>
      <w:bookmarkStart w:id="439" w:name="_Toc512310886"/>
      <w:bookmarkStart w:id="440" w:name="_Toc197104126"/>
      <w:bookmarkStart w:id="441" w:name="_Toc453057938"/>
      <w:bookmarkStart w:id="442" w:name="_Toc453647153"/>
      <w:bookmarkStart w:id="443" w:name="_Toc13362882"/>
      <w:bookmarkStart w:id="444" w:name="_Toc70486780"/>
      <w:bookmarkStart w:id="445" w:name="_Toc203370430"/>
      <w:r w:rsidRPr="00C232FB">
        <w:rPr>
          <w:rFonts w:cs="Times New Roman"/>
          <w:sz w:val="22"/>
          <w:szCs w:val="22"/>
        </w:rPr>
        <w:t>Dismantling joints</w:t>
      </w:r>
      <w:bookmarkEnd w:id="438"/>
      <w:bookmarkEnd w:id="439"/>
      <w:bookmarkEnd w:id="440"/>
    </w:p>
    <w:p w14:paraId="72A35A05" w14:textId="75B649A7" w:rsidR="008104AD" w:rsidRPr="00C232FB" w:rsidRDefault="008104AD" w:rsidP="00DC2CAE">
      <w:pPr>
        <w:pStyle w:val="BodyText"/>
        <w:spacing w:after="120"/>
        <w:jc w:val="both"/>
        <w:rPr>
          <w:sz w:val="22"/>
          <w:szCs w:val="22"/>
        </w:rPr>
      </w:pPr>
      <w:bookmarkStart w:id="446" w:name="_Toc224017614"/>
      <w:r w:rsidRPr="00C232FB">
        <w:rPr>
          <w:sz w:val="22"/>
          <w:szCs w:val="22"/>
        </w:rPr>
        <w:t xml:space="preserve">A sufficient number of dismantling joints shall be incorporated </w:t>
      </w:r>
      <w:r w:rsidR="000E0D77" w:rsidRPr="00C232FB">
        <w:rPr>
          <w:sz w:val="22"/>
          <w:szCs w:val="22"/>
        </w:rPr>
        <w:t>in the pipe work in order to facilitate the exchange of bigger than DN 200 mm si</w:t>
      </w:r>
      <w:r w:rsidR="00274935" w:rsidRPr="00C232FB">
        <w:rPr>
          <w:sz w:val="22"/>
          <w:szCs w:val="22"/>
        </w:rPr>
        <w:t>ze or wherever necessary valves and armatures</w:t>
      </w:r>
      <w:r w:rsidR="000E0D77" w:rsidRPr="00C232FB">
        <w:rPr>
          <w:sz w:val="22"/>
          <w:szCs w:val="22"/>
        </w:rPr>
        <w:t xml:space="preserve"> </w:t>
      </w:r>
      <w:r w:rsidRPr="00C232FB">
        <w:rPr>
          <w:sz w:val="22"/>
          <w:szCs w:val="22"/>
        </w:rPr>
        <w:t xml:space="preserve">in </w:t>
      </w:r>
      <w:r w:rsidR="00274935" w:rsidRPr="00C232FB">
        <w:rPr>
          <w:sz w:val="22"/>
          <w:szCs w:val="22"/>
        </w:rPr>
        <w:t>the</w:t>
      </w:r>
      <w:r w:rsidRPr="00C232FB">
        <w:rPr>
          <w:sz w:val="22"/>
          <w:szCs w:val="22"/>
        </w:rPr>
        <w:t xml:space="preserve"> </w:t>
      </w:r>
      <w:r w:rsidR="00274935" w:rsidRPr="00C232FB">
        <w:rPr>
          <w:sz w:val="22"/>
          <w:szCs w:val="22"/>
        </w:rPr>
        <w:t>pipe work</w:t>
      </w:r>
      <w:r w:rsidRPr="00C232FB">
        <w:rPr>
          <w:sz w:val="22"/>
          <w:szCs w:val="22"/>
        </w:rPr>
        <w:t xml:space="preserve">. The dismantling joints shall be made of </w:t>
      </w:r>
      <w:r w:rsidR="007A721C" w:rsidRPr="00C924EC">
        <w:rPr>
          <w:sz w:val="22"/>
          <w:szCs w:val="22"/>
        </w:rPr>
        <w:t>GGG4</w:t>
      </w:r>
      <w:r w:rsidRPr="00C924EC">
        <w:rPr>
          <w:sz w:val="22"/>
          <w:szCs w:val="22"/>
        </w:rPr>
        <w:t xml:space="preserve">0 </w:t>
      </w:r>
      <w:r w:rsidR="007A721C" w:rsidRPr="00C924EC">
        <w:rPr>
          <w:sz w:val="22"/>
          <w:szCs w:val="22"/>
        </w:rPr>
        <w:t xml:space="preserve">(ductile) </w:t>
      </w:r>
      <w:r w:rsidRPr="00C924EC">
        <w:rPr>
          <w:sz w:val="22"/>
          <w:szCs w:val="22"/>
        </w:rPr>
        <w:t>sphero</w:t>
      </w:r>
      <w:r w:rsidR="001E2B4A">
        <w:rPr>
          <w:sz w:val="22"/>
          <w:szCs w:val="22"/>
        </w:rPr>
        <w:t>-</w:t>
      </w:r>
      <w:r w:rsidRPr="00C232FB">
        <w:rPr>
          <w:sz w:val="22"/>
          <w:szCs w:val="22"/>
        </w:rPr>
        <w:t xml:space="preserve">cast iron and shall have an axial adjustment capability of at least </w:t>
      </w:r>
      <w:r w:rsidRPr="00C232FB">
        <w:rPr>
          <w:sz w:val="22"/>
          <w:szCs w:val="22"/>
        </w:rPr>
        <w:sym w:font="Symbol" w:char="F0B1"/>
      </w:r>
      <w:r w:rsidRPr="00C232FB">
        <w:rPr>
          <w:sz w:val="22"/>
          <w:szCs w:val="22"/>
        </w:rPr>
        <w:t> 25 mm to facilitate easy dismantling and installation of pumps, valves, non-return valves, measuring devices, etc. Threaded rods and nuts through two opposite flanges shall secure the dismantling joint in the position determined during installation, so that the system represents a rigid connection of two adjoining pipes.</w:t>
      </w:r>
    </w:p>
    <w:p w14:paraId="7FC160A2" w14:textId="77777777" w:rsidR="00F67C3C" w:rsidRPr="00C232FB" w:rsidRDefault="00F67C3C" w:rsidP="00F202FA">
      <w:pPr>
        <w:pStyle w:val="Heading3"/>
        <w:jc w:val="both"/>
        <w:rPr>
          <w:rFonts w:cs="Times New Roman"/>
          <w:sz w:val="22"/>
          <w:szCs w:val="22"/>
        </w:rPr>
      </w:pPr>
      <w:bookmarkStart w:id="447" w:name="_Toc512310887"/>
      <w:bookmarkStart w:id="448" w:name="_Toc197104127"/>
      <w:r w:rsidRPr="00C232FB">
        <w:rPr>
          <w:rFonts w:cs="Times New Roman"/>
          <w:sz w:val="22"/>
          <w:szCs w:val="22"/>
        </w:rPr>
        <w:t>Expansion joints</w:t>
      </w:r>
      <w:bookmarkEnd w:id="447"/>
      <w:bookmarkEnd w:id="448"/>
    </w:p>
    <w:p w14:paraId="38A51991" w14:textId="77777777" w:rsidR="007A721C" w:rsidRDefault="00F67C3C" w:rsidP="00DC2CAE">
      <w:pPr>
        <w:pStyle w:val="BodyText"/>
        <w:spacing w:after="120"/>
        <w:jc w:val="both"/>
        <w:rPr>
          <w:sz w:val="22"/>
          <w:szCs w:val="22"/>
        </w:rPr>
      </w:pPr>
      <w:r w:rsidRPr="00C232FB">
        <w:rPr>
          <w:sz w:val="22"/>
          <w:szCs w:val="22"/>
        </w:rPr>
        <w:t>Expansion joints shall be used at the connections of the pumps and blowers to the pipelines</w:t>
      </w:r>
      <w:r w:rsidR="007A721C">
        <w:rPr>
          <w:sz w:val="22"/>
          <w:szCs w:val="22"/>
        </w:rPr>
        <w:t>.</w:t>
      </w:r>
    </w:p>
    <w:p w14:paraId="30D2AD1D" w14:textId="77777777" w:rsidR="00F67C3C" w:rsidRPr="00C232FB" w:rsidRDefault="00F67C3C" w:rsidP="00DC2CAE">
      <w:pPr>
        <w:pStyle w:val="BodyText"/>
        <w:spacing w:after="120"/>
        <w:jc w:val="both"/>
        <w:rPr>
          <w:sz w:val="22"/>
          <w:szCs w:val="22"/>
        </w:rPr>
      </w:pPr>
      <w:r w:rsidRPr="00C232FB">
        <w:rPr>
          <w:sz w:val="22"/>
          <w:szCs w:val="22"/>
        </w:rPr>
        <w:t>Expansion joints shall be used also for air pipes on the aeration ta</w:t>
      </w:r>
      <w:r w:rsidR="007A721C">
        <w:rPr>
          <w:sz w:val="22"/>
          <w:szCs w:val="22"/>
        </w:rPr>
        <w:t>nks against vibration and expansion o</w:t>
      </w:r>
      <w:r w:rsidRPr="00C232FB">
        <w:rPr>
          <w:sz w:val="22"/>
          <w:szCs w:val="22"/>
        </w:rPr>
        <w:t>f the air pipes.</w:t>
      </w:r>
    </w:p>
    <w:p w14:paraId="1D47F86B" w14:textId="77777777" w:rsidR="007A721C" w:rsidRPr="007A721C" w:rsidRDefault="007A721C" w:rsidP="00DC2CAE">
      <w:pPr>
        <w:pStyle w:val="BodyText"/>
        <w:spacing w:after="120"/>
        <w:jc w:val="both"/>
        <w:rPr>
          <w:sz w:val="22"/>
          <w:szCs w:val="22"/>
        </w:rPr>
      </w:pPr>
      <w:r w:rsidRPr="007A721C">
        <w:rPr>
          <w:sz w:val="22"/>
          <w:szCs w:val="22"/>
        </w:rPr>
        <w:t xml:space="preserve">Metallic Expansion Joints shall use in connections of the pumps and air pipes on the aeration tanks to prevent damage caused by thermal growth, vibration, pressure thrust and other mechanical forces. </w:t>
      </w:r>
    </w:p>
    <w:p w14:paraId="6D11F444" w14:textId="77777777" w:rsidR="007A721C" w:rsidRDefault="007A721C" w:rsidP="00DC2CAE">
      <w:pPr>
        <w:pStyle w:val="BodyText"/>
        <w:spacing w:after="120"/>
        <w:jc w:val="both"/>
        <w:rPr>
          <w:sz w:val="22"/>
          <w:szCs w:val="22"/>
        </w:rPr>
      </w:pPr>
      <w:r w:rsidRPr="007A721C">
        <w:rPr>
          <w:sz w:val="22"/>
          <w:szCs w:val="22"/>
        </w:rPr>
        <w:t>Rubber Expansion Joints for connecting the blowers to the pipelines shall have a flexible connector fabricated from natural or synthetic elastomers and fabrics with metallic reinforcements designed to provide stress relief in piping systems due to thermal changes.</w:t>
      </w:r>
    </w:p>
    <w:p w14:paraId="64D4B4E9" w14:textId="55063822" w:rsidR="00F544CD" w:rsidRPr="00C232FB" w:rsidRDefault="00F544CD" w:rsidP="00DC2CAE">
      <w:pPr>
        <w:pStyle w:val="BodyText"/>
        <w:spacing w:after="120"/>
        <w:jc w:val="both"/>
        <w:rPr>
          <w:sz w:val="22"/>
          <w:szCs w:val="22"/>
        </w:rPr>
      </w:pPr>
      <w:r w:rsidRPr="00C232FB">
        <w:rPr>
          <w:sz w:val="22"/>
          <w:szCs w:val="22"/>
        </w:rPr>
        <w:t xml:space="preserve">Expansion joints shall be </w:t>
      </w:r>
      <w:r w:rsidR="00C97937" w:rsidRPr="00C232FB">
        <w:rPr>
          <w:sz w:val="22"/>
          <w:szCs w:val="22"/>
        </w:rPr>
        <w:t>having</w:t>
      </w:r>
      <w:r w:rsidRPr="00C232FB">
        <w:rPr>
          <w:sz w:val="22"/>
          <w:szCs w:val="22"/>
        </w:rPr>
        <w:t xml:space="preserve"> liner.</w:t>
      </w:r>
    </w:p>
    <w:p w14:paraId="4F2D312D" w14:textId="77777777" w:rsidR="00F67C3C" w:rsidRPr="00C232FB" w:rsidRDefault="007A721C" w:rsidP="00DC2CAE">
      <w:pPr>
        <w:pStyle w:val="BodyText"/>
        <w:numPr>
          <w:ilvl w:val="0"/>
          <w:numId w:val="19"/>
        </w:numPr>
        <w:spacing w:after="120" w:line="276" w:lineRule="auto"/>
        <w:ind w:left="714" w:hanging="357"/>
        <w:jc w:val="both"/>
        <w:rPr>
          <w:sz w:val="22"/>
          <w:szCs w:val="22"/>
          <w:lang w:val="tr-TR"/>
        </w:rPr>
      </w:pPr>
      <w:r>
        <w:rPr>
          <w:sz w:val="22"/>
          <w:szCs w:val="22"/>
          <w:lang w:val="tr-TR"/>
        </w:rPr>
        <w:t>Bellow Metarial</w:t>
      </w:r>
      <w:r w:rsidR="00F67C3C" w:rsidRPr="00C232FB">
        <w:rPr>
          <w:sz w:val="22"/>
          <w:szCs w:val="22"/>
          <w:lang w:val="tr-TR"/>
        </w:rPr>
        <w:t xml:space="preserve">: Stainless steel </w:t>
      </w:r>
      <w:r w:rsidR="00EC64D7">
        <w:rPr>
          <w:sz w:val="22"/>
          <w:szCs w:val="22"/>
          <w:lang w:val="tr-TR"/>
        </w:rPr>
        <w:t>1.4404 (</w:t>
      </w:r>
      <w:r w:rsidR="00F67C3C" w:rsidRPr="00C232FB">
        <w:rPr>
          <w:sz w:val="22"/>
          <w:szCs w:val="22"/>
          <w:lang w:val="tr-TR"/>
        </w:rPr>
        <w:t>AISI316L</w:t>
      </w:r>
      <w:r w:rsidR="00EC64D7">
        <w:rPr>
          <w:sz w:val="22"/>
          <w:szCs w:val="22"/>
          <w:lang w:val="tr-TR"/>
        </w:rPr>
        <w:t>)</w:t>
      </w:r>
      <w:r w:rsidR="00A25D93">
        <w:rPr>
          <w:sz w:val="22"/>
          <w:szCs w:val="22"/>
          <w:lang w:val="tr-TR"/>
        </w:rPr>
        <w:t xml:space="preserve"> or higher</w:t>
      </w:r>
    </w:p>
    <w:p w14:paraId="13C45FB8" w14:textId="77777777" w:rsidR="00F67C3C" w:rsidRPr="00C232FB" w:rsidRDefault="00A25D93" w:rsidP="00DC2CAE">
      <w:pPr>
        <w:pStyle w:val="BodyText"/>
        <w:numPr>
          <w:ilvl w:val="0"/>
          <w:numId w:val="19"/>
        </w:numPr>
        <w:spacing w:after="120" w:line="276" w:lineRule="auto"/>
        <w:ind w:left="714" w:hanging="357"/>
        <w:jc w:val="both"/>
        <w:rPr>
          <w:sz w:val="22"/>
          <w:szCs w:val="22"/>
          <w:lang w:val="tr-TR"/>
        </w:rPr>
      </w:pPr>
      <w:r>
        <w:rPr>
          <w:sz w:val="22"/>
          <w:szCs w:val="22"/>
          <w:lang w:val="tr-TR"/>
        </w:rPr>
        <w:t xml:space="preserve">Connection Types: </w:t>
      </w:r>
      <w:r w:rsidR="00F67C3C" w:rsidRPr="00C232FB">
        <w:rPr>
          <w:sz w:val="22"/>
          <w:szCs w:val="22"/>
          <w:lang w:val="tr-TR"/>
        </w:rPr>
        <w:t xml:space="preserve">Floating Flanged </w:t>
      </w:r>
    </w:p>
    <w:p w14:paraId="6F98DD8C" w14:textId="77777777" w:rsidR="00F67C3C" w:rsidRPr="00C232FB" w:rsidRDefault="00F67C3C" w:rsidP="00DC2CAE">
      <w:pPr>
        <w:pStyle w:val="BodyText"/>
        <w:numPr>
          <w:ilvl w:val="0"/>
          <w:numId w:val="19"/>
        </w:numPr>
        <w:spacing w:after="120" w:line="276" w:lineRule="auto"/>
        <w:ind w:left="714" w:hanging="357"/>
        <w:jc w:val="both"/>
        <w:rPr>
          <w:sz w:val="22"/>
          <w:szCs w:val="22"/>
          <w:lang w:val="tr-TR"/>
        </w:rPr>
      </w:pPr>
      <w:r w:rsidRPr="00C232FB">
        <w:rPr>
          <w:sz w:val="22"/>
          <w:szCs w:val="22"/>
          <w:lang w:val="tr-TR"/>
        </w:rPr>
        <w:t>Operating Temperature: -80/+</w:t>
      </w:r>
      <w:r w:rsidR="00A25D93">
        <w:rPr>
          <w:sz w:val="22"/>
          <w:szCs w:val="22"/>
          <w:lang w:val="tr-TR"/>
        </w:rPr>
        <w:t>200</w:t>
      </w:r>
      <w:r w:rsidRPr="00C232FB">
        <w:rPr>
          <w:sz w:val="22"/>
          <w:szCs w:val="22"/>
          <w:lang w:val="tr-TR"/>
        </w:rPr>
        <w:t xml:space="preserve"> </w:t>
      </w:r>
      <w:r w:rsidRPr="00C232FB">
        <w:rPr>
          <w:sz w:val="22"/>
          <w:szCs w:val="22"/>
          <w:lang w:val="tr-TR"/>
        </w:rPr>
        <w:sym w:font="Technic" w:char="F0B0"/>
      </w:r>
      <w:r w:rsidRPr="00C232FB">
        <w:rPr>
          <w:sz w:val="22"/>
          <w:szCs w:val="22"/>
          <w:lang w:val="tr-TR"/>
        </w:rPr>
        <w:t>C</w:t>
      </w:r>
    </w:p>
    <w:p w14:paraId="56783D8B" w14:textId="6D3480DA" w:rsidR="00F67C3C" w:rsidRPr="00C232FB" w:rsidRDefault="00F67C3C" w:rsidP="00DC2CAE">
      <w:pPr>
        <w:pStyle w:val="BodyText"/>
        <w:numPr>
          <w:ilvl w:val="0"/>
          <w:numId w:val="19"/>
        </w:numPr>
        <w:spacing w:after="120" w:line="276" w:lineRule="auto"/>
        <w:ind w:left="714" w:hanging="357"/>
        <w:jc w:val="both"/>
        <w:rPr>
          <w:sz w:val="22"/>
          <w:szCs w:val="22"/>
          <w:lang w:val="tr-TR"/>
        </w:rPr>
      </w:pPr>
      <w:r w:rsidRPr="00C232FB">
        <w:rPr>
          <w:sz w:val="22"/>
          <w:szCs w:val="22"/>
          <w:lang w:val="tr-TR"/>
        </w:rPr>
        <w:t>Operating Pressure: PN16/25/40/63</w:t>
      </w:r>
      <w:r w:rsidR="00A25D93">
        <w:rPr>
          <w:sz w:val="22"/>
          <w:szCs w:val="22"/>
          <w:lang w:val="tr-TR"/>
        </w:rPr>
        <w:t xml:space="preserve"> (as the case</w:t>
      </w:r>
      <w:r w:rsidR="003C1206">
        <w:rPr>
          <w:sz w:val="22"/>
          <w:szCs w:val="22"/>
          <w:lang w:val="tr-TR"/>
        </w:rPr>
        <w:t xml:space="preserve"> shall</w:t>
      </w:r>
      <w:r w:rsidR="00A25D93">
        <w:rPr>
          <w:sz w:val="22"/>
          <w:szCs w:val="22"/>
          <w:lang w:val="tr-TR"/>
        </w:rPr>
        <w:t xml:space="preserve"> be)</w:t>
      </w:r>
    </w:p>
    <w:p w14:paraId="5DDDD6BC" w14:textId="716B0A29" w:rsidR="00F67C3C" w:rsidRPr="00C232FB" w:rsidRDefault="00F67C3C" w:rsidP="00DC2CAE">
      <w:pPr>
        <w:pStyle w:val="BodyText"/>
        <w:numPr>
          <w:ilvl w:val="0"/>
          <w:numId w:val="19"/>
        </w:numPr>
        <w:spacing w:after="120" w:line="276" w:lineRule="auto"/>
        <w:ind w:left="714" w:hanging="357"/>
        <w:jc w:val="both"/>
        <w:rPr>
          <w:sz w:val="22"/>
          <w:szCs w:val="22"/>
          <w:lang w:val="tr-TR"/>
        </w:rPr>
      </w:pPr>
      <w:r w:rsidRPr="00C232FB">
        <w:rPr>
          <w:sz w:val="22"/>
          <w:szCs w:val="22"/>
          <w:lang w:val="tr-TR"/>
        </w:rPr>
        <w:t>Nominal Diameters: DN25(1’’) –DN1000(40’’)</w:t>
      </w:r>
      <w:r w:rsidR="00A25D93">
        <w:rPr>
          <w:sz w:val="22"/>
          <w:szCs w:val="22"/>
          <w:lang w:val="tr-TR"/>
        </w:rPr>
        <w:t xml:space="preserve"> (as the case</w:t>
      </w:r>
      <w:r w:rsidR="003C1206">
        <w:rPr>
          <w:sz w:val="22"/>
          <w:szCs w:val="22"/>
          <w:lang w:val="tr-TR"/>
        </w:rPr>
        <w:t xml:space="preserve"> </w:t>
      </w:r>
      <w:r w:rsidR="00C97937">
        <w:rPr>
          <w:sz w:val="22"/>
          <w:szCs w:val="22"/>
          <w:lang w:val="tr-TR"/>
        </w:rPr>
        <w:t>shall be</w:t>
      </w:r>
      <w:r w:rsidR="00A25D93">
        <w:rPr>
          <w:sz w:val="22"/>
          <w:szCs w:val="22"/>
          <w:lang w:val="tr-TR"/>
        </w:rPr>
        <w:t>)</w:t>
      </w:r>
    </w:p>
    <w:p w14:paraId="2283D0F3" w14:textId="77777777" w:rsidR="008104AD" w:rsidRPr="00C232FB" w:rsidRDefault="008104AD" w:rsidP="003166FD">
      <w:pPr>
        <w:pStyle w:val="Heading3"/>
        <w:jc w:val="both"/>
        <w:rPr>
          <w:rFonts w:cs="Times New Roman"/>
          <w:sz w:val="22"/>
          <w:szCs w:val="22"/>
        </w:rPr>
      </w:pPr>
      <w:bookmarkStart w:id="449" w:name="_Toc512310888"/>
      <w:bookmarkStart w:id="450" w:name="_Toc197104128"/>
      <w:r w:rsidRPr="00C232FB">
        <w:rPr>
          <w:rFonts w:cs="Times New Roman"/>
          <w:sz w:val="22"/>
          <w:szCs w:val="22"/>
        </w:rPr>
        <w:t>Ball valves</w:t>
      </w:r>
      <w:bookmarkEnd w:id="441"/>
      <w:bookmarkEnd w:id="442"/>
      <w:bookmarkEnd w:id="443"/>
      <w:bookmarkEnd w:id="444"/>
      <w:bookmarkEnd w:id="445"/>
      <w:bookmarkEnd w:id="446"/>
      <w:bookmarkEnd w:id="449"/>
      <w:bookmarkEnd w:id="450"/>
    </w:p>
    <w:p w14:paraId="35F3CE46" w14:textId="77777777" w:rsidR="008104AD" w:rsidRPr="00C232FB" w:rsidRDefault="008104AD" w:rsidP="00DC2CAE">
      <w:pPr>
        <w:pStyle w:val="BodyText"/>
        <w:spacing w:after="120"/>
        <w:jc w:val="both"/>
        <w:rPr>
          <w:sz w:val="22"/>
          <w:szCs w:val="22"/>
        </w:rPr>
      </w:pPr>
      <w:r w:rsidRPr="00C232FB">
        <w:rPr>
          <w:sz w:val="22"/>
          <w:szCs w:val="22"/>
        </w:rPr>
        <w:t>The ball valves shall be of the two-way type and be provided with a handle for easy opening.</w:t>
      </w:r>
    </w:p>
    <w:p w14:paraId="653D1EA8" w14:textId="3F2B2033" w:rsidR="008104AD" w:rsidRPr="00C232FB" w:rsidRDefault="008104AD" w:rsidP="00DC2CAE">
      <w:pPr>
        <w:pStyle w:val="BodyText"/>
        <w:spacing w:after="120"/>
        <w:jc w:val="both"/>
        <w:rPr>
          <w:sz w:val="22"/>
          <w:szCs w:val="22"/>
        </w:rPr>
      </w:pPr>
      <w:r w:rsidRPr="00C232FB">
        <w:rPr>
          <w:sz w:val="22"/>
          <w:szCs w:val="22"/>
        </w:rPr>
        <w:t>All flanges</w:t>
      </w:r>
      <w:r w:rsidR="003C1206">
        <w:rPr>
          <w:sz w:val="22"/>
          <w:szCs w:val="22"/>
        </w:rPr>
        <w:t xml:space="preserve"> </w:t>
      </w:r>
      <w:r w:rsidR="00C97937">
        <w:rPr>
          <w:sz w:val="22"/>
          <w:szCs w:val="22"/>
        </w:rPr>
        <w:t xml:space="preserve">shall </w:t>
      </w:r>
      <w:r w:rsidR="00C97937" w:rsidRPr="00C232FB">
        <w:rPr>
          <w:sz w:val="22"/>
          <w:szCs w:val="22"/>
        </w:rPr>
        <w:t>be</w:t>
      </w:r>
      <w:r w:rsidRPr="00C232FB">
        <w:rPr>
          <w:sz w:val="22"/>
          <w:szCs w:val="22"/>
        </w:rPr>
        <w:t xml:space="preserve"> rated and drilled for PN 10 according to DIN 2576 B or DIN 2632.</w:t>
      </w:r>
    </w:p>
    <w:p w14:paraId="74CDFAF4" w14:textId="77777777" w:rsidR="008104AD" w:rsidRPr="00C232FB" w:rsidRDefault="008104AD" w:rsidP="00F202FA">
      <w:pPr>
        <w:pStyle w:val="Heading3"/>
        <w:jc w:val="both"/>
        <w:rPr>
          <w:rFonts w:cs="Times New Roman"/>
          <w:sz w:val="22"/>
          <w:szCs w:val="22"/>
        </w:rPr>
      </w:pPr>
      <w:bookmarkStart w:id="451" w:name="_Toc203370431"/>
      <w:bookmarkStart w:id="452" w:name="_Toc224017615"/>
      <w:bookmarkStart w:id="453" w:name="_Toc512310889"/>
      <w:bookmarkStart w:id="454" w:name="_Toc197104129"/>
      <w:bookmarkStart w:id="455" w:name="_Toc18198636"/>
      <w:bookmarkStart w:id="456" w:name="_Toc24998815"/>
      <w:bookmarkStart w:id="457" w:name="_Toc74128900"/>
      <w:bookmarkStart w:id="458" w:name="_Toc90976761"/>
      <w:bookmarkStart w:id="459" w:name="_Toc183362461"/>
      <w:r w:rsidRPr="00C232FB">
        <w:rPr>
          <w:rFonts w:cs="Times New Roman"/>
          <w:sz w:val="22"/>
          <w:szCs w:val="22"/>
        </w:rPr>
        <w:lastRenderedPageBreak/>
        <w:t>Surge anticipating control valves, air relief and vacuum protection valve</w:t>
      </w:r>
      <w:bookmarkEnd w:id="451"/>
      <w:r w:rsidRPr="00C232FB">
        <w:rPr>
          <w:rFonts w:cs="Times New Roman"/>
          <w:sz w:val="22"/>
          <w:szCs w:val="22"/>
        </w:rPr>
        <w:t>s</w:t>
      </w:r>
      <w:bookmarkEnd w:id="452"/>
      <w:bookmarkEnd w:id="453"/>
      <w:bookmarkEnd w:id="454"/>
    </w:p>
    <w:p w14:paraId="1D21605F" w14:textId="77777777" w:rsidR="008104AD" w:rsidRPr="00C232FB" w:rsidRDefault="008104AD" w:rsidP="00DC2CAE">
      <w:pPr>
        <w:pStyle w:val="BodyText"/>
        <w:spacing w:after="120"/>
        <w:jc w:val="both"/>
        <w:rPr>
          <w:sz w:val="22"/>
          <w:szCs w:val="22"/>
        </w:rPr>
      </w:pPr>
      <w:r w:rsidRPr="00C232FB">
        <w:rPr>
          <w:sz w:val="22"/>
          <w:szCs w:val="22"/>
        </w:rPr>
        <w:t>Surge anticipating control valve, air relief and vacuum protection valve shall be new, have no material defect and, nominal diameter, nominal pressure and manufacturer's name shall be inscribed on.</w:t>
      </w:r>
    </w:p>
    <w:p w14:paraId="247AEE8F" w14:textId="77777777" w:rsidR="008104AD" w:rsidRPr="00C232FB" w:rsidRDefault="008104AD" w:rsidP="00F202FA">
      <w:pPr>
        <w:pStyle w:val="Heading4"/>
        <w:jc w:val="both"/>
        <w:rPr>
          <w:sz w:val="22"/>
          <w:szCs w:val="22"/>
        </w:rPr>
      </w:pPr>
      <w:bookmarkStart w:id="460" w:name="_Toc512310890"/>
      <w:bookmarkStart w:id="461" w:name="_Toc197104130"/>
      <w:r w:rsidRPr="00C232FB">
        <w:rPr>
          <w:sz w:val="22"/>
          <w:szCs w:val="22"/>
        </w:rPr>
        <w:t>Surge Anticipating Control Valve:</w:t>
      </w:r>
      <w:bookmarkEnd w:id="460"/>
      <w:bookmarkEnd w:id="461"/>
    </w:p>
    <w:p w14:paraId="1B1EB9D2" w14:textId="77777777" w:rsidR="008104AD" w:rsidRPr="00C232FB" w:rsidRDefault="008104AD" w:rsidP="00DC2CAE">
      <w:pPr>
        <w:pStyle w:val="BodyText"/>
        <w:spacing w:after="120"/>
        <w:jc w:val="both"/>
        <w:rPr>
          <w:sz w:val="22"/>
          <w:szCs w:val="22"/>
        </w:rPr>
      </w:pPr>
      <w:r w:rsidRPr="00C232FB">
        <w:rPr>
          <w:sz w:val="22"/>
          <w:szCs w:val="22"/>
        </w:rPr>
        <w:t>Surge anticipating control valve shall automatically protect the system against water hammers arising from powercut, power fluctuation and pump start-stops.</w:t>
      </w:r>
    </w:p>
    <w:p w14:paraId="04CB66EA" w14:textId="77777777" w:rsidR="008104AD" w:rsidRPr="00C232FB" w:rsidRDefault="008104AD" w:rsidP="00DC2CAE">
      <w:pPr>
        <w:pStyle w:val="BodyText"/>
        <w:spacing w:after="120"/>
        <w:jc w:val="both"/>
        <w:rPr>
          <w:sz w:val="22"/>
          <w:szCs w:val="22"/>
        </w:rPr>
      </w:pPr>
      <w:r w:rsidRPr="00C232FB">
        <w:rPr>
          <w:sz w:val="22"/>
          <w:szCs w:val="22"/>
        </w:rPr>
        <w:t>Surge anticipating control valve shall be installed in pump pressure side header and open to atmosphere. The bodies shall have Y-form so that pressure loss would be small.</w:t>
      </w:r>
    </w:p>
    <w:p w14:paraId="0A37C646" w14:textId="77777777" w:rsidR="008104AD" w:rsidRPr="00C232FB" w:rsidRDefault="008104AD" w:rsidP="00DC2CAE">
      <w:pPr>
        <w:pStyle w:val="BodyText"/>
        <w:spacing w:after="120"/>
        <w:jc w:val="both"/>
        <w:rPr>
          <w:sz w:val="22"/>
          <w:szCs w:val="22"/>
        </w:rPr>
      </w:pPr>
      <w:r w:rsidRPr="00C232FB">
        <w:rPr>
          <w:sz w:val="22"/>
          <w:szCs w:val="22"/>
        </w:rPr>
        <w:t>Pilot-Actuator pressure signal for surge anticipating control valves to be used in waste water treatment plant and pump stations shall be provided from clean water resource equivalent to minimum operating pressure. A tank and a package pump unit shall be provided to enable surge anticipating control valve to operate properly.</w:t>
      </w:r>
    </w:p>
    <w:p w14:paraId="18BE25CD" w14:textId="77777777" w:rsidR="008104AD" w:rsidRPr="00C232FB" w:rsidRDefault="008104AD" w:rsidP="00DC2CAE">
      <w:pPr>
        <w:pStyle w:val="BodyText"/>
        <w:spacing w:after="120"/>
        <w:jc w:val="both"/>
        <w:rPr>
          <w:sz w:val="22"/>
          <w:szCs w:val="22"/>
        </w:rPr>
      </w:pPr>
      <w:r w:rsidRPr="00C232FB">
        <w:rPr>
          <w:sz w:val="22"/>
          <w:szCs w:val="22"/>
        </w:rPr>
        <w:t>Valve actuator part shall be double-chambered type.</w:t>
      </w:r>
    </w:p>
    <w:p w14:paraId="51BCF00E" w14:textId="77777777" w:rsidR="008104AD" w:rsidRPr="00A25D93" w:rsidRDefault="008104AD" w:rsidP="00F202FA">
      <w:pPr>
        <w:pStyle w:val="BodyText"/>
        <w:jc w:val="both"/>
        <w:rPr>
          <w:sz w:val="22"/>
          <w:szCs w:val="22"/>
          <w:u w:val="single"/>
        </w:rPr>
      </w:pPr>
      <w:r w:rsidRPr="00A25D93">
        <w:rPr>
          <w:sz w:val="22"/>
          <w:szCs w:val="22"/>
          <w:u w:val="single"/>
        </w:rPr>
        <w:t>Technical Features:</w:t>
      </w:r>
    </w:p>
    <w:p w14:paraId="585226F8" w14:textId="77777777" w:rsidR="008104AD" w:rsidRPr="00DC2CAE" w:rsidRDefault="008104AD" w:rsidP="00DC2CAE">
      <w:pPr>
        <w:pStyle w:val="ListBulletNoSpace"/>
        <w:tabs>
          <w:tab w:val="clear" w:pos="360"/>
          <w:tab w:val="left" w:pos="4536"/>
        </w:tabs>
        <w:spacing w:after="120" w:line="240" w:lineRule="auto"/>
        <w:ind w:left="709" w:hanging="357"/>
        <w:jc w:val="both"/>
        <w:rPr>
          <w:sz w:val="22"/>
          <w:szCs w:val="22"/>
          <w:lang w:val="en-US"/>
        </w:rPr>
      </w:pPr>
      <w:r w:rsidRPr="00DC2CAE">
        <w:rPr>
          <w:sz w:val="22"/>
          <w:szCs w:val="22"/>
          <w:lang w:val="en-US"/>
        </w:rPr>
        <w:t>Body type:</w:t>
      </w:r>
      <w:r w:rsidRPr="00DC2CAE">
        <w:rPr>
          <w:sz w:val="22"/>
          <w:szCs w:val="22"/>
          <w:lang w:val="en-US"/>
        </w:rPr>
        <w:tab/>
        <w:t>Y-form</w:t>
      </w:r>
    </w:p>
    <w:p w14:paraId="62ADE8C9" w14:textId="77777777" w:rsidR="008104AD" w:rsidRPr="00DC2CAE" w:rsidRDefault="008104AD" w:rsidP="00DC2CAE">
      <w:pPr>
        <w:pStyle w:val="ListBulletNoSpace"/>
        <w:tabs>
          <w:tab w:val="clear" w:pos="360"/>
          <w:tab w:val="left" w:pos="4536"/>
        </w:tabs>
        <w:spacing w:after="120" w:line="240" w:lineRule="auto"/>
        <w:ind w:left="709" w:hanging="357"/>
        <w:jc w:val="both"/>
        <w:rPr>
          <w:sz w:val="22"/>
          <w:szCs w:val="22"/>
          <w:lang w:val="en-US"/>
        </w:rPr>
      </w:pPr>
      <w:r w:rsidRPr="00DC2CAE">
        <w:rPr>
          <w:sz w:val="22"/>
          <w:szCs w:val="22"/>
          <w:lang w:val="en-US"/>
        </w:rPr>
        <w:t>Actuator type:</w:t>
      </w:r>
      <w:r w:rsidRPr="00DC2CAE">
        <w:rPr>
          <w:sz w:val="22"/>
          <w:szCs w:val="22"/>
          <w:lang w:val="en-US"/>
        </w:rPr>
        <w:tab/>
        <w:t>Double-chambered diaphragm actuator</w:t>
      </w:r>
    </w:p>
    <w:p w14:paraId="44C8480D" w14:textId="77777777" w:rsidR="008104AD" w:rsidRPr="00DC2CAE" w:rsidRDefault="008104AD" w:rsidP="00DC2CAE">
      <w:pPr>
        <w:pStyle w:val="ListBulletNoSpace"/>
        <w:tabs>
          <w:tab w:val="clear" w:pos="360"/>
          <w:tab w:val="left" w:pos="4536"/>
        </w:tabs>
        <w:spacing w:after="120" w:line="240" w:lineRule="auto"/>
        <w:ind w:left="709" w:hanging="357"/>
        <w:jc w:val="both"/>
        <w:rPr>
          <w:sz w:val="22"/>
          <w:szCs w:val="22"/>
          <w:lang w:val="en-US"/>
        </w:rPr>
      </w:pPr>
      <w:r w:rsidRPr="00DC2CAE">
        <w:rPr>
          <w:sz w:val="22"/>
          <w:szCs w:val="22"/>
          <w:lang w:val="en-US"/>
        </w:rPr>
        <w:t>Control pilot:</w:t>
      </w:r>
      <w:r w:rsidRPr="00DC2CAE">
        <w:rPr>
          <w:sz w:val="22"/>
          <w:szCs w:val="22"/>
          <w:lang w:val="en-US"/>
        </w:rPr>
        <w:tab/>
        <w:t>Pressure-reducing pilot, pressure-fixing pilot</w:t>
      </w:r>
    </w:p>
    <w:p w14:paraId="5280FD2D" w14:textId="77777777" w:rsidR="008104AD" w:rsidRPr="00DC2CAE" w:rsidRDefault="008104AD" w:rsidP="00DC2CAE">
      <w:pPr>
        <w:pStyle w:val="ListBulletNoSpace"/>
        <w:tabs>
          <w:tab w:val="clear" w:pos="360"/>
          <w:tab w:val="left" w:pos="4536"/>
        </w:tabs>
        <w:spacing w:after="120" w:line="240" w:lineRule="auto"/>
        <w:ind w:left="709" w:hanging="357"/>
        <w:jc w:val="both"/>
        <w:rPr>
          <w:sz w:val="22"/>
          <w:szCs w:val="22"/>
          <w:lang w:val="en-US"/>
        </w:rPr>
      </w:pPr>
      <w:r w:rsidRPr="00DC2CAE">
        <w:rPr>
          <w:sz w:val="22"/>
          <w:szCs w:val="22"/>
          <w:lang w:val="en-US"/>
        </w:rPr>
        <w:t>Connection type:</w:t>
      </w:r>
      <w:r w:rsidRPr="00DC2CAE">
        <w:rPr>
          <w:sz w:val="22"/>
          <w:szCs w:val="22"/>
          <w:lang w:val="en-US"/>
        </w:rPr>
        <w:tab/>
        <w:t>Flange connection</w:t>
      </w:r>
    </w:p>
    <w:p w14:paraId="397D9B1D" w14:textId="77777777" w:rsidR="008104AD" w:rsidRPr="00DC2CAE" w:rsidRDefault="008104AD" w:rsidP="00DC2CAE">
      <w:pPr>
        <w:pStyle w:val="ListBulletNoSpace"/>
        <w:tabs>
          <w:tab w:val="clear" w:pos="360"/>
          <w:tab w:val="left" w:pos="4536"/>
        </w:tabs>
        <w:spacing w:after="120" w:line="240" w:lineRule="auto"/>
        <w:ind w:left="709" w:hanging="357"/>
        <w:jc w:val="both"/>
        <w:rPr>
          <w:sz w:val="22"/>
          <w:szCs w:val="22"/>
          <w:lang w:val="en-US"/>
        </w:rPr>
      </w:pPr>
      <w:r w:rsidRPr="00DC2CAE">
        <w:rPr>
          <w:sz w:val="22"/>
          <w:szCs w:val="22"/>
          <w:lang w:val="en-US"/>
        </w:rPr>
        <w:t>Maximum operation pressure:</w:t>
      </w:r>
      <w:r w:rsidRPr="00DC2CAE">
        <w:rPr>
          <w:sz w:val="22"/>
          <w:szCs w:val="22"/>
          <w:lang w:val="en-US"/>
        </w:rPr>
        <w:tab/>
        <w:t>16 bars</w:t>
      </w:r>
    </w:p>
    <w:p w14:paraId="22B4735D" w14:textId="77777777" w:rsidR="008104AD" w:rsidRPr="00DC2CAE" w:rsidRDefault="008104AD" w:rsidP="00DC2CAE">
      <w:pPr>
        <w:pStyle w:val="ListBulletNoSpace"/>
        <w:tabs>
          <w:tab w:val="clear" w:pos="360"/>
          <w:tab w:val="left" w:pos="4536"/>
        </w:tabs>
        <w:spacing w:after="120" w:line="240" w:lineRule="auto"/>
        <w:ind w:left="709" w:hanging="357"/>
        <w:jc w:val="both"/>
        <w:rPr>
          <w:sz w:val="22"/>
          <w:szCs w:val="22"/>
          <w:lang w:val="en-US"/>
        </w:rPr>
      </w:pPr>
      <w:r w:rsidRPr="00DC2CAE">
        <w:rPr>
          <w:sz w:val="22"/>
          <w:szCs w:val="22"/>
          <w:lang w:val="en-US"/>
        </w:rPr>
        <w:t>Body material:</w:t>
      </w:r>
      <w:r w:rsidRPr="00DC2CAE">
        <w:rPr>
          <w:sz w:val="22"/>
          <w:szCs w:val="22"/>
          <w:lang w:val="en-US"/>
        </w:rPr>
        <w:tab/>
      </w:r>
      <w:r w:rsidR="002520AF" w:rsidRPr="00DC2CAE">
        <w:rPr>
          <w:sz w:val="22"/>
          <w:szCs w:val="22"/>
          <w:lang w:val="en-US"/>
        </w:rPr>
        <w:t xml:space="preserve">min. </w:t>
      </w:r>
      <w:r w:rsidRPr="00DC2CAE">
        <w:rPr>
          <w:sz w:val="22"/>
          <w:szCs w:val="22"/>
          <w:lang w:val="en-US"/>
        </w:rPr>
        <w:t>GG40 ductile iron</w:t>
      </w:r>
    </w:p>
    <w:p w14:paraId="7FBA89BA" w14:textId="77777777" w:rsidR="008104AD" w:rsidRPr="00DC2CAE" w:rsidRDefault="008104AD" w:rsidP="00DC2CAE">
      <w:pPr>
        <w:pStyle w:val="ListBulletNoSpace"/>
        <w:tabs>
          <w:tab w:val="clear" w:pos="360"/>
          <w:tab w:val="left" w:pos="4536"/>
        </w:tabs>
        <w:spacing w:after="120" w:line="240" w:lineRule="auto"/>
        <w:ind w:left="709" w:hanging="357"/>
        <w:jc w:val="both"/>
        <w:rPr>
          <w:sz w:val="22"/>
          <w:szCs w:val="22"/>
          <w:lang w:val="en-US"/>
        </w:rPr>
      </w:pPr>
      <w:r w:rsidRPr="00DC2CAE">
        <w:rPr>
          <w:sz w:val="22"/>
          <w:szCs w:val="22"/>
          <w:lang w:val="en-US"/>
        </w:rPr>
        <w:t>Spring material:</w:t>
      </w:r>
      <w:r w:rsidRPr="00DC2CAE">
        <w:rPr>
          <w:sz w:val="22"/>
          <w:szCs w:val="22"/>
          <w:lang w:val="en-US"/>
        </w:rPr>
        <w:tab/>
      </w:r>
      <w:r w:rsidR="00A25D93" w:rsidRPr="00DC2CAE">
        <w:rPr>
          <w:sz w:val="22"/>
          <w:szCs w:val="22"/>
          <w:lang w:val="en-US"/>
        </w:rPr>
        <w:t>min.1.4401 (</w:t>
      </w:r>
      <w:r w:rsidRPr="00DC2CAE">
        <w:rPr>
          <w:sz w:val="22"/>
          <w:szCs w:val="22"/>
          <w:lang w:val="en-US"/>
        </w:rPr>
        <w:t>AISI 316</w:t>
      </w:r>
      <w:r w:rsidR="00A25D93" w:rsidRPr="00DC2CAE">
        <w:rPr>
          <w:sz w:val="22"/>
          <w:szCs w:val="22"/>
          <w:lang w:val="en-US"/>
        </w:rPr>
        <w:t>)</w:t>
      </w:r>
      <w:r w:rsidRPr="00DC2CAE">
        <w:rPr>
          <w:sz w:val="22"/>
          <w:szCs w:val="22"/>
          <w:lang w:val="en-US"/>
        </w:rPr>
        <w:t xml:space="preserve"> stainless steel</w:t>
      </w:r>
    </w:p>
    <w:p w14:paraId="3242A7B2" w14:textId="77777777" w:rsidR="008104AD" w:rsidRPr="00DC2CAE" w:rsidRDefault="008104AD" w:rsidP="00DC2CAE">
      <w:pPr>
        <w:pStyle w:val="ListBulletNoSpace"/>
        <w:tabs>
          <w:tab w:val="clear" w:pos="360"/>
          <w:tab w:val="left" w:pos="4536"/>
        </w:tabs>
        <w:spacing w:after="120" w:line="240" w:lineRule="auto"/>
        <w:ind w:left="709" w:hanging="357"/>
        <w:jc w:val="both"/>
        <w:rPr>
          <w:sz w:val="22"/>
          <w:szCs w:val="22"/>
          <w:lang w:val="en-US"/>
        </w:rPr>
      </w:pPr>
      <w:r w:rsidRPr="00DC2CAE">
        <w:rPr>
          <w:sz w:val="22"/>
          <w:szCs w:val="22"/>
          <w:lang w:val="en-US"/>
        </w:rPr>
        <w:t>Diaphragm material:</w:t>
      </w:r>
      <w:r w:rsidRPr="00DC2CAE">
        <w:rPr>
          <w:sz w:val="22"/>
          <w:szCs w:val="22"/>
          <w:lang w:val="en-US"/>
        </w:rPr>
        <w:tab/>
        <w:t>Neoprene rubber</w:t>
      </w:r>
    </w:p>
    <w:p w14:paraId="42282CB5" w14:textId="77777777" w:rsidR="008104AD" w:rsidRPr="00DC2CAE" w:rsidRDefault="008104AD" w:rsidP="00DC2CAE">
      <w:pPr>
        <w:pStyle w:val="ListBulletNoSpace"/>
        <w:tabs>
          <w:tab w:val="clear" w:pos="360"/>
          <w:tab w:val="left" w:pos="4536"/>
        </w:tabs>
        <w:spacing w:after="120" w:line="240" w:lineRule="auto"/>
        <w:ind w:left="709" w:hanging="357"/>
        <w:jc w:val="both"/>
        <w:rPr>
          <w:sz w:val="22"/>
          <w:szCs w:val="22"/>
          <w:lang w:val="en-US"/>
        </w:rPr>
      </w:pPr>
      <w:r w:rsidRPr="00DC2CAE">
        <w:rPr>
          <w:sz w:val="22"/>
          <w:szCs w:val="22"/>
          <w:lang w:val="en-US"/>
        </w:rPr>
        <w:t>Sealing parts:</w:t>
      </w:r>
      <w:r w:rsidRPr="00DC2CAE">
        <w:rPr>
          <w:sz w:val="22"/>
          <w:szCs w:val="22"/>
          <w:lang w:val="en-US"/>
        </w:rPr>
        <w:tab/>
      </w:r>
      <w:r w:rsidR="00A25D93" w:rsidRPr="00DC2CAE">
        <w:rPr>
          <w:sz w:val="22"/>
          <w:szCs w:val="22"/>
          <w:lang w:val="en-US"/>
        </w:rPr>
        <w:t>1.4301 (</w:t>
      </w:r>
      <w:r w:rsidRPr="00DC2CAE">
        <w:rPr>
          <w:sz w:val="22"/>
          <w:szCs w:val="22"/>
          <w:lang w:val="en-US"/>
        </w:rPr>
        <w:t>AISI 304</w:t>
      </w:r>
      <w:r w:rsidR="00A25D93" w:rsidRPr="00DC2CAE">
        <w:rPr>
          <w:sz w:val="22"/>
          <w:szCs w:val="22"/>
          <w:lang w:val="en-US"/>
        </w:rPr>
        <w:t>)</w:t>
      </w:r>
      <w:r w:rsidRPr="00DC2CAE">
        <w:rPr>
          <w:sz w:val="22"/>
          <w:szCs w:val="22"/>
          <w:lang w:val="en-US"/>
        </w:rPr>
        <w:t xml:space="preserve"> stainless steel</w:t>
      </w:r>
    </w:p>
    <w:p w14:paraId="1A47FBD1" w14:textId="77777777" w:rsidR="008104AD" w:rsidRPr="00DC2CAE" w:rsidRDefault="008104AD" w:rsidP="00DC2CAE">
      <w:pPr>
        <w:pStyle w:val="ListBulletNoSpace"/>
        <w:tabs>
          <w:tab w:val="clear" w:pos="360"/>
          <w:tab w:val="left" w:pos="4536"/>
        </w:tabs>
        <w:spacing w:after="120" w:line="240" w:lineRule="auto"/>
        <w:ind w:left="709" w:hanging="357"/>
        <w:jc w:val="both"/>
        <w:rPr>
          <w:sz w:val="22"/>
          <w:szCs w:val="22"/>
          <w:lang w:val="en-US"/>
        </w:rPr>
      </w:pPr>
      <w:r w:rsidRPr="00DC2CAE">
        <w:rPr>
          <w:sz w:val="22"/>
          <w:szCs w:val="22"/>
          <w:lang w:val="en-US"/>
        </w:rPr>
        <w:t>Flap disk ring:</w:t>
      </w:r>
      <w:r w:rsidRPr="00DC2CAE">
        <w:rPr>
          <w:sz w:val="22"/>
          <w:szCs w:val="22"/>
          <w:lang w:val="en-US"/>
        </w:rPr>
        <w:tab/>
      </w:r>
      <w:r w:rsidR="00A25D93" w:rsidRPr="00DC2CAE">
        <w:rPr>
          <w:sz w:val="22"/>
          <w:szCs w:val="22"/>
          <w:lang w:val="en-US"/>
        </w:rPr>
        <w:t>1.4301 (</w:t>
      </w:r>
      <w:r w:rsidRPr="00DC2CAE">
        <w:rPr>
          <w:sz w:val="22"/>
          <w:szCs w:val="22"/>
          <w:lang w:val="en-US"/>
        </w:rPr>
        <w:t>AISI 304</w:t>
      </w:r>
      <w:r w:rsidR="00A25D93" w:rsidRPr="00DC2CAE">
        <w:rPr>
          <w:sz w:val="22"/>
          <w:szCs w:val="22"/>
          <w:lang w:val="en-US"/>
        </w:rPr>
        <w:t>)</w:t>
      </w:r>
      <w:r w:rsidRPr="00DC2CAE">
        <w:rPr>
          <w:sz w:val="22"/>
          <w:szCs w:val="22"/>
          <w:lang w:val="en-US"/>
        </w:rPr>
        <w:t xml:space="preserve"> stainless steel</w:t>
      </w:r>
    </w:p>
    <w:p w14:paraId="56942F28" w14:textId="77777777" w:rsidR="008104AD" w:rsidRPr="00DC2CAE" w:rsidRDefault="008104AD" w:rsidP="00DC2CAE">
      <w:pPr>
        <w:pStyle w:val="ListBulletNoSpace"/>
        <w:tabs>
          <w:tab w:val="clear" w:pos="360"/>
          <w:tab w:val="left" w:pos="4536"/>
        </w:tabs>
        <w:spacing w:after="120" w:line="240" w:lineRule="auto"/>
        <w:ind w:left="709" w:hanging="357"/>
        <w:jc w:val="both"/>
        <w:rPr>
          <w:sz w:val="22"/>
          <w:szCs w:val="22"/>
          <w:lang w:val="en-US"/>
        </w:rPr>
      </w:pPr>
      <w:r w:rsidRPr="00DC2CAE">
        <w:rPr>
          <w:sz w:val="22"/>
          <w:szCs w:val="22"/>
          <w:lang w:val="en-US"/>
        </w:rPr>
        <w:t>Seat:</w:t>
      </w:r>
      <w:r w:rsidRPr="00DC2CAE">
        <w:rPr>
          <w:sz w:val="22"/>
          <w:szCs w:val="22"/>
          <w:lang w:val="en-US"/>
        </w:rPr>
        <w:tab/>
        <w:t>Replaceable Buna-N material</w:t>
      </w:r>
    </w:p>
    <w:p w14:paraId="0DE1EE25" w14:textId="77777777" w:rsidR="008104AD" w:rsidRPr="00DC2CAE" w:rsidRDefault="008104AD" w:rsidP="00DC2CAE">
      <w:pPr>
        <w:pStyle w:val="ListBulletNoSpace"/>
        <w:tabs>
          <w:tab w:val="clear" w:pos="360"/>
          <w:tab w:val="left" w:pos="4536"/>
        </w:tabs>
        <w:spacing w:after="120" w:line="240" w:lineRule="auto"/>
        <w:ind w:left="709" w:hanging="357"/>
        <w:jc w:val="both"/>
        <w:rPr>
          <w:sz w:val="22"/>
          <w:szCs w:val="22"/>
          <w:lang w:val="en-US"/>
        </w:rPr>
      </w:pPr>
      <w:r w:rsidRPr="00DC2CAE">
        <w:rPr>
          <w:sz w:val="22"/>
          <w:szCs w:val="22"/>
          <w:lang w:val="en-US"/>
        </w:rPr>
        <w:t>Valve stem material:</w:t>
      </w:r>
      <w:r w:rsidRPr="00DC2CAE">
        <w:rPr>
          <w:sz w:val="22"/>
          <w:szCs w:val="22"/>
          <w:lang w:val="en-US"/>
        </w:rPr>
        <w:tab/>
      </w:r>
      <w:r w:rsidR="00A25D93" w:rsidRPr="00DC2CAE">
        <w:rPr>
          <w:sz w:val="22"/>
          <w:szCs w:val="22"/>
          <w:lang w:val="en-US"/>
        </w:rPr>
        <w:t>1.4301 (</w:t>
      </w:r>
      <w:r w:rsidRPr="00DC2CAE">
        <w:rPr>
          <w:sz w:val="22"/>
          <w:szCs w:val="22"/>
          <w:lang w:val="en-US"/>
        </w:rPr>
        <w:t>AISI 304</w:t>
      </w:r>
      <w:r w:rsidR="00A25D93" w:rsidRPr="00DC2CAE">
        <w:rPr>
          <w:sz w:val="22"/>
          <w:szCs w:val="22"/>
          <w:lang w:val="en-US"/>
        </w:rPr>
        <w:t>)</w:t>
      </w:r>
      <w:r w:rsidRPr="00DC2CAE">
        <w:rPr>
          <w:sz w:val="22"/>
          <w:szCs w:val="22"/>
          <w:lang w:val="en-US"/>
        </w:rPr>
        <w:t xml:space="preserve"> stainless steel</w:t>
      </w:r>
    </w:p>
    <w:p w14:paraId="2F79C866" w14:textId="77777777" w:rsidR="008104AD" w:rsidRPr="00DC2CAE" w:rsidRDefault="008104AD" w:rsidP="00DC2CAE">
      <w:pPr>
        <w:pStyle w:val="ListBulletNoSpace"/>
        <w:tabs>
          <w:tab w:val="clear" w:pos="360"/>
          <w:tab w:val="left" w:pos="4536"/>
        </w:tabs>
        <w:spacing w:after="120" w:line="240" w:lineRule="auto"/>
        <w:ind w:left="709" w:hanging="357"/>
        <w:jc w:val="both"/>
        <w:rPr>
          <w:sz w:val="22"/>
          <w:szCs w:val="22"/>
          <w:lang w:val="en-US"/>
        </w:rPr>
      </w:pPr>
      <w:r w:rsidRPr="00DC2CAE">
        <w:rPr>
          <w:sz w:val="22"/>
          <w:szCs w:val="22"/>
          <w:lang w:val="en-US"/>
        </w:rPr>
        <w:t>Valve signal circuit:</w:t>
      </w:r>
      <w:r w:rsidRPr="00DC2CAE">
        <w:rPr>
          <w:sz w:val="22"/>
          <w:szCs w:val="22"/>
          <w:lang w:val="en-US"/>
        </w:rPr>
        <w:tab/>
      </w:r>
      <w:r w:rsidR="00A25D93" w:rsidRPr="00DC2CAE">
        <w:rPr>
          <w:sz w:val="22"/>
          <w:szCs w:val="22"/>
          <w:lang w:val="en-US"/>
        </w:rPr>
        <w:t>1.4301 (</w:t>
      </w:r>
      <w:r w:rsidRPr="00DC2CAE">
        <w:rPr>
          <w:sz w:val="22"/>
          <w:szCs w:val="22"/>
          <w:lang w:val="en-US"/>
        </w:rPr>
        <w:t>AISI 304</w:t>
      </w:r>
      <w:r w:rsidR="00A25D93" w:rsidRPr="00DC2CAE">
        <w:rPr>
          <w:sz w:val="22"/>
          <w:szCs w:val="22"/>
          <w:lang w:val="en-US"/>
        </w:rPr>
        <w:t>)</w:t>
      </w:r>
      <w:r w:rsidRPr="00DC2CAE">
        <w:rPr>
          <w:sz w:val="22"/>
          <w:szCs w:val="22"/>
          <w:lang w:val="en-US"/>
        </w:rPr>
        <w:t xml:space="preserve"> stainless steel</w:t>
      </w:r>
    </w:p>
    <w:p w14:paraId="6E09CB6A" w14:textId="77777777" w:rsidR="008104AD" w:rsidRPr="00C232FB" w:rsidRDefault="008104AD" w:rsidP="00F202FA">
      <w:pPr>
        <w:pStyle w:val="Heading4"/>
        <w:jc w:val="both"/>
        <w:rPr>
          <w:sz w:val="22"/>
          <w:szCs w:val="22"/>
        </w:rPr>
      </w:pPr>
      <w:bookmarkStart w:id="462" w:name="_Toc512310891"/>
      <w:bookmarkStart w:id="463" w:name="_Toc197104131"/>
      <w:r w:rsidRPr="00C232FB">
        <w:rPr>
          <w:sz w:val="22"/>
          <w:szCs w:val="22"/>
        </w:rPr>
        <w:t>Pressure Relief Valve:</w:t>
      </w:r>
      <w:bookmarkEnd w:id="462"/>
      <w:bookmarkEnd w:id="463"/>
    </w:p>
    <w:p w14:paraId="08CDA3F6" w14:textId="77777777" w:rsidR="008104AD" w:rsidRPr="00C232FB" w:rsidRDefault="008104AD" w:rsidP="00DC2CAE">
      <w:pPr>
        <w:pStyle w:val="BodyText"/>
        <w:spacing w:after="120"/>
        <w:jc w:val="both"/>
        <w:rPr>
          <w:sz w:val="22"/>
          <w:szCs w:val="22"/>
        </w:rPr>
      </w:pPr>
      <w:r w:rsidRPr="00C232FB">
        <w:rPr>
          <w:sz w:val="22"/>
          <w:szCs w:val="22"/>
        </w:rPr>
        <w:t>Pressure Relief and air relief valves of suitable size shall be installed in top point of pressure line and header together with surge anticipating control valve. These valves shall be able to remove cavitation problems appearing when filling-discharging pipeline. This prevents constriction and flow reduction in pipeline.</w:t>
      </w:r>
    </w:p>
    <w:p w14:paraId="5417D0FC" w14:textId="367C9FBF" w:rsidR="008104AD" w:rsidRPr="00C232FB" w:rsidRDefault="008104AD" w:rsidP="00DC2CAE">
      <w:pPr>
        <w:pStyle w:val="BodyText"/>
        <w:spacing w:after="120"/>
        <w:jc w:val="both"/>
        <w:rPr>
          <w:sz w:val="22"/>
          <w:szCs w:val="22"/>
        </w:rPr>
      </w:pPr>
      <w:r w:rsidRPr="00C232FB">
        <w:rPr>
          <w:sz w:val="22"/>
          <w:szCs w:val="22"/>
        </w:rPr>
        <w:t xml:space="preserve">Pressure relief valve having a wide orifice shall be able to provide necessary air while discharging the line (vacuum principle). </w:t>
      </w:r>
      <w:r w:rsidR="00C97937" w:rsidRPr="00C232FB">
        <w:rPr>
          <w:sz w:val="22"/>
          <w:szCs w:val="22"/>
        </w:rPr>
        <w:t>Moreover,</w:t>
      </w:r>
      <w:r w:rsidRPr="00C232FB">
        <w:rPr>
          <w:sz w:val="22"/>
          <w:szCs w:val="22"/>
        </w:rPr>
        <w:t xml:space="preserve"> it shall have a mechanism preventing contact between wastewater and sealing elements of valve. The valve shall have the ability to evacuate compressed air and other gases while the pipe line is under pressure (air evacuation principle).</w:t>
      </w:r>
    </w:p>
    <w:p w14:paraId="30B92B5D" w14:textId="77777777" w:rsidR="008104AD" w:rsidRPr="00C232FB" w:rsidRDefault="008104AD" w:rsidP="00DC2CAE">
      <w:pPr>
        <w:pStyle w:val="BodyText"/>
        <w:spacing w:after="120"/>
        <w:jc w:val="both"/>
        <w:rPr>
          <w:sz w:val="22"/>
          <w:szCs w:val="22"/>
        </w:rPr>
      </w:pPr>
      <w:r w:rsidRPr="00C232FB">
        <w:rPr>
          <w:sz w:val="22"/>
          <w:szCs w:val="22"/>
        </w:rPr>
        <w:t>Technical Features:</w:t>
      </w:r>
    </w:p>
    <w:p w14:paraId="4AC16421" w14:textId="77777777" w:rsidR="008104AD" w:rsidRPr="00DC2CAE" w:rsidRDefault="008104AD" w:rsidP="00DC2CAE">
      <w:pPr>
        <w:pStyle w:val="ListBulletNoSpace"/>
        <w:tabs>
          <w:tab w:val="clear" w:pos="360"/>
          <w:tab w:val="left" w:pos="4536"/>
        </w:tabs>
        <w:spacing w:after="120" w:line="240" w:lineRule="auto"/>
        <w:ind w:left="709" w:hanging="357"/>
        <w:jc w:val="both"/>
        <w:rPr>
          <w:sz w:val="22"/>
          <w:szCs w:val="22"/>
          <w:lang w:val="en-US"/>
        </w:rPr>
      </w:pPr>
      <w:r w:rsidRPr="00DC2CAE">
        <w:rPr>
          <w:sz w:val="22"/>
          <w:szCs w:val="22"/>
          <w:lang w:val="en-US"/>
        </w:rPr>
        <w:t>Body type:</w:t>
      </w:r>
      <w:r w:rsidRPr="00DC2CAE">
        <w:rPr>
          <w:sz w:val="22"/>
          <w:szCs w:val="22"/>
          <w:lang w:val="en-US"/>
        </w:rPr>
        <w:tab/>
        <w:t>Double orifice</w:t>
      </w:r>
    </w:p>
    <w:p w14:paraId="782B1B8E" w14:textId="77777777" w:rsidR="008104AD" w:rsidRPr="00DC2CAE" w:rsidRDefault="008104AD" w:rsidP="00DC2CAE">
      <w:pPr>
        <w:pStyle w:val="ListBulletNoSpace"/>
        <w:tabs>
          <w:tab w:val="clear" w:pos="360"/>
          <w:tab w:val="left" w:pos="4536"/>
        </w:tabs>
        <w:spacing w:after="120" w:line="240" w:lineRule="auto"/>
        <w:ind w:left="709" w:hanging="357"/>
        <w:jc w:val="both"/>
        <w:rPr>
          <w:sz w:val="22"/>
          <w:szCs w:val="22"/>
          <w:lang w:val="en-US"/>
        </w:rPr>
      </w:pPr>
      <w:r w:rsidRPr="00DC2CAE">
        <w:rPr>
          <w:sz w:val="22"/>
          <w:szCs w:val="22"/>
          <w:lang w:val="en-US"/>
        </w:rPr>
        <w:t>Connection type:</w:t>
      </w:r>
      <w:r w:rsidRPr="00DC2CAE">
        <w:rPr>
          <w:sz w:val="22"/>
          <w:szCs w:val="22"/>
          <w:lang w:val="en-US"/>
        </w:rPr>
        <w:tab/>
        <w:t>Flange connection</w:t>
      </w:r>
    </w:p>
    <w:p w14:paraId="28CD0110" w14:textId="77777777" w:rsidR="008104AD" w:rsidRPr="00DC2CAE" w:rsidRDefault="008104AD" w:rsidP="00DC2CAE">
      <w:pPr>
        <w:pStyle w:val="ListBulletNoSpace"/>
        <w:tabs>
          <w:tab w:val="clear" w:pos="360"/>
          <w:tab w:val="left" w:pos="4536"/>
        </w:tabs>
        <w:spacing w:after="120" w:line="240" w:lineRule="auto"/>
        <w:ind w:left="709" w:hanging="357"/>
        <w:jc w:val="both"/>
        <w:rPr>
          <w:sz w:val="22"/>
          <w:szCs w:val="22"/>
          <w:lang w:val="en-US"/>
        </w:rPr>
      </w:pPr>
      <w:r w:rsidRPr="00DC2CAE">
        <w:rPr>
          <w:sz w:val="22"/>
          <w:szCs w:val="22"/>
          <w:lang w:val="en-US"/>
        </w:rPr>
        <w:t>Minimum operation pressure:</w:t>
      </w:r>
      <w:r w:rsidRPr="00DC2CAE">
        <w:rPr>
          <w:sz w:val="22"/>
          <w:szCs w:val="22"/>
          <w:lang w:val="en-US"/>
        </w:rPr>
        <w:tab/>
        <w:t>0.2 atm</w:t>
      </w:r>
    </w:p>
    <w:p w14:paraId="5BAE7AA2" w14:textId="77777777" w:rsidR="008104AD" w:rsidRPr="00DC2CAE" w:rsidRDefault="008104AD" w:rsidP="00DC2CAE">
      <w:pPr>
        <w:pStyle w:val="ListBulletNoSpace"/>
        <w:tabs>
          <w:tab w:val="clear" w:pos="360"/>
          <w:tab w:val="left" w:pos="4536"/>
        </w:tabs>
        <w:spacing w:after="120" w:line="240" w:lineRule="auto"/>
        <w:ind w:left="709" w:hanging="357"/>
        <w:jc w:val="both"/>
        <w:rPr>
          <w:sz w:val="22"/>
          <w:szCs w:val="22"/>
          <w:lang w:val="en-US"/>
        </w:rPr>
      </w:pPr>
      <w:r w:rsidRPr="00DC2CAE">
        <w:rPr>
          <w:sz w:val="22"/>
          <w:szCs w:val="22"/>
          <w:lang w:val="en-US"/>
        </w:rPr>
        <w:lastRenderedPageBreak/>
        <w:t>Maximum operation pressure:</w:t>
      </w:r>
      <w:r w:rsidRPr="00DC2CAE">
        <w:rPr>
          <w:sz w:val="22"/>
          <w:szCs w:val="22"/>
          <w:lang w:val="en-US"/>
        </w:rPr>
        <w:tab/>
        <w:t>16 atm</w:t>
      </w:r>
    </w:p>
    <w:p w14:paraId="4FA37F0E" w14:textId="77777777" w:rsidR="008104AD" w:rsidRPr="00DC2CAE" w:rsidRDefault="008104AD" w:rsidP="00DC2CAE">
      <w:pPr>
        <w:pStyle w:val="ListBulletNoSpace"/>
        <w:tabs>
          <w:tab w:val="clear" w:pos="360"/>
          <w:tab w:val="left" w:pos="4536"/>
        </w:tabs>
        <w:spacing w:after="120" w:line="240" w:lineRule="auto"/>
        <w:ind w:left="709" w:hanging="357"/>
        <w:jc w:val="both"/>
        <w:rPr>
          <w:sz w:val="22"/>
          <w:szCs w:val="22"/>
          <w:lang w:val="en-US"/>
        </w:rPr>
      </w:pPr>
      <w:r w:rsidRPr="00DC2CAE">
        <w:rPr>
          <w:sz w:val="22"/>
          <w:szCs w:val="22"/>
          <w:lang w:val="en-US"/>
        </w:rPr>
        <w:t>Valve body-bonnet material:</w:t>
      </w:r>
      <w:r w:rsidRPr="00DC2CAE">
        <w:rPr>
          <w:sz w:val="22"/>
          <w:szCs w:val="22"/>
          <w:lang w:val="en-US"/>
        </w:rPr>
        <w:tab/>
      </w:r>
      <w:r w:rsidR="002520AF" w:rsidRPr="00DC2CAE">
        <w:rPr>
          <w:sz w:val="22"/>
          <w:szCs w:val="22"/>
          <w:lang w:val="en-US"/>
        </w:rPr>
        <w:t xml:space="preserve">min. </w:t>
      </w:r>
      <w:r w:rsidRPr="00DC2CAE">
        <w:rPr>
          <w:sz w:val="22"/>
          <w:szCs w:val="22"/>
          <w:lang w:val="en-US"/>
        </w:rPr>
        <w:t>GG 25 cast iron</w:t>
      </w:r>
    </w:p>
    <w:p w14:paraId="4E4E0CA2" w14:textId="77777777" w:rsidR="008104AD" w:rsidRPr="00DC2CAE" w:rsidRDefault="008104AD" w:rsidP="00DC2CAE">
      <w:pPr>
        <w:pStyle w:val="ListBulletNoSpace"/>
        <w:tabs>
          <w:tab w:val="clear" w:pos="360"/>
          <w:tab w:val="left" w:pos="4536"/>
        </w:tabs>
        <w:spacing w:after="120" w:line="240" w:lineRule="auto"/>
        <w:ind w:left="709" w:hanging="357"/>
        <w:jc w:val="both"/>
        <w:rPr>
          <w:sz w:val="22"/>
          <w:szCs w:val="22"/>
          <w:lang w:val="en-US"/>
        </w:rPr>
      </w:pPr>
      <w:r w:rsidRPr="00DC2CAE">
        <w:rPr>
          <w:sz w:val="22"/>
          <w:szCs w:val="22"/>
          <w:lang w:val="en-US"/>
        </w:rPr>
        <w:t>Body material:</w:t>
      </w:r>
      <w:r w:rsidRPr="00DC2CAE">
        <w:rPr>
          <w:sz w:val="22"/>
          <w:szCs w:val="22"/>
          <w:lang w:val="en-US"/>
        </w:rPr>
        <w:tab/>
        <w:t>St-37, St-37-2 carbon steel</w:t>
      </w:r>
    </w:p>
    <w:p w14:paraId="234786CF" w14:textId="77777777" w:rsidR="008104AD" w:rsidRPr="00DC2CAE" w:rsidRDefault="008104AD" w:rsidP="00DC2CAE">
      <w:pPr>
        <w:pStyle w:val="ListBulletNoSpace"/>
        <w:tabs>
          <w:tab w:val="clear" w:pos="360"/>
          <w:tab w:val="left" w:pos="4536"/>
        </w:tabs>
        <w:spacing w:after="120" w:line="240" w:lineRule="auto"/>
        <w:ind w:left="709" w:hanging="357"/>
        <w:jc w:val="both"/>
        <w:rPr>
          <w:sz w:val="22"/>
          <w:szCs w:val="22"/>
          <w:lang w:val="en-US"/>
        </w:rPr>
      </w:pPr>
      <w:r w:rsidRPr="00DC2CAE">
        <w:rPr>
          <w:sz w:val="22"/>
          <w:szCs w:val="22"/>
          <w:lang w:val="en-US"/>
        </w:rPr>
        <w:t>Sphere material:</w:t>
      </w:r>
      <w:r w:rsidRPr="00DC2CAE">
        <w:rPr>
          <w:sz w:val="22"/>
          <w:szCs w:val="22"/>
          <w:lang w:val="en-US"/>
        </w:rPr>
        <w:tab/>
        <w:t>Polycarbonate copolymer</w:t>
      </w:r>
    </w:p>
    <w:p w14:paraId="0A0B7284" w14:textId="77777777" w:rsidR="008104AD" w:rsidRPr="00DC2CAE" w:rsidRDefault="008104AD" w:rsidP="00DC2CAE">
      <w:pPr>
        <w:pStyle w:val="ListBulletNoSpace"/>
        <w:tabs>
          <w:tab w:val="clear" w:pos="360"/>
          <w:tab w:val="left" w:pos="4536"/>
        </w:tabs>
        <w:spacing w:after="120" w:line="240" w:lineRule="auto"/>
        <w:ind w:left="709" w:hanging="357"/>
        <w:jc w:val="both"/>
        <w:rPr>
          <w:sz w:val="22"/>
          <w:szCs w:val="22"/>
          <w:lang w:val="en-US"/>
        </w:rPr>
      </w:pPr>
      <w:r w:rsidRPr="00DC2CAE">
        <w:rPr>
          <w:sz w:val="22"/>
          <w:szCs w:val="22"/>
          <w:lang w:val="en-US"/>
        </w:rPr>
        <w:t>Sphere cage:</w:t>
      </w:r>
      <w:r w:rsidRPr="00DC2CAE">
        <w:rPr>
          <w:sz w:val="22"/>
          <w:szCs w:val="22"/>
          <w:lang w:val="en-US"/>
        </w:rPr>
        <w:tab/>
        <w:t>Polycarbonate copolymer</w:t>
      </w:r>
    </w:p>
    <w:p w14:paraId="7434F815" w14:textId="77777777" w:rsidR="008104AD" w:rsidRPr="00DC2CAE" w:rsidRDefault="008104AD" w:rsidP="00DC2CAE">
      <w:pPr>
        <w:pStyle w:val="ListBulletNoSpace"/>
        <w:tabs>
          <w:tab w:val="clear" w:pos="360"/>
          <w:tab w:val="left" w:pos="4536"/>
        </w:tabs>
        <w:spacing w:after="120" w:line="240" w:lineRule="auto"/>
        <w:ind w:left="709" w:hanging="357"/>
        <w:jc w:val="both"/>
        <w:rPr>
          <w:sz w:val="22"/>
          <w:szCs w:val="22"/>
          <w:lang w:val="en-US"/>
        </w:rPr>
      </w:pPr>
      <w:r w:rsidRPr="00DC2CAE">
        <w:rPr>
          <w:sz w:val="22"/>
          <w:szCs w:val="22"/>
          <w:lang w:val="en-US"/>
        </w:rPr>
        <w:t>Seat:</w:t>
      </w:r>
      <w:r w:rsidRPr="00DC2CAE">
        <w:rPr>
          <w:sz w:val="22"/>
          <w:szCs w:val="22"/>
          <w:lang w:val="en-US"/>
        </w:rPr>
        <w:tab/>
        <w:t>Rubber</w:t>
      </w:r>
    </w:p>
    <w:p w14:paraId="2F1E3E6F" w14:textId="77777777" w:rsidR="008104AD" w:rsidRPr="00DC2CAE" w:rsidRDefault="008104AD" w:rsidP="00DC2CAE">
      <w:pPr>
        <w:pStyle w:val="ListBulletNoSpace"/>
        <w:tabs>
          <w:tab w:val="clear" w:pos="360"/>
          <w:tab w:val="left" w:pos="4536"/>
        </w:tabs>
        <w:spacing w:after="120" w:line="240" w:lineRule="auto"/>
        <w:ind w:left="709" w:hanging="357"/>
        <w:jc w:val="both"/>
        <w:rPr>
          <w:sz w:val="22"/>
          <w:szCs w:val="22"/>
          <w:lang w:val="en-US"/>
        </w:rPr>
      </w:pPr>
      <w:r w:rsidRPr="00DC2CAE">
        <w:rPr>
          <w:sz w:val="22"/>
          <w:szCs w:val="22"/>
          <w:lang w:val="en-US"/>
        </w:rPr>
        <w:t>O-ring:</w:t>
      </w:r>
      <w:r w:rsidRPr="00DC2CAE">
        <w:rPr>
          <w:sz w:val="22"/>
          <w:szCs w:val="22"/>
          <w:lang w:val="en-US"/>
        </w:rPr>
        <w:tab/>
        <w:t>Buna-N material</w:t>
      </w:r>
    </w:p>
    <w:p w14:paraId="364DE518" w14:textId="77777777" w:rsidR="008104AD" w:rsidRPr="00DC2CAE" w:rsidRDefault="008104AD" w:rsidP="00DC2CAE">
      <w:pPr>
        <w:pStyle w:val="ListBulletNoSpace"/>
        <w:tabs>
          <w:tab w:val="clear" w:pos="360"/>
          <w:tab w:val="left" w:pos="4536"/>
        </w:tabs>
        <w:spacing w:after="120" w:line="240" w:lineRule="auto"/>
        <w:ind w:left="709" w:hanging="357"/>
        <w:jc w:val="both"/>
        <w:rPr>
          <w:sz w:val="22"/>
          <w:szCs w:val="22"/>
          <w:lang w:val="en-US"/>
        </w:rPr>
      </w:pPr>
      <w:r w:rsidRPr="00DC2CAE">
        <w:rPr>
          <w:sz w:val="22"/>
          <w:szCs w:val="22"/>
          <w:lang w:val="en-US"/>
        </w:rPr>
        <w:t>Fittings:</w:t>
      </w:r>
      <w:r w:rsidRPr="00DC2CAE">
        <w:rPr>
          <w:sz w:val="22"/>
          <w:szCs w:val="22"/>
          <w:lang w:val="en-US"/>
        </w:rPr>
        <w:tab/>
        <w:t>Galvanized steel</w:t>
      </w:r>
    </w:p>
    <w:p w14:paraId="655A891B" w14:textId="77777777" w:rsidR="008104AD" w:rsidRPr="00DC2CAE" w:rsidRDefault="008104AD" w:rsidP="00DC2CAE">
      <w:pPr>
        <w:pStyle w:val="ListBulletNoSpace"/>
        <w:tabs>
          <w:tab w:val="clear" w:pos="360"/>
          <w:tab w:val="left" w:pos="4536"/>
        </w:tabs>
        <w:spacing w:after="120" w:line="240" w:lineRule="auto"/>
        <w:ind w:left="709" w:hanging="357"/>
        <w:jc w:val="both"/>
        <w:rPr>
          <w:sz w:val="22"/>
          <w:szCs w:val="22"/>
          <w:lang w:val="en-US"/>
        </w:rPr>
      </w:pPr>
      <w:r w:rsidRPr="00DC2CAE">
        <w:rPr>
          <w:sz w:val="22"/>
          <w:szCs w:val="22"/>
          <w:lang w:val="en-US"/>
        </w:rPr>
        <w:t>Big floating ball:</w:t>
      </w:r>
      <w:r w:rsidRPr="00DC2CAE">
        <w:rPr>
          <w:sz w:val="22"/>
          <w:szCs w:val="22"/>
          <w:lang w:val="en-US"/>
        </w:rPr>
        <w:tab/>
      </w:r>
      <w:r w:rsidR="00872F7D" w:rsidRPr="00DC2CAE">
        <w:rPr>
          <w:sz w:val="22"/>
          <w:szCs w:val="22"/>
          <w:lang w:val="en-US"/>
        </w:rPr>
        <w:t>1.4401 (</w:t>
      </w:r>
      <w:r w:rsidRPr="00DC2CAE">
        <w:rPr>
          <w:sz w:val="22"/>
          <w:szCs w:val="22"/>
          <w:lang w:val="en-US"/>
        </w:rPr>
        <w:t>AISI 316</w:t>
      </w:r>
      <w:r w:rsidR="00872F7D" w:rsidRPr="00DC2CAE">
        <w:rPr>
          <w:sz w:val="22"/>
          <w:szCs w:val="22"/>
          <w:lang w:val="en-US"/>
        </w:rPr>
        <w:t>)</w:t>
      </w:r>
      <w:r w:rsidRPr="00DC2CAE">
        <w:rPr>
          <w:sz w:val="22"/>
          <w:szCs w:val="22"/>
          <w:lang w:val="en-US"/>
        </w:rPr>
        <w:t xml:space="preserve"> stainless steel</w:t>
      </w:r>
    </w:p>
    <w:p w14:paraId="5D4AC446" w14:textId="77777777" w:rsidR="008104AD" w:rsidRPr="00DC2CAE" w:rsidRDefault="008104AD" w:rsidP="00DC2CAE">
      <w:pPr>
        <w:pStyle w:val="ListBulletNoSpace"/>
        <w:tabs>
          <w:tab w:val="clear" w:pos="360"/>
          <w:tab w:val="left" w:pos="4536"/>
        </w:tabs>
        <w:spacing w:after="120" w:line="240" w:lineRule="auto"/>
        <w:ind w:left="709" w:hanging="357"/>
        <w:jc w:val="both"/>
        <w:rPr>
          <w:sz w:val="22"/>
          <w:szCs w:val="22"/>
          <w:lang w:val="en-US"/>
        </w:rPr>
      </w:pPr>
      <w:r w:rsidRPr="00DC2CAE">
        <w:rPr>
          <w:sz w:val="22"/>
          <w:szCs w:val="22"/>
          <w:lang w:val="en-US"/>
        </w:rPr>
        <w:t>Arm between floating ball and sphere:</w:t>
      </w:r>
      <w:r w:rsidRPr="00DC2CAE">
        <w:rPr>
          <w:sz w:val="22"/>
          <w:szCs w:val="22"/>
          <w:lang w:val="en-US"/>
        </w:rPr>
        <w:tab/>
      </w:r>
      <w:r w:rsidR="00872F7D" w:rsidRPr="00DC2CAE">
        <w:rPr>
          <w:sz w:val="22"/>
          <w:szCs w:val="22"/>
          <w:lang w:val="en-US"/>
        </w:rPr>
        <w:t>1.4401 (</w:t>
      </w:r>
      <w:r w:rsidRPr="00DC2CAE">
        <w:rPr>
          <w:sz w:val="22"/>
          <w:szCs w:val="22"/>
          <w:lang w:val="en-US"/>
        </w:rPr>
        <w:t>AISI 316</w:t>
      </w:r>
      <w:r w:rsidR="00872F7D" w:rsidRPr="00DC2CAE">
        <w:rPr>
          <w:sz w:val="22"/>
          <w:szCs w:val="22"/>
          <w:lang w:val="en-US"/>
        </w:rPr>
        <w:t>)</w:t>
      </w:r>
      <w:r w:rsidRPr="00DC2CAE">
        <w:rPr>
          <w:sz w:val="22"/>
          <w:szCs w:val="22"/>
          <w:lang w:val="en-US"/>
        </w:rPr>
        <w:t xml:space="preserve"> stainless steel</w:t>
      </w:r>
    </w:p>
    <w:p w14:paraId="185887C0" w14:textId="77777777" w:rsidR="008104AD" w:rsidRPr="00C232FB" w:rsidRDefault="008104AD" w:rsidP="00F202FA">
      <w:pPr>
        <w:pStyle w:val="Heading3"/>
        <w:jc w:val="both"/>
        <w:rPr>
          <w:rFonts w:cs="Times New Roman"/>
          <w:sz w:val="22"/>
          <w:szCs w:val="22"/>
        </w:rPr>
      </w:pPr>
      <w:bookmarkStart w:id="464" w:name="_Toc224017616"/>
      <w:bookmarkStart w:id="465" w:name="_Toc512310892"/>
      <w:bookmarkStart w:id="466" w:name="_Toc197104132"/>
      <w:r w:rsidRPr="00C232FB">
        <w:rPr>
          <w:rFonts w:cs="Times New Roman"/>
          <w:sz w:val="22"/>
          <w:szCs w:val="22"/>
        </w:rPr>
        <w:t>Telescopic valves</w:t>
      </w:r>
      <w:bookmarkEnd w:id="464"/>
      <w:bookmarkEnd w:id="465"/>
      <w:bookmarkEnd w:id="466"/>
    </w:p>
    <w:p w14:paraId="175C8DD2" w14:textId="77777777" w:rsidR="008104AD" w:rsidRPr="00C232FB" w:rsidRDefault="008104AD" w:rsidP="00DC2CAE">
      <w:pPr>
        <w:pStyle w:val="BodyText"/>
        <w:spacing w:after="120"/>
        <w:jc w:val="both"/>
        <w:rPr>
          <w:sz w:val="22"/>
          <w:szCs w:val="22"/>
        </w:rPr>
      </w:pPr>
      <w:r w:rsidRPr="00C232FB">
        <w:rPr>
          <w:sz w:val="22"/>
          <w:szCs w:val="22"/>
        </w:rPr>
        <w:t xml:space="preserve">Open stem and yoke valve to be used to draw sludge from clarifiers, its pipes and parts shall be made up of </w:t>
      </w:r>
      <w:r w:rsidR="00872F7D">
        <w:rPr>
          <w:sz w:val="22"/>
          <w:szCs w:val="22"/>
        </w:rPr>
        <w:t>1.4404 (</w:t>
      </w:r>
      <w:r w:rsidRPr="00592D5F">
        <w:rPr>
          <w:sz w:val="22"/>
          <w:szCs w:val="22"/>
        </w:rPr>
        <w:t>AISI</w:t>
      </w:r>
      <w:r w:rsidRPr="00C232FB">
        <w:rPr>
          <w:sz w:val="22"/>
          <w:szCs w:val="22"/>
        </w:rPr>
        <w:t xml:space="preserve"> 316L</w:t>
      </w:r>
      <w:r w:rsidR="00872F7D">
        <w:rPr>
          <w:sz w:val="22"/>
          <w:szCs w:val="22"/>
        </w:rPr>
        <w:t>)</w:t>
      </w:r>
      <w:r w:rsidRPr="00C232FB">
        <w:rPr>
          <w:sz w:val="22"/>
          <w:szCs w:val="22"/>
        </w:rPr>
        <w:t xml:space="preserve"> stainless steel. It shall be used in sludge taking lines. It shall telescope up and down (two pipes, one inside other), having a proper diameter, depending on the flow rate of sludge taken. Sealing shall be provided between two pipes.</w:t>
      </w:r>
    </w:p>
    <w:p w14:paraId="54B96630" w14:textId="48483F51" w:rsidR="008104AD" w:rsidRPr="00DC2CAE" w:rsidRDefault="008104AD" w:rsidP="00DC2CAE">
      <w:pPr>
        <w:pStyle w:val="BodyText"/>
        <w:spacing w:after="120"/>
        <w:jc w:val="both"/>
        <w:rPr>
          <w:sz w:val="22"/>
          <w:szCs w:val="22"/>
        </w:rPr>
      </w:pPr>
      <w:r w:rsidRPr="00C232FB">
        <w:rPr>
          <w:sz w:val="22"/>
          <w:szCs w:val="22"/>
        </w:rPr>
        <w:t>Telescopic valve</w:t>
      </w:r>
      <w:r w:rsidR="003C1206">
        <w:rPr>
          <w:sz w:val="22"/>
          <w:szCs w:val="22"/>
        </w:rPr>
        <w:t xml:space="preserve"> </w:t>
      </w:r>
      <w:r w:rsidR="00C97937">
        <w:rPr>
          <w:sz w:val="22"/>
          <w:szCs w:val="22"/>
        </w:rPr>
        <w:t xml:space="preserve">shall </w:t>
      </w:r>
      <w:r w:rsidR="00C97937" w:rsidRPr="00C232FB">
        <w:rPr>
          <w:sz w:val="22"/>
          <w:szCs w:val="22"/>
        </w:rPr>
        <w:t>be</w:t>
      </w:r>
      <w:r w:rsidRPr="00C232FB">
        <w:rPr>
          <w:sz w:val="22"/>
          <w:szCs w:val="22"/>
        </w:rPr>
        <w:t xml:space="preserve"> controlled by motor or manually. For manual control, wheel shall be installed in a suitable size, the turning force of which does not exceed 250 N. Wheel is approximately 1 meter above the platform. Closing direction shall be inscribed on wheels, preferably clockwise.</w:t>
      </w:r>
      <w:r w:rsidRPr="00DC2CAE">
        <w:rPr>
          <w:sz w:val="22"/>
          <w:szCs w:val="22"/>
        </w:rPr>
        <w:t xml:space="preserve"> </w:t>
      </w:r>
    </w:p>
    <w:p w14:paraId="6792226A" w14:textId="77777777" w:rsidR="008104AD" w:rsidRPr="00C232FB" w:rsidRDefault="008104AD" w:rsidP="00DC2CAE">
      <w:pPr>
        <w:pStyle w:val="BodyText"/>
        <w:spacing w:after="120"/>
        <w:jc w:val="both"/>
        <w:rPr>
          <w:sz w:val="22"/>
          <w:szCs w:val="22"/>
        </w:rPr>
      </w:pPr>
      <w:r w:rsidRPr="00C232FB">
        <w:rPr>
          <w:sz w:val="22"/>
          <w:szCs w:val="22"/>
        </w:rPr>
        <w:t>Motor driven valves shall have actuators which have 4-20 mA control signal.</w:t>
      </w:r>
    </w:p>
    <w:p w14:paraId="6C3F3AAF" w14:textId="77777777" w:rsidR="008104AD" w:rsidRPr="00C232FB" w:rsidRDefault="008104AD" w:rsidP="00F202FA">
      <w:pPr>
        <w:pStyle w:val="Heading3"/>
        <w:jc w:val="both"/>
        <w:rPr>
          <w:rFonts w:cs="Times New Roman"/>
          <w:sz w:val="22"/>
          <w:szCs w:val="22"/>
        </w:rPr>
      </w:pPr>
      <w:bookmarkStart w:id="467" w:name="_Toc203370432"/>
      <w:bookmarkStart w:id="468" w:name="_Toc224017617"/>
      <w:bookmarkStart w:id="469" w:name="_Toc512310893"/>
      <w:bookmarkStart w:id="470" w:name="_Toc197104133"/>
      <w:r w:rsidRPr="00C232FB">
        <w:rPr>
          <w:rFonts w:cs="Times New Roman"/>
          <w:sz w:val="22"/>
          <w:szCs w:val="22"/>
        </w:rPr>
        <w:t>Electric actuators</w:t>
      </w:r>
      <w:bookmarkEnd w:id="455"/>
      <w:bookmarkEnd w:id="456"/>
      <w:bookmarkEnd w:id="457"/>
      <w:bookmarkEnd w:id="458"/>
      <w:bookmarkEnd w:id="459"/>
      <w:bookmarkEnd w:id="467"/>
      <w:bookmarkEnd w:id="468"/>
      <w:bookmarkEnd w:id="469"/>
      <w:bookmarkEnd w:id="470"/>
    </w:p>
    <w:p w14:paraId="50BB4748" w14:textId="77777777" w:rsidR="008104AD" w:rsidRPr="00C232FB" w:rsidRDefault="008104AD" w:rsidP="00DC2CAE">
      <w:pPr>
        <w:pStyle w:val="BodyText"/>
        <w:spacing w:after="120"/>
        <w:jc w:val="both"/>
        <w:rPr>
          <w:sz w:val="22"/>
          <w:szCs w:val="22"/>
        </w:rPr>
      </w:pPr>
      <w:r w:rsidRPr="00C232FB">
        <w:rPr>
          <w:sz w:val="22"/>
          <w:szCs w:val="22"/>
        </w:rPr>
        <w:t>Where required, penstocks and valves shall be operated by means of electrically driven actuators with integral reversing starters (EN ISO 5210). Each actuator shall be fully weatherproof to minimum IP55, and fitted with anti-condensation heater, upper and lower limit switches and torque switches, for operation through 4-20 mA signals.</w:t>
      </w:r>
      <w:r w:rsidR="004861EC" w:rsidRPr="00C232FB">
        <w:rPr>
          <w:sz w:val="22"/>
          <w:szCs w:val="22"/>
        </w:rPr>
        <w:t xml:space="preserve"> All power and control circuits shall have inside the actuator.</w:t>
      </w:r>
    </w:p>
    <w:p w14:paraId="3BAA6ACD" w14:textId="77777777" w:rsidR="008104AD" w:rsidRPr="00C232FB" w:rsidRDefault="008104AD" w:rsidP="00DC2CAE">
      <w:pPr>
        <w:pStyle w:val="BodyText"/>
        <w:spacing w:after="120"/>
        <w:jc w:val="both"/>
        <w:rPr>
          <w:sz w:val="22"/>
          <w:szCs w:val="22"/>
        </w:rPr>
      </w:pPr>
      <w:r w:rsidRPr="00C232FB">
        <w:rPr>
          <w:sz w:val="22"/>
          <w:szCs w:val="22"/>
        </w:rPr>
        <w:t>Each actuator shall be adequately sized to suit the application. The operating gear of all penstocks shall be capable of opening or closing the gate against an unbalanced head equal to the maximum working pressure.</w:t>
      </w:r>
    </w:p>
    <w:p w14:paraId="13D0058E" w14:textId="77777777" w:rsidR="008104AD" w:rsidRPr="00C232FB" w:rsidRDefault="008104AD" w:rsidP="00DC2CAE">
      <w:pPr>
        <w:pStyle w:val="BodyText"/>
        <w:spacing w:after="120"/>
        <w:jc w:val="both"/>
        <w:rPr>
          <w:sz w:val="22"/>
          <w:szCs w:val="22"/>
        </w:rPr>
      </w:pPr>
      <w:r w:rsidRPr="00C232FB">
        <w:rPr>
          <w:sz w:val="22"/>
          <w:szCs w:val="22"/>
        </w:rPr>
        <w:t>The gearbox shall be oil or grease filled, and capable of installation in any position.</w:t>
      </w:r>
    </w:p>
    <w:p w14:paraId="2E71CC37" w14:textId="72F26877" w:rsidR="008104AD" w:rsidRPr="00C232FB" w:rsidRDefault="008104AD" w:rsidP="00DC2CAE">
      <w:pPr>
        <w:pStyle w:val="BodyText"/>
        <w:spacing w:after="120"/>
        <w:jc w:val="both"/>
        <w:rPr>
          <w:sz w:val="22"/>
          <w:szCs w:val="22"/>
        </w:rPr>
      </w:pPr>
      <w:r w:rsidRPr="00C232FB">
        <w:rPr>
          <w:sz w:val="22"/>
          <w:szCs w:val="22"/>
        </w:rPr>
        <w:t xml:space="preserve">Alternative hand operation shall be possible, and the hand wheel together with a suitable reduction </w:t>
      </w:r>
      <w:r w:rsidR="00C924EC" w:rsidRPr="00C232FB">
        <w:rPr>
          <w:sz w:val="22"/>
          <w:szCs w:val="22"/>
        </w:rPr>
        <w:t>gearbox,</w:t>
      </w:r>
      <w:r w:rsidRPr="00C232FB">
        <w:rPr>
          <w:sz w:val="22"/>
          <w:szCs w:val="22"/>
        </w:rPr>
        <w:t xml:space="preserve"> if necessary, shall be of adequate dimensions for easy operation by one man. The motor drive shall be automatically disengaged when under manual operation. Hand wheels shall be rotated clockwise to close the valves or penstocks, and shall be clearly marked with the words "OPEN" and "CLOSE" and arrows in the appropriate directions. The rims of hand wheels shall have a smooth finish.</w:t>
      </w:r>
    </w:p>
    <w:p w14:paraId="5EB41339" w14:textId="77777777" w:rsidR="008104AD" w:rsidRPr="00C232FB" w:rsidRDefault="008104AD" w:rsidP="00DC2CAE">
      <w:pPr>
        <w:pStyle w:val="BodyText"/>
        <w:spacing w:after="120"/>
        <w:jc w:val="both"/>
        <w:rPr>
          <w:sz w:val="22"/>
          <w:szCs w:val="22"/>
        </w:rPr>
      </w:pPr>
      <w:r w:rsidRPr="00C232FB">
        <w:rPr>
          <w:sz w:val="22"/>
          <w:szCs w:val="22"/>
        </w:rPr>
        <w:t>Control drives shall have a stall torque rating of at least 150 percent of the maximum required torque for the driven element, and shall be capable of operating at 65ºC continuously.  Stroking time to be suitable for application.</w:t>
      </w:r>
    </w:p>
    <w:p w14:paraId="3D526938" w14:textId="77777777" w:rsidR="008104AD" w:rsidRPr="00C232FB" w:rsidRDefault="008104AD" w:rsidP="00DC2CAE">
      <w:pPr>
        <w:pStyle w:val="BodyText"/>
        <w:spacing w:after="120"/>
        <w:jc w:val="both"/>
        <w:rPr>
          <w:sz w:val="22"/>
          <w:szCs w:val="22"/>
        </w:rPr>
      </w:pPr>
      <w:r w:rsidRPr="00C232FB">
        <w:rPr>
          <w:sz w:val="22"/>
          <w:szCs w:val="22"/>
        </w:rPr>
        <w:t>All drives shall have minimum repeatability of ±0.5 percent of full-scale travel.</w:t>
      </w:r>
    </w:p>
    <w:p w14:paraId="1D9B5852" w14:textId="77777777" w:rsidR="008104AD" w:rsidRPr="00C232FB" w:rsidRDefault="008104AD" w:rsidP="00DC2CAE">
      <w:pPr>
        <w:pStyle w:val="BodyText"/>
        <w:spacing w:after="120"/>
        <w:jc w:val="both"/>
        <w:rPr>
          <w:sz w:val="22"/>
          <w:szCs w:val="22"/>
        </w:rPr>
      </w:pPr>
      <w:r w:rsidRPr="00C232FB">
        <w:rPr>
          <w:sz w:val="22"/>
          <w:szCs w:val="22"/>
        </w:rPr>
        <w:t>All drives shall have slide wires or differential transformers and end limit switches for position and/or feedback control.</w:t>
      </w:r>
    </w:p>
    <w:p w14:paraId="6B98067F" w14:textId="125DD2E0" w:rsidR="008104AD" w:rsidRPr="00C232FB" w:rsidRDefault="008104AD" w:rsidP="00DC2CAE">
      <w:pPr>
        <w:pStyle w:val="BodyText"/>
        <w:spacing w:after="120"/>
        <w:jc w:val="both"/>
        <w:rPr>
          <w:sz w:val="22"/>
          <w:szCs w:val="22"/>
        </w:rPr>
      </w:pPr>
      <w:r w:rsidRPr="00C232FB">
        <w:rPr>
          <w:sz w:val="22"/>
          <w:szCs w:val="22"/>
        </w:rPr>
        <w:t xml:space="preserve">Electric drives shall have </w:t>
      </w:r>
      <w:r w:rsidR="00C97937" w:rsidRPr="00C232FB">
        <w:rPr>
          <w:sz w:val="22"/>
          <w:szCs w:val="22"/>
        </w:rPr>
        <w:t>proportioned</w:t>
      </w:r>
      <w:r w:rsidRPr="00C232FB">
        <w:rPr>
          <w:sz w:val="22"/>
          <w:szCs w:val="22"/>
        </w:rPr>
        <w:t xml:space="preserve"> control.</w:t>
      </w:r>
    </w:p>
    <w:p w14:paraId="423E25A1" w14:textId="77777777" w:rsidR="008104AD" w:rsidRPr="00C232FB" w:rsidRDefault="008104AD" w:rsidP="00DC2CAE">
      <w:pPr>
        <w:pStyle w:val="BodyText"/>
        <w:spacing w:after="120"/>
        <w:jc w:val="both"/>
        <w:rPr>
          <w:sz w:val="22"/>
          <w:szCs w:val="22"/>
        </w:rPr>
      </w:pPr>
      <w:r w:rsidRPr="00C232FB">
        <w:rPr>
          <w:sz w:val="22"/>
          <w:szCs w:val="22"/>
        </w:rPr>
        <w:lastRenderedPageBreak/>
        <w:t>All control drives shall include mounting stands, drive arms, clevises, connecting linkage and suitable enclosure.</w:t>
      </w:r>
    </w:p>
    <w:p w14:paraId="6536761D" w14:textId="77777777" w:rsidR="008104AD" w:rsidRPr="00C232FB" w:rsidRDefault="008104AD" w:rsidP="00F202FA">
      <w:pPr>
        <w:pStyle w:val="Heading3"/>
        <w:jc w:val="both"/>
        <w:rPr>
          <w:rFonts w:cs="Times New Roman"/>
          <w:sz w:val="22"/>
          <w:szCs w:val="22"/>
        </w:rPr>
      </w:pPr>
      <w:bookmarkStart w:id="471" w:name="_Toc70486788"/>
      <w:bookmarkStart w:id="472" w:name="_Ref104095826"/>
      <w:bookmarkStart w:id="473" w:name="_Toc203370433"/>
      <w:bookmarkStart w:id="474" w:name="_Toc224017618"/>
      <w:bookmarkStart w:id="475" w:name="_Toc512310894"/>
      <w:bookmarkStart w:id="476" w:name="_Toc197104134"/>
      <w:r w:rsidRPr="00C232FB">
        <w:rPr>
          <w:rFonts w:cs="Times New Roman"/>
          <w:sz w:val="22"/>
          <w:szCs w:val="22"/>
        </w:rPr>
        <w:t>Pumps</w:t>
      </w:r>
      <w:bookmarkEnd w:id="471"/>
      <w:bookmarkEnd w:id="472"/>
      <w:bookmarkEnd w:id="473"/>
      <w:bookmarkEnd w:id="474"/>
      <w:bookmarkEnd w:id="475"/>
      <w:bookmarkEnd w:id="476"/>
    </w:p>
    <w:p w14:paraId="755E3490" w14:textId="248BBC02" w:rsidR="008104AD" w:rsidRPr="00C232FB" w:rsidRDefault="008104AD" w:rsidP="00DC2CAE">
      <w:pPr>
        <w:pStyle w:val="BodyText"/>
        <w:spacing w:after="120"/>
        <w:jc w:val="both"/>
        <w:rPr>
          <w:sz w:val="22"/>
          <w:szCs w:val="22"/>
        </w:rPr>
      </w:pPr>
      <w:r w:rsidRPr="00C232FB">
        <w:rPr>
          <w:sz w:val="22"/>
          <w:szCs w:val="22"/>
        </w:rPr>
        <w:t xml:space="preserve">Where applicable before delivery to site all pumps shall be works tested according to EN ISO 9906 witnessed by </w:t>
      </w:r>
      <w:r w:rsidR="0049407A">
        <w:rPr>
          <w:sz w:val="22"/>
          <w:szCs w:val="22"/>
        </w:rPr>
        <w:t>the Project Manager</w:t>
      </w:r>
      <w:r w:rsidRPr="00C232FB">
        <w:rPr>
          <w:sz w:val="22"/>
          <w:szCs w:val="22"/>
        </w:rPr>
        <w:t>.</w:t>
      </w:r>
    </w:p>
    <w:p w14:paraId="3A136615" w14:textId="77777777" w:rsidR="008104AD" w:rsidRPr="00C232FB" w:rsidRDefault="008104AD" w:rsidP="00F202FA">
      <w:pPr>
        <w:pStyle w:val="Heading4"/>
        <w:jc w:val="both"/>
        <w:rPr>
          <w:sz w:val="22"/>
          <w:szCs w:val="22"/>
        </w:rPr>
      </w:pPr>
      <w:bookmarkStart w:id="477" w:name="_Toc512310895"/>
      <w:bookmarkStart w:id="478" w:name="_Toc197104135"/>
      <w:r w:rsidRPr="00C232FB">
        <w:rPr>
          <w:sz w:val="22"/>
          <w:szCs w:val="22"/>
        </w:rPr>
        <w:t>General</w:t>
      </w:r>
      <w:bookmarkEnd w:id="477"/>
      <w:bookmarkEnd w:id="478"/>
    </w:p>
    <w:p w14:paraId="15401184" w14:textId="77777777" w:rsidR="008104AD" w:rsidRPr="00C232FB" w:rsidRDefault="008104AD" w:rsidP="00DC2CAE">
      <w:pPr>
        <w:pStyle w:val="BodyText"/>
        <w:spacing w:after="120"/>
        <w:jc w:val="both"/>
        <w:rPr>
          <w:sz w:val="22"/>
          <w:szCs w:val="22"/>
        </w:rPr>
      </w:pPr>
      <w:r w:rsidRPr="00C232FB">
        <w:rPr>
          <w:sz w:val="22"/>
          <w:szCs w:val="22"/>
        </w:rPr>
        <w:t>In each pumping installation</w:t>
      </w:r>
      <w:r w:rsidR="00B244A5">
        <w:rPr>
          <w:sz w:val="22"/>
          <w:szCs w:val="22"/>
        </w:rPr>
        <w:t>,</w:t>
      </w:r>
      <w:r w:rsidRPr="00C232FB">
        <w:rPr>
          <w:sz w:val="22"/>
          <w:szCs w:val="22"/>
        </w:rPr>
        <w:t xml:space="preserve"> all pumps shall be equal with respect to manufacturer and type.</w:t>
      </w:r>
    </w:p>
    <w:p w14:paraId="55ECBF48" w14:textId="77777777" w:rsidR="008104AD" w:rsidRPr="00C232FB" w:rsidRDefault="008104AD" w:rsidP="00DC2CAE">
      <w:pPr>
        <w:pStyle w:val="BodyText"/>
        <w:spacing w:after="120"/>
        <w:jc w:val="both"/>
        <w:rPr>
          <w:sz w:val="22"/>
          <w:szCs w:val="22"/>
        </w:rPr>
      </w:pPr>
      <w:r w:rsidRPr="00C232FB">
        <w:rPr>
          <w:sz w:val="22"/>
          <w:szCs w:val="22"/>
        </w:rPr>
        <w:t>On the suction pipe before the pump an isolating valve shall be incorporated (only dry mounted pumps) and on the pressure pipe an isolating valve, dismantling piece and a check valve shall be incorporated (both dry and wet mounted).</w:t>
      </w:r>
    </w:p>
    <w:p w14:paraId="76730E2F" w14:textId="77777777" w:rsidR="008104AD" w:rsidRPr="00C232FB" w:rsidRDefault="008104AD" w:rsidP="00DC2CAE">
      <w:pPr>
        <w:pStyle w:val="BodyText"/>
        <w:spacing w:after="120"/>
        <w:jc w:val="both"/>
        <w:rPr>
          <w:sz w:val="22"/>
          <w:szCs w:val="22"/>
        </w:rPr>
      </w:pPr>
      <w:r w:rsidRPr="00C232FB">
        <w:rPr>
          <w:sz w:val="22"/>
          <w:szCs w:val="22"/>
        </w:rPr>
        <w:t>All delivery pressure pipes from pumps shall be provided with connecting branch with ball valve and manometer.</w:t>
      </w:r>
    </w:p>
    <w:p w14:paraId="36F429E5" w14:textId="77777777" w:rsidR="008104AD" w:rsidRDefault="008104AD" w:rsidP="00DC2CAE">
      <w:pPr>
        <w:pStyle w:val="BodyText"/>
        <w:spacing w:after="120"/>
        <w:jc w:val="both"/>
        <w:rPr>
          <w:sz w:val="22"/>
          <w:szCs w:val="22"/>
        </w:rPr>
      </w:pPr>
      <w:r w:rsidRPr="00C232FB">
        <w:rPr>
          <w:sz w:val="22"/>
          <w:szCs w:val="22"/>
        </w:rPr>
        <w:t>For dry mounted pumps</w:t>
      </w:r>
      <w:r w:rsidR="008A5D40">
        <w:rPr>
          <w:sz w:val="22"/>
          <w:szCs w:val="22"/>
        </w:rPr>
        <w:t>,</w:t>
      </w:r>
      <w:r w:rsidRPr="00C232FB">
        <w:rPr>
          <w:sz w:val="22"/>
          <w:szCs w:val="22"/>
        </w:rPr>
        <w:t xml:space="preserve"> the connection on both suction side and pressure side of the pump shall be via flexible connections.</w:t>
      </w:r>
    </w:p>
    <w:p w14:paraId="4FF803BE" w14:textId="66EB3C42" w:rsidR="008A5D40" w:rsidRPr="00C232FB" w:rsidRDefault="008A5D40" w:rsidP="00DC2CAE">
      <w:pPr>
        <w:pStyle w:val="BodyText"/>
        <w:spacing w:after="120"/>
        <w:jc w:val="both"/>
        <w:rPr>
          <w:sz w:val="22"/>
          <w:szCs w:val="22"/>
        </w:rPr>
      </w:pPr>
      <w:r w:rsidRPr="008A5D40">
        <w:rPr>
          <w:sz w:val="22"/>
          <w:szCs w:val="22"/>
        </w:rPr>
        <w:t xml:space="preserve">Pipe connections </w:t>
      </w:r>
      <w:r>
        <w:rPr>
          <w:sz w:val="22"/>
          <w:szCs w:val="22"/>
        </w:rPr>
        <w:t>of the pumps</w:t>
      </w:r>
      <w:r w:rsidR="003C1206">
        <w:rPr>
          <w:sz w:val="22"/>
          <w:szCs w:val="22"/>
        </w:rPr>
        <w:t xml:space="preserve"> </w:t>
      </w:r>
      <w:r w:rsidR="00C97937">
        <w:rPr>
          <w:sz w:val="22"/>
          <w:szCs w:val="22"/>
        </w:rPr>
        <w:t xml:space="preserve">shall </w:t>
      </w:r>
      <w:r w:rsidR="00C97937" w:rsidRPr="008A5D40">
        <w:rPr>
          <w:sz w:val="22"/>
          <w:szCs w:val="22"/>
        </w:rPr>
        <w:t>be</w:t>
      </w:r>
      <w:r w:rsidRPr="008A5D40">
        <w:rPr>
          <w:sz w:val="22"/>
          <w:szCs w:val="22"/>
        </w:rPr>
        <w:t xml:space="preserve"> made with flanges. Flange gaskets</w:t>
      </w:r>
      <w:r w:rsidR="003C1206">
        <w:rPr>
          <w:sz w:val="22"/>
          <w:szCs w:val="22"/>
        </w:rPr>
        <w:t xml:space="preserve"> </w:t>
      </w:r>
      <w:r w:rsidR="00C97937">
        <w:rPr>
          <w:sz w:val="22"/>
          <w:szCs w:val="22"/>
        </w:rPr>
        <w:t xml:space="preserve">shall </w:t>
      </w:r>
      <w:r w:rsidR="00C97937" w:rsidRPr="008A5D40">
        <w:rPr>
          <w:sz w:val="22"/>
          <w:szCs w:val="22"/>
        </w:rPr>
        <w:t>be</w:t>
      </w:r>
      <w:r w:rsidRPr="008A5D40">
        <w:rPr>
          <w:sz w:val="22"/>
          <w:szCs w:val="22"/>
        </w:rPr>
        <w:t xml:space="preserve"> of suitable material and</w:t>
      </w:r>
      <w:r w:rsidR="003C1206">
        <w:rPr>
          <w:sz w:val="22"/>
          <w:szCs w:val="22"/>
        </w:rPr>
        <w:t xml:space="preserve"> </w:t>
      </w:r>
      <w:r w:rsidR="00C97937">
        <w:rPr>
          <w:sz w:val="22"/>
          <w:szCs w:val="22"/>
        </w:rPr>
        <w:t xml:space="preserve">shall </w:t>
      </w:r>
      <w:r w:rsidR="00C97937" w:rsidRPr="008A5D40">
        <w:rPr>
          <w:sz w:val="22"/>
          <w:szCs w:val="22"/>
        </w:rPr>
        <w:t>be</w:t>
      </w:r>
      <w:r w:rsidRPr="008A5D40">
        <w:rPr>
          <w:sz w:val="22"/>
          <w:szCs w:val="22"/>
        </w:rPr>
        <w:t xml:space="preserve"> of the appropriate size. Flange gaskets</w:t>
      </w:r>
      <w:r w:rsidR="003C1206">
        <w:rPr>
          <w:sz w:val="22"/>
          <w:szCs w:val="22"/>
        </w:rPr>
        <w:t xml:space="preserve"> </w:t>
      </w:r>
      <w:r w:rsidR="00C97937">
        <w:rPr>
          <w:sz w:val="22"/>
          <w:szCs w:val="22"/>
        </w:rPr>
        <w:t xml:space="preserve">shall </w:t>
      </w:r>
      <w:r w:rsidR="00C97937" w:rsidRPr="008A5D40">
        <w:rPr>
          <w:sz w:val="22"/>
          <w:szCs w:val="22"/>
        </w:rPr>
        <w:t>be</w:t>
      </w:r>
      <w:r w:rsidRPr="008A5D40">
        <w:rPr>
          <w:sz w:val="22"/>
          <w:szCs w:val="22"/>
        </w:rPr>
        <w:t xml:space="preserve"> centered between flange bolts in such a way that they do not disrupt the flow section.</w:t>
      </w:r>
    </w:p>
    <w:p w14:paraId="78B469C9" w14:textId="359FE516" w:rsidR="008104AD" w:rsidRPr="00C232FB" w:rsidRDefault="008104AD" w:rsidP="00DC2CAE">
      <w:pPr>
        <w:pStyle w:val="BodyText"/>
        <w:spacing w:after="120"/>
        <w:jc w:val="both"/>
        <w:rPr>
          <w:sz w:val="22"/>
          <w:szCs w:val="22"/>
        </w:rPr>
      </w:pPr>
      <w:r w:rsidRPr="00C232FB">
        <w:rPr>
          <w:sz w:val="22"/>
          <w:szCs w:val="22"/>
        </w:rPr>
        <w:t xml:space="preserve">Single stage pumps with </w:t>
      </w:r>
      <w:r w:rsidR="00C97937" w:rsidRPr="00C232FB">
        <w:rPr>
          <w:sz w:val="22"/>
          <w:szCs w:val="22"/>
        </w:rPr>
        <w:t>low-speed</w:t>
      </w:r>
      <w:r w:rsidRPr="00C232FB">
        <w:rPr>
          <w:sz w:val="22"/>
          <w:szCs w:val="22"/>
        </w:rPr>
        <w:t xml:space="preserve"> motors with speed below 1,500 rpm unless otherwise specified. For pumping of sludge</w:t>
      </w:r>
      <w:r w:rsidR="00EC2163">
        <w:rPr>
          <w:sz w:val="22"/>
          <w:szCs w:val="22"/>
        </w:rPr>
        <w:t>,</w:t>
      </w:r>
      <w:r w:rsidRPr="00C232FB">
        <w:rPr>
          <w:sz w:val="22"/>
          <w:szCs w:val="22"/>
        </w:rPr>
        <w:t xml:space="preserve"> the speed shall not exceed this speed, whereas high speed pumps</w:t>
      </w:r>
      <w:r w:rsidR="003C1206">
        <w:rPr>
          <w:sz w:val="22"/>
          <w:szCs w:val="22"/>
        </w:rPr>
        <w:t xml:space="preserve"> shall</w:t>
      </w:r>
      <w:r w:rsidRPr="00C232FB">
        <w:rPr>
          <w:sz w:val="22"/>
          <w:szCs w:val="22"/>
        </w:rPr>
        <w:t xml:space="preserve"> be accepted by </w:t>
      </w:r>
      <w:r w:rsidR="0049407A">
        <w:rPr>
          <w:sz w:val="22"/>
          <w:szCs w:val="22"/>
        </w:rPr>
        <w:t>the Project Manager</w:t>
      </w:r>
      <w:r w:rsidRPr="00C232FB">
        <w:rPr>
          <w:sz w:val="22"/>
          <w:szCs w:val="22"/>
        </w:rPr>
        <w:t xml:space="preserve"> under certain operational conditions for wastewater.</w:t>
      </w:r>
    </w:p>
    <w:p w14:paraId="3C4B3516" w14:textId="604567E8" w:rsidR="008104AD" w:rsidRPr="00C232FB" w:rsidRDefault="008104AD" w:rsidP="00DC2CAE">
      <w:pPr>
        <w:pStyle w:val="BodyText"/>
        <w:spacing w:after="120"/>
        <w:jc w:val="both"/>
        <w:rPr>
          <w:sz w:val="22"/>
          <w:szCs w:val="22"/>
        </w:rPr>
      </w:pPr>
      <w:r w:rsidRPr="00C232FB">
        <w:rPr>
          <w:sz w:val="22"/>
          <w:szCs w:val="22"/>
        </w:rPr>
        <w:t>Multi-stage high-speed pumps</w:t>
      </w:r>
      <w:r w:rsidR="003C1206">
        <w:rPr>
          <w:sz w:val="22"/>
          <w:szCs w:val="22"/>
        </w:rPr>
        <w:t xml:space="preserve"> </w:t>
      </w:r>
      <w:r w:rsidR="00C97937">
        <w:rPr>
          <w:sz w:val="22"/>
          <w:szCs w:val="22"/>
        </w:rPr>
        <w:t xml:space="preserve">shall </w:t>
      </w:r>
      <w:r w:rsidR="00C97937" w:rsidRPr="00C232FB">
        <w:rPr>
          <w:sz w:val="22"/>
          <w:szCs w:val="22"/>
        </w:rPr>
        <w:t>not</w:t>
      </w:r>
      <w:r w:rsidRPr="00C232FB">
        <w:rPr>
          <w:sz w:val="22"/>
          <w:szCs w:val="22"/>
        </w:rPr>
        <w:t xml:space="preserve"> be allowed.</w:t>
      </w:r>
    </w:p>
    <w:p w14:paraId="2C406A94" w14:textId="77777777" w:rsidR="008104AD" w:rsidRPr="00C232FB" w:rsidRDefault="008104AD" w:rsidP="00DC2CAE">
      <w:pPr>
        <w:pStyle w:val="BodyText"/>
        <w:spacing w:after="120"/>
        <w:jc w:val="both"/>
        <w:rPr>
          <w:sz w:val="22"/>
          <w:szCs w:val="22"/>
        </w:rPr>
      </w:pPr>
      <w:r w:rsidRPr="00C232FB">
        <w:rPr>
          <w:sz w:val="22"/>
          <w:szCs w:val="22"/>
        </w:rPr>
        <w:t>Pumps shall be arranged for priming by means of an adequate positive suction head in all possible operating conditions.</w:t>
      </w:r>
    </w:p>
    <w:p w14:paraId="3E458496" w14:textId="77777777" w:rsidR="008104AD" w:rsidRPr="00C232FB" w:rsidRDefault="008104AD" w:rsidP="00DC2CAE">
      <w:pPr>
        <w:pStyle w:val="BodyText"/>
        <w:spacing w:after="120"/>
        <w:jc w:val="both"/>
        <w:rPr>
          <w:sz w:val="22"/>
          <w:szCs w:val="22"/>
        </w:rPr>
      </w:pPr>
      <w:r w:rsidRPr="00C232FB">
        <w:rPr>
          <w:sz w:val="22"/>
          <w:szCs w:val="22"/>
        </w:rPr>
        <w:t>The operation cycle of the pumps shall include alternating also of the stand by pump. The pumps shall be dimensioned for minimum 10 starts per hour.</w:t>
      </w:r>
    </w:p>
    <w:p w14:paraId="0BFC39A6" w14:textId="77777777" w:rsidR="008104AD" w:rsidRPr="00C232FB" w:rsidRDefault="008104AD" w:rsidP="00DC2CAE">
      <w:pPr>
        <w:pStyle w:val="BodyText"/>
        <w:spacing w:after="120"/>
        <w:jc w:val="both"/>
        <w:rPr>
          <w:sz w:val="22"/>
          <w:szCs w:val="22"/>
        </w:rPr>
      </w:pPr>
      <w:r w:rsidRPr="00C232FB">
        <w:rPr>
          <w:sz w:val="22"/>
          <w:szCs w:val="22"/>
        </w:rPr>
        <w:t>For centrifugal canal-wheel type pumps the maximum velocity at discharge flange</w:t>
      </w:r>
      <w:r w:rsidR="003C1206">
        <w:rPr>
          <w:sz w:val="22"/>
          <w:szCs w:val="22"/>
        </w:rPr>
        <w:t xml:space="preserve"> shall be</w:t>
      </w:r>
      <w:r w:rsidRPr="00C232FB">
        <w:rPr>
          <w:sz w:val="22"/>
          <w:szCs w:val="22"/>
        </w:rPr>
        <w:t xml:space="preserve"> 3.5 m/sec.</w:t>
      </w:r>
    </w:p>
    <w:p w14:paraId="663C4FE6" w14:textId="0A74E15F" w:rsidR="008104AD" w:rsidRPr="00C232FB" w:rsidRDefault="008104AD" w:rsidP="00DC2CAE">
      <w:pPr>
        <w:pStyle w:val="BodyText"/>
        <w:spacing w:after="120"/>
        <w:jc w:val="both"/>
        <w:rPr>
          <w:sz w:val="22"/>
          <w:szCs w:val="22"/>
        </w:rPr>
      </w:pPr>
      <w:r w:rsidRPr="00C232FB">
        <w:rPr>
          <w:sz w:val="22"/>
          <w:szCs w:val="22"/>
        </w:rPr>
        <w:t>Discernible noise caused by hydraulic turbulence and cavitation</w:t>
      </w:r>
      <w:r w:rsidR="003C1206">
        <w:rPr>
          <w:sz w:val="22"/>
          <w:szCs w:val="22"/>
        </w:rPr>
        <w:t xml:space="preserve"> </w:t>
      </w:r>
      <w:r w:rsidR="00C97937">
        <w:rPr>
          <w:sz w:val="22"/>
          <w:szCs w:val="22"/>
        </w:rPr>
        <w:t xml:space="preserve">shall </w:t>
      </w:r>
      <w:r w:rsidR="00C97937" w:rsidRPr="00C232FB">
        <w:rPr>
          <w:sz w:val="22"/>
          <w:szCs w:val="22"/>
        </w:rPr>
        <w:t>not</w:t>
      </w:r>
      <w:r w:rsidRPr="00C232FB">
        <w:rPr>
          <w:sz w:val="22"/>
          <w:szCs w:val="22"/>
        </w:rPr>
        <w:t xml:space="preserve"> be accepted.</w:t>
      </w:r>
    </w:p>
    <w:p w14:paraId="32D2060B" w14:textId="77777777" w:rsidR="008104AD" w:rsidRPr="00C232FB" w:rsidRDefault="008104AD" w:rsidP="00DC2CAE">
      <w:pPr>
        <w:pStyle w:val="BodyText"/>
        <w:spacing w:after="120"/>
        <w:jc w:val="both"/>
        <w:rPr>
          <w:sz w:val="22"/>
          <w:szCs w:val="22"/>
        </w:rPr>
      </w:pPr>
      <w:r w:rsidRPr="00C232FB">
        <w:rPr>
          <w:sz w:val="22"/>
          <w:szCs w:val="22"/>
        </w:rPr>
        <w:t>Water hammers in the piping system shall be eliminated by installing surge vessels, special valves or similar.</w:t>
      </w:r>
    </w:p>
    <w:p w14:paraId="3E3EA585" w14:textId="77777777" w:rsidR="008104AD" w:rsidRPr="00C232FB" w:rsidRDefault="008104AD" w:rsidP="00DC2CAE">
      <w:pPr>
        <w:pStyle w:val="BodyText"/>
        <w:spacing w:after="120"/>
        <w:jc w:val="both"/>
        <w:rPr>
          <w:sz w:val="22"/>
          <w:szCs w:val="22"/>
        </w:rPr>
      </w:pPr>
      <w:r w:rsidRPr="00C232FB">
        <w:rPr>
          <w:sz w:val="22"/>
          <w:szCs w:val="22"/>
        </w:rPr>
        <w:t>The pump impeller shall be selected for maximum efficiency. Pumps shall operate right to BEP (Best Efficiency Point) at start conditions and so to the left of BEP at stop conditions.</w:t>
      </w:r>
    </w:p>
    <w:p w14:paraId="0460AAC6" w14:textId="77777777" w:rsidR="008104AD" w:rsidRPr="00C232FB" w:rsidRDefault="008104AD" w:rsidP="00DC2CAE">
      <w:pPr>
        <w:pStyle w:val="BodyText"/>
        <w:spacing w:after="120"/>
        <w:jc w:val="both"/>
        <w:rPr>
          <w:sz w:val="22"/>
          <w:szCs w:val="22"/>
        </w:rPr>
      </w:pPr>
      <w:r w:rsidRPr="00C232FB">
        <w:rPr>
          <w:sz w:val="22"/>
          <w:szCs w:val="22"/>
        </w:rPr>
        <w:t>The pump type shall be determined by the Contractor for the maximum time between failures (clogging etc.) which shall be a minimum of 60 operation days.</w:t>
      </w:r>
    </w:p>
    <w:p w14:paraId="0B841E0A" w14:textId="77777777" w:rsidR="008104AD" w:rsidRPr="00C232FB" w:rsidRDefault="008104AD" w:rsidP="00DC2CAE">
      <w:pPr>
        <w:pStyle w:val="BodyText"/>
        <w:spacing w:after="120"/>
        <w:jc w:val="both"/>
        <w:rPr>
          <w:sz w:val="22"/>
          <w:szCs w:val="22"/>
        </w:rPr>
      </w:pPr>
      <w:r w:rsidRPr="00C232FB">
        <w:rPr>
          <w:sz w:val="22"/>
          <w:szCs w:val="22"/>
        </w:rPr>
        <w:t>Impellers of minimum or maximum diameters in relation to size of pump house shall not be used.</w:t>
      </w:r>
    </w:p>
    <w:p w14:paraId="66810A45" w14:textId="77777777" w:rsidR="008104AD" w:rsidRPr="00C232FB" w:rsidRDefault="002D7AB7" w:rsidP="00DC2CAE">
      <w:pPr>
        <w:pStyle w:val="BodyText"/>
        <w:spacing w:after="120"/>
        <w:jc w:val="both"/>
        <w:rPr>
          <w:sz w:val="22"/>
          <w:szCs w:val="22"/>
        </w:rPr>
      </w:pPr>
      <w:r>
        <w:rPr>
          <w:sz w:val="22"/>
          <w:szCs w:val="22"/>
        </w:rPr>
        <w:t>Unless otherwise specified, p</w:t>
      </w:r>
      <w:r w:rsidR="008104AD" w:rsidRPr="00C232FB">
        <w:rPr>
          <w:sz w:val="22"/>
          <w:szCs w:val="22"/>
        </w:rPr>
        <w:t>ump housing shall be fabricated from cast iron and impellers shall be of wear and corrosion resistant steel</w:t>
      </w:r>
      <w:r>
        <w:rPr>
          <w:sz w:val="22"/>
          <w:szCs w:val="22"/>
        </w:rPr>
        <w:t xml:space="preserve"> as a minimum requirement</w:t>
      </w:r>
      <w:r w:rsidR="008104AD" w:rsidRPr="00C232FB">
        <w:rPr>
          <w:sz w:val="22"/>
          <w:szCs w:val="22"/>
        </w:rPr>
        <w:t>.</w:t>
      </w:r>
    </w:p>
    <w:p w14:paraId="7F73F272" w14:textId="77777777" w:rsidR="008104AD" w:rsidRPr="00C232FB" w:rsidRDefault="008104AD" w:rsidP="00DC2CAE">
      <w:pPr>
        <w:pStyle w:val="BodyText"/>
        <w:spacing w:after="120"/>
        <w:jc w:val="both"/>
        <w:rPr>
          <w:sz w:val="22"/>
          <w:szCs w:val="22"/>
        </w:rPr>
      </w:pPr>
      <w:r w:rsidRPr="00C232FB">
        <w:rPr>
          <w:sz w:val="22"/>
          <w:szCs w:val="22"/>
        </w:rPr>
        <w:t>When using frequency converters for speed control the pumps shall be equipped with external ventilation if speed control is possible below 35 Hz.</w:t>
      </w:r>
    </w:p>
    <w:p w14:paraId="1E290982" w14:textId="77777777" w:rsidR="008104AD" w:rsidRPr="00C232FB" w:rsidRDefault="008104AD" w:rsidP="00DC2CAE">
      <w:pPr>
        <w:pStyle w:val="BodyText"/>
        <w:spacing w:after="120"/>
        <w:jc w:val="both"/>
        <w:rPr>
          <w:sz w:val="22"/>
          <w:szCs w:val="22"/>
        </w:rPr>
      </w:pPr>
      <w:r w:rsidRPr="00C232FB">
        <w:rPr>
          <w:sz w:val="22"/>
          <w:szCs w:val="22"/>
        </w:rPr>
        <w:t>All pumps shall be equipped with thermal switches for thermal protection.</w:t>
      </w:r>
    </w:p>
    <w:p w14:paraId="275E9113" w14:textId="33F4F4EF" w:rsidR="008104AD" w:rsidRPr="00C232FB" w:rsidRDefault="008104AD" w:rsidP="00DC2CAE">
      <w:pPr>
        <w:pStyle w:val="BodyText"/>
        <w:spacing w:after="120"/>
        <w:jc w:val="both"/>
        <w:rPr>
          <w:sz w:val="22"/>
          <w:szCs w:val="22"/>
        </w:rPr>
      </w:pPr>
      <w:r w:rsidRPr="00C232FB">
        <w:rPr>
          <w:sz w:val="22"/>
          <w:szCs w:val="22"/>
        </w:rPr>
        <w:t xml:space="preserve">Pumps shall be </w:t>
      </w:r>
      <w:r w:rsidR="00C924EC" w:rsidRPr="00C232FB">
        <w:rPr>
          <w:sz w:val="22"/>
          <w:szCs w:val="22"/>
        </w:rPr>
        <w:t>easily</w:t>
      </w:r>
      <w:r w:rsidRPr="00C232FB">
        <w:rPr>
          <w:sz w:val="22"/>
          <w:szCs w:val="22"/>
        </w:rPr>
        <w:t xml:space="preserve"> accessible for service and provided slewing davits or cranes. </w:t>
      </w:r>
    </w:p>
    <w:p w14:paraId="71F05F5D" w14:textId="77777777" w:rsidR="008104AD" w:rsidRPr="00C232FB" w:rsidRDefault="008104AD" w:rsidP="00F202FA">
      <w:pPr>
        <w:pStyle w:val="Heading4"/>
        <w:jc w:val="both"/>
        <w:rPr>
          <w:sz w:val="22"/>
          <w:szCs w:val="22"/>
        </w:rPr>
      </w:pPr>
      <w:bookmarkStart w:id="479" w:name="_Ref57519246"/>
      <w:bookmarkStart w:id="480" w:name="_Toc57529880"/>
      <w:bookmarkStart w:id="481" w:name="_Toc68331982"/>
      <w:bookmarkStart w:id="482" w:name="_Toc70486790"/>
      <w:bookmarkStart w:id="483" w:name="_Toc203370435"/>
      <w:bookmarkStart w:id="484" w:name="_Toc224017620"/>
      <w:bookmarkStart w:id="485" w:name="_Toc512310897"/>
      <w:bookmarkStart w:id="486" w:name="_Toc197104136"/>
      <w:r w:rsidRPr="00C232FB">
        <w:rPr>
          <w:sz w:val="22"/>
          <w:szCs w:val="22"/>
        </w:rPr>
        <w:lastRenderedPageBreak/>
        <w:t>Submersible pumps for dry installation</w:t>
      </w:r>
      <w:bookmarkEnd w:id="479"/>
      <w:bookmarkEnd w:id="480"/>
      <w:bookmarkEnd w:id="481"/>
      <w:bookmarkEnd w:id="482"/>
      <w:bookmarkEnd w:id="483"/>
      <w:bookmarkEnd w:id="484"/>
      <w:bookmarkEnd w:id="485"/>
      <w:bookmarkEnd w:id="486"/>
    </w:p>
    <w:p w14:paraId="2D876E58" w14:textId="77777777" w:rsidR="008104AD" w:rsidRPr="00C232FB" w:rsidRDefault="008104AD" w:rsidP="00F202FA">
      <w:pPr>
        <w:pStyle w:val="BodyText"/>
        <w:jc w:val="both"/>
        <w:rPr>
          <w:sz w:val="22"/>
          <w:szCs w:val="22"/>
        </w:rPr>
      </w:pPr>
      <w:r w:rsidRPr="00C232FB">
        <w:rPr>
          <w:sz w:val="22"/>
          <w:szCs w:val="22"/>
        </w:rPr>
        <w:t>The submersible pumps suitable for dry installation shall have the following features:</w:t>
      </w:r>
    </w:p>
    <w:p w14:paraId="3FA0EDAD" w14:textId="77777777" w:rsidR="008104AD" w:rsidRPr="00C924EC" w:rsidRDefault="008104AD" w:rsidP="00DC2CAE">
      <w:pPr>
        <w:pStyle w:val="ListBulletNoSpace"/>
        <w:tabs>
          <w:tab w:val="clear" w:pos="360"/>
          <w:tab w:val="left" w:pos="2127"/>
        </w:tabs>
        <w:spacing w:after="120" w:line="240" w:lineRule="auto"/>
        <w:ind w:left="709" w:hanging="357"/>
        <w:jc w:val="both"/>
        <w:rPr>
          <w:sz w:val="22"/>
          <w:szCs w:val="22"/>
          <w:lang w:val="en-US"/>
        </w:rPr>
      </w:pPr>
      <w:r w:rsidRPr="00C924EC">
        <w:rPr>
          <w:sz w:val="22"/>
          <w:szCs w:val="22"/>
          <w:lang w:val="en-US"/>
        </w:rPr>
        <w:t>Design according to DIN 19569, where applicable.</w:t>
      </w:r>
    </w:p>
    <w:p w14:paraId="1BCAD92C" w14:textId="77777777" w:rsidR="008104AD" w:rsidRPr="00C924EC" w:rsidRDefault="008104AD" w:rsidP="00DC2CAE">
      <w:pPr>
        <w:pStyle w:val="ListBulletNoSpace"/>
        <w:tabs>
          <w:tab w:val="clear" w:pos="360"/>
          <w:tab w:val="left" w:pos="2127"/>
        </w:tabs>
        <w:spacing w:after="120" w:line="240" w:lineRule="auto"/>
        <w:ind w:left="709" w:hanging="357"/>
        <w:jc w:val="both"/>
        <w:rPr>
          <w:sz w:val="22"/>
          <w:szCs w:val="22"/>
          <w:lang w:val="en-US"/>
        </w:rPr>
      </w:pPr>
      <w:r w:rsidRPr="00C924EC">
        <w:rPr>
          <w:sz w:val="22"/>
          <w:szCs w:val="22"/>
          <w:lang w:val="en-US"/>
        </w:rPr>
        <w:t xml:space="preserve">Performance in excess of actual demand by at least 10% for flow </w:t>
      </w:r>
      <w:r w:rsidR="00007C34" w:rsidRPr="00C924EC">
        <w:rPr>
          <w:sz w:val="22"/>
          <w:szCs w:val="22"/>
          <w:lang w:val="en-US"/>
        </w:rPr>
        <w:t>or</w:t>
      </w:r>
      <w:r w:rsidRPr="00C924EC">
        <w:rPr>
          <w:sz w:val="22"/>
          <w:szCs w:val="22"/>
          <w:lang w:val="en-US"/>
        </w:rPr>
        <w:t xml:space="preserve"> head. </w:t>
      </w:r>
    </w:p>
    <w:p w14:paraId="4FFA1FDC" w14:textId="77777777" w:rsidR="008104AD" w:rsidRPr="00C924EC" w:rsidRDefault="008104AD" w:rsidP="00DC2CAE">
      <w:pPr>
        <w:pStyle w:val="ListBulletNoSpace"/>
        <w:tabs>
          <w:tab w:val="clear" w:pos="360"/>
          <w:tab w:val="left" w:pos="2127"/>
        </w:tabs>
        <w:spacing w:after="120" w:line="240" w:lineRule="auto"/>
        <w:ind w:left="709" w:hanging="357"/>
        <w:jc w:val="both"/>
        <w:rPr>
          <w:sz w:val="22"/>
          <w:szCs w:val="22"/>
          <w:lang w:val="en-US"/>
        </w:rPr>
      </w:pPr>
      <w:r w:rsidRPr="00C924EC">
        <w:rPr>
          <w:sz w:val="22"/>
          <w:szCs w:val="22"/>
          <w:lang w:val="en-US"/>
        </w:rPr>
        <w:t>Casing with large-flow cross-section and replaceable wear ring where applicable.</w:t>
      </w:r>
    </w:p>
    <w:p w14:paraId="49A52193" w14:textId="77777777" w:rsidR="008104AD" w:rsidRPr="00C924EC" w:rsidRDefault="008104AD" w:rsidP="00DC2CAE">
      <w:pPr>
        <w:pStyle w:val="ListBulletNoSpace"/>
        <w:tabs>
          <w:tab w:val="clear" w:pos="360"/>
          <w:tab w:val="left" w:pos="2127"/>
        </w:tabs>
        <w:spacing w:after="120" w:line="240" w:lineRule="auto"/>
        <w:ind w:left="709" w:hanging="357"/>
        <w:jc w:val="both"/>
        <w:rPr>
          <w:sz w:val="22"/>
          <w:szCs w:val="22"/>
          <w:lang w:val="en-US"/>
        </w:rPr>
      </w:pPr>
      <w:r w:rsidRPr="00C924EC">
        <w:rPr>
          <w:sz w:val="22"/>
          <w:szCs w:val="22"/>
          <w:lang w:val="en-US"/>
        </w:rPr>
        <w:t>Impeller with large, unobstructed flow ways to ensure non-clogging and non-stringing operation</w:t>
      </w:r>
    </w:p>
    <w:p w14:paraId="5F05D865" w14:textId="77777777" w:rsidR="008104AD" w:rsidRPr="00C924EC" w:rsidRDefault="008104AD" w:rsidP="00DC2CAE">
      <w:pPr>
        <w:pStyle w:val="ListBulletNoSpace"/>
        <w:tabs>
          <w:tab w:val="clear" w:pos="360"/>
          <w:tab w:val="left" w:pos="2127"/>
        </w:tabs>
        <w:spacing w:after="120" w:line="240" w:lineRule="auto"/>
        <w:ind w:left="709" w:hanging="357"/>
        <w:jc w:val="both"/>
        <w:rPr>
          <w:sz w:val="22"/>
          <w:szCs w:val="22"/>
          <w:lang w:val="en-US"/>
        </w:rPr>
      </w:pPr>
      <w:r w:rsidRPr="00C924EC">
        <w:rPr>
          <w:sz w:val="22"/>
          <w:szCs w:val="22"/>
          <w:lang w:val="en-US"/>
        </w:rPr>
        <w:t>Impeller with means to reduce end thrust</w:t>
      </w:r>
    </w:p>
    <w:p w14:paraId="7E4B8C47" w14:textId="77777777" w:rsidR="008104AD" w:rsidRPr="00C924EC" w:rsidRDefault="008104AD" w:rsidP="00DC2CAE">
      <w:pPr>
        <w:pStyle w:val="ListBulletNoSpace"/>
        <w:tabs>
          <w:tab w:val="clear" w:pos="360"/>
          <w:tab w:val="left" w:pos="2127"/>
        </w:tabs>
        <w:spacing w:after="120" w:line="240" w:lineRule="auto"/>
        <w:ind w:left="709" w:hanging="357"/>
        <w:jc w:val="both"/>
        <w:rPr>
          <w:sz w:val="22"/>
          <w:szCs w:val="22"/>
          <w:lang w:val="en-US"/>
        </w:rPr>
      </w:pPr>
      <w:r w:rsidRPr="00C924EC">
        <w:rPr>
          <w:sz w:val="22"/>
          <w:szCs w:val="22"/>
          <w:lang w:val="en-US"/>
        </w:rPr>
        <w:t>Common motor/pump shaft supported in anti-friction bearings with grease and/or oil lubrication. Shaft not to be in contact with pumped medium.</w:t>
      </w:r>
    </w:p>
    <w:p w14:paraId="33518E15" w14:textId="77777777" w:rsidR="008104AD" w:rsidRPr="00C924EC" w:rsidRDefault="008104AD" w:rsidP="00DC2CAE">
      <w:pPr>
        <w:pStyle w:val="ListBulletNoSpace"/>
        <w:tabs>
          <w:tab w:val="clear" w:pos="360"/>
          <w:tab w:val="left" w:pos="2127"/>
        </w:tabs>
        <w:spacing w:after="120" w:line="240" w:lineRule="auto"/>
        <w:ind w:left="709" w:hanging="357"/>
        <w:jc w:val="both"/>
        <w:rPr>
          <w:sz w:val="22"/>
          <w:szCs w:val="22"/>
          <w:lang w:val="en-US"/>
        </w:rPr>
      </w:pPr>
      <w:r w:rsidRPr="00C924EC">
        <w:rPr>
          <w:sz w:val="22"/>
          <w:szCs w:val="22"/>
          <w:lang w:val="en-US"/>
        </w:rPr>
        <w:t>Intake and discharge side of pump with flanged connection</w:t>
      </w:r>
    </w:p>
    <w:p w14:paraId="5AC49312" w14:textId="4A64A436" w:rsidR="00592D5F" w:rsidRPr="00C924EC" w:rsidRDefault="00007C34" w:rsidP="00DC2CAE">
      <w:pPr>
        <w:pStyle w:val="ListBulletNoSpace"/>
        <w:tabs>
          <w:tab w:val="clear" w:pos="360"/>
          <w:tab w:val="left" w:pos="2127"/>
        </w:tabs>
        <w:spacing w:after="120" w:line="240" w:lineRule="auto"/>
        <w:ind w:left="709" w:hanging="357"/>
        <w:jc w:val="both"/>
        <w:rPr>
          <w:sz w:val="22"/>
          <w:szCs w:val="22"/>
          <w:lang w:val="en-US"/>
        </w:rPr>
      </w:pPr>
      <w:r w:rsidRPr="00C924EC">
        <w:rPr>
          <w:sz w:val="22"/>
          <w:szCs w:val="22"/>
          <w:lang w:val="en-US"/>
        </w:rPr>
        <w:t>Due to the dry installation of the pump, the motor cooling system</w:t>
      </w:r>
      <w:r w:rsidR="003C1206" w:rsidRPr="00C924EC">
        <w:rPr>
          <w:sz w:val="22"/>
          <w:szCs w:val="22"/>
          <w:lang w:val="en-US"/>
        </w:rPr>
        <w:t xml:space="preserve"> </w:t>
      </w:r>
      <w:r w:rsidR="00C924EC" w:rsidRPr="00C924EC">
        <w:rPr>
          <w:sz w:val="22"/>
          <w:szCs w:val="22"/>
          <w:lang w:val="en-US"/>
        </w:rPr>
        <w:t>shall be</w:t>
      </w:r>
      <w:r w:rsidRPr="00C924EC">
        <w:rPr>
          <w:sz w:val="22"/>
          <w:szCs w:val="22"/>
          <w:lang w:val="en-US"/>
        </w:rPr>
        <w:t xml:space="preserve"> highly efficient. Cooling shall be based on indirect cooling for pumps ≥7.5 kW</w:t>
      </w:r>
    </w:p>
    <w:p w14:paraId="424AF267" w14:textId="77777777" w:rsidR="008104AD" w:rsidRPr="00C924EC" w:rsidRDefault="00592D5F" w:rsidP="00DC2CAE">
      <w:pPr>
        <w:pStyle w:val="ListBulletNoSpace"/>
        <w:tabs>
          <w:tab w:val="clear" w:pos="360"/>
          <w:tab w:val="left" w:pos="2127"/>
        </w:tabs>
        <w:spacing w:after="120" w:line="240" w:lineRule="auto"/>
        <w:ind w:left="709" w:hanging="357"/>
        <w:jc w:val="both"/>
        <w:rPr>
          <w:sz w:val="22"/>
          <w:szCs w:val="22"/>
          <w:lang w:val="en-US"/>
        </w:rPr>
      </w:pPr>
      <w:r w:rsidRPr="00C924EC">
        <w:rPr>
          <w:sz w:val="22"/>
          <w:szCs w:val="22"/>
          <w:lang w:val="en-US"/>
        </w:rPr>
        <w:t>Leaks seals shall be provided</w:t>
      </w:r>
      <w:r w:rsidR="00007C34" w:rsidRPr="00C924EC" w:rsidDel="00007C34">
        <w:rPr>
          <w:sz w:val="22"/>
          <w:szCs w:val="22"/>
          <w:lang w:val="en-US"/>
        </w:rPr>
        <w:t xml:space="preserve"> </w:t>
      </w:r>
    </w:p>
    <w:p w14:paraId="50424397" w14:textId="77777777" w:rsidR="008104AD" w:rsidRPr="007955B1" w:rsidRDefault="008104AD" w:rsidP="00F202FA">
      <w:pPr>
        <w:pStyle w:val="BodyText"/>
        <w:jc w:val="both"/>
        <w:rPr>
          <w:b/>
          <w:sz w:val="22"/>
          <w:szCs w:val="22"/>
        </w:rPr>
      </w:pPr>
      <w:r w:rsidRPr="007955B1">
        <w:rPr>
          <w:b/>
          <w:sz w:val="22"/>
          <w:szCs w:val="22"/>
        </w:rPr>
        <w:t>Materials</w:t>
      </w:r>
    </w:p>
    <w:p w14:paraId="1927E075" w14:textId="2EDF1B69" w:rsidR="008104AD" w:rsidRPr="00C232FB" w:rsidRDefault="008104AD" w:rsidP="00F202FA">
      <w:pPr>
        <w:pStyle w:val="BodyText"/>
        <w:jc w:val="both"/>
        <w:rPr>
          <w:sz w:val="22"/>
          <w:szCs w:val="22"/>
        </w:rPr>
      </w:pPr>
      <w:r w:rsidRPr="00C232FB">
        <w:rPr>
          <w:sz w:val="22"/>
          <w:szCs w:val="22"/>
        </w:rPr>
        <w:t>The materials given below</w:t>
      </w:r>
      <w:r w:rsidR="003C1206">
        <w:rPr>
          <w:sz w:val="22"/>
          <w:szCs w:val="22"/>
        </w:rPr>
        <w:t xml:space="preserve"> shall be</w:t>
      </w:r>
      <w:r w:rsidRPr="00C232FB">
        <w:rPr>
          <w:sz w:val="22"/>
          <w:szCs w:val="22"/>
        </w:rPr>
        <w:t xml:space="preserve"> the minimum requirements. The Contractor</w:t>
      </w:r>
      <w:r w:rsidR="003C1206">
        <w:rPr>
          <w:sz w:val="22"/>
          <w:szCs w:val="22"/>
        </w:rPr>
        <w:t xml:space="preserve"> shall</w:t>
      </w:r>
      <w:r w:rsidRPr="00C232FB">
        <w:rPr>
          <w:sz w:val="22"/>
          <w:szCs w:val="22"/>
        </w:rPr>
        <w:t xml:space="preserve"> state in the appropriate sections the materials proposed by him.</w:t>
      </w:r>
    </w:p>
    <w:p w14:paraId="29DAB1DC" w14:textId="77777777" w:rsidR="008104AD" w:rsidRPr="00DC2CAE" w:rsidRDefault="008104AD" w:rsidP="00DC2CAE">
      <w:pPr>
        <w:pStyle w:val="ListBulletNoSpace"/>
        <w:tabs>
          <w:tab w:val="clear" w:pos="360"/>
          <w:tab w:val="left" w:pos="2127"/>
        </w:tabs>
        <w:spacing w:after="120" w:line="240" w:lineRule="auto"/>
        <w:ind w:left="709" w:hanging="357"/>
        <w:jc w:val="both"/>
        <w:rPr>
          <w:sz w:val="22"/>
          <w:szCs w:val="22"/>
          <w:lang w:val="en-US"/>
        </w:rPr>
      </w:pPr>
      <w:r w:rsidRPr="00DC2CAE">
        <w:rPr>
          <w:sz w:val="22"/>
          <w:szCs w:val="22"/>
          <w:lang w:val="en-US"/>
        </w:rPr>
        <w:t>volute casing:</w:t>
      </w:r>
      <w:r w:rsidRPr="00DC2CAE">
        <w:rPr>
          <w:sz w:val="22"/>
          <w:szCs w:val="22"/>
          <w:lang w:val="en-US"/>
        </w:rPr>
        <w:tab/>
      </w:r>
      <w:r w:rsidR="002520AF" w:rsidRPr="00DC2CAE">
        <w:rPr>
          <w:sz w:val="22"/>
          <w:szCs w:val="22"/>
          <w:lang w:val="en-US"/>
        </w:rPr>
        <w:t xml:space="preserve">min. </w:t>
      </w:r>
      <w:r w:rsidRPr="00DC2CAE">
        <w:rPr>
          <w:sz w:val="22"/>
          <w:szCs w:val="22"/>
          <w:lang w:val="en-US"/>
        </w:rPr>
        <w:t>GG-25 cast iron</w:t>
      </w:r>
    </w:p>
    <w:p w14:paraId="45E61818" w14:textId="77777777" w:rsidR="008104AD" w:rsidRPr="00DC2CAE" w:rsidRDefault="008104AD" w:rsidP="00DC2CAE">
      <w:pPr>
        <w:pStyle w:val="ListBulletNoSpace"/>
        <w:tabs>
          <w:tab w:val="clear" w:pos="360"/>
          <w:tab w:val="left" w:pos="2127"/>
        </w:tabs>
        <w:spacing w:after="120" w:line="240" w:lineRule="auto"/>
        <w:ind w:left="709" w:hanging="357"/>
        <w:jc w:val="both"/>
        <w:rPr>
          <w:sz w:val="22"/>
          <w:szCs w:val="22"/>
          <w:lang w:val="en-US"/>
        </w:rPr>
      </w:pPr>
      <w:r w:rsidRPr="00DC2CAE">
        <w:rPr>
          <w:sz w:val="22"/>
          <w:szCs w:val="22"/>
          <w:lang w:val="en-US"/>
        </w:rPr>
        <w:t>impeller:</w:t>
      </w:r>
      <w:r w:rsidRPr="00DC2CAE">
        <w:rPr>
          <w:sz w:val="22"/>
          <w:szCs w:val="22"/>
          <w:lang w:val="en-US"/>
        </w:rPr>
        <w:tab/>
      </w:r>
      <w:r w:rsidR="002520AF" w:rsidRPr="00DC2CAE">
        <w:rPr>
          <w:sz w:val="22"/>
          <w:szCs w:val="22"/>
          <w:lang w:val="en-US"/>
        </w:rPr>
        <w:t xml:space="preserve">min. </w:t>
      </w:r>
      <w:r w:rsidRPr="00DC2CAE">
        <w:rPr>
          <w:sz w:val="22"/>
          <w:szCs w:val="22"/>
          <w:lang w:val="en-US"/>
        </w:rPr>
        <w:t>GG-25 cast iron or stainless steel</w:t>
      </w:r>
      <w:r w:rsidR="00872F7D" w:rsidRPr="00DC2CAE">
        <w:rPr>
          <w:sz w:val="22"/>
          <w:szCs w:val="22"/>
          <w:lang w:val="en-US"/>
        </w:rPr>
        <w:t xml:space="preserve"> 1.4301</w:t>
      </w:r>
      <w:r w:rsidRPr="00DC2CAE">
        <w:rPr>
          <w:sz w:val="22"/>
          <w:szCs w:val="22"/>
          <w:lang w:val="en-US"/>
        </w:rPr>
        <w:t xml:space="preserve"> (AISI 304</w:t>
      </w:r>
      <w:r w:rsidR="00872F7D" w:rsidRPr="00DC2CAE">
        <w:rPr>
          <w:sz w:val="22"/>
          <w:szCs w:val="22"/>
          <w:lang w:val="en-US"/>
        </w:rPr>
        <w:t>)</w:t>
      </w:r>
      <w:r w:rsidRPr="00DC2CAE">
        <w:rPr>
          <w:sz w:val="22"/>
          <w:szCs w:val="22"/>
          <w:lang w:val="en-US"/>
        </w:rPr>
        <w:t xml:space="preserve"> or higher</w:t>
      </w:r>
    </w:p>
    <w:p w14:paraId="27371C06" w14:textId="77777777" w:rsidR="008104AD" w:rsidRPr="00DC2CAE" w:rsidRDefault="008104AD" w:rsidP="00DC2CAE">
      <w:pPr>
        <w:pStyle w:val="ListBulletNoSpace"/>
        <w:tabs>
          <w:tab w:val="clear" w:pos="360"/>
          <w:tab w:val="left" w:pos="2127"/>
        </w:tabs>
        <w:spacing w:after="120" w:line="240" w:lineRule="auto"/>
        <w:ind w:left="709" w:hanging="357"/>
        <w:jc w:val="both"/>
        <w:rPr>
          <w:sz w:val="22"/>
          <w:szCs w:val="22"/>
          <w:lang w:val="en-US"/>
        </w:rPr>
      </w:pPr>
      <w:r w:rsidRPr="00DC2CAE">
        <w:rPr>
          <w:sz w:val="22"/>
          <w:szCs w:val="22"/>
          <w:lang w:val="en-US"/>
        </w:rPr>
        <w:t>pump shaft:</w:t>
      </w:r>
      <w:r w:rsidRPr="00DC2CAE">
        <w:rPr>
          <w:sz w:val="22"/>
          <w:szCs w:val="22"/>
          <w:lang w:val="en-US"/>
        </w:rPr>
        <w:tab/>
      </w:r>
      <w:r w:rsidR="002520AF" w:rsidRPr="00DC2CAE">
        <w:rPr>
          <w:sz w:val="22"/>
          <w:szCs w:val="22"/>
          <w:lang w:val="en-US"/>
        </w:rPr>
        <w:t xml:space="preserve">min. </w:t>
      </w:r>
      <w:r w:rsidRPr="00DC2CAE">
        <w:rPr>
          <w:sz w:val="22"/>
          <w:szCs w:val="22"/>
          <w:lang w:val="en-US"/>
        </w:rPr>
        <w:t xml:space="preserve">C45 carbon steel or stainless steel </w:t>
      </w:r>
      <w:r w:rsidR="00872F7D" w:rsidRPr="00DC2CAE">
        <w:rPr>
          <w:sz w:val="22"/>
          <w:szCs w:val="22"/>
          <w:lang w:val="en-US"/>
        </w:rPr>
        <w:t xml:space="preserve">1.4301 </w:t>
      </w:r>
      <w:r w:rsidRPr="00DC2CAE">
        <w:rPr>
          <w:sz w:val="22"/>
          <w:szCs w:val="22"/>
          <w:lang w:val="en-US"/>
        </w:rPr>
        <w:t>(AISI 304</w:t>
      </w:r>
      <w:r w:rsidR="00872F7D" w:rsidRPr="00DC2CAE">
        <w:rPr>
          <w:sz w:val="22"/>
          <w:szCs w:val="22"/>
          <w:lang w:val="en-US"/>
        </w:rPr>
        <w:t>)</w:t>
      </w:r>
      <w:r w:rsidRPr="00DC2CAE">
        <w:rPr>
          <w:sz w:val="22"/>
          <w:szCs w:val="22"/>
          <w:lang w:val="en-US"/>
        </w:rPr>
        <w:t xml:space="preserve"> or higher</w:t>
      </w:r>
    </w:p>
    <w:p w14:paraId="083ADAB7" w14:textId="77777777" w:rsidR="008104AD" w:rsidRPr="00DC2CAE" w:rsidRDefault="008104AD" w:rsidP="00DC2CAE">
      <w:pPr>
        <w:pStyle w:val="ListBulletNoSpace"/>
        <w:tabs>
          <w:tab w:val="clear" w:pos="360"/>
          <w:tab w:val="left" w:pos="2127"/>
        </w:tabs>
        <w:spacing w:after="120" w:line="240" w:lineRule="auto"/>
        <w:ind w:left="709" w:hanging="357"/>
        <w:jc w:val="both"/>
        <w:rPr>
          <w:sz w:val="22"/>
          <w:szCs w:val="22"/>
          <w:lang w:val="en-US"/>
        </w:rPr>
      </w:pPr>
      <w:r w:rsidRPr="00DC2CAE">
        <w:rPr>
          <w:sz w:val="22"/>
          <w:szCs w:val="22"/>
          <w:lang w:val="en-US"/>
        </w:rPr>
        <w:t>type of seal:</w:t>
      </w:r>
      <w:r w:rsidRPr="00DC2CAE">
        <w:rPr>
          <w:sz w:val="22"/>
          <w:szCs w:val="22"/>
          <w:lang w:val="en-US"/>
        </w:rPr>
        <w:tab/>
        <w:t>mechanical seal suitable for liquids with a high concentration of abrasive solids</w:t>
      </w:r>
    </w:p>
    <w:p w14:paraId="54E54B5D" w14:textId="11FC841C" w:rsidR="008104AD" w:rsidRPr="00DC2CAE" w:rsidRDefault="008104AD" w:rsidP="00DC2CAE">
      <w:pPr>
        <w:pStyle w:val="ListBulletNoSpace"/>
        <w:tabs>
          <w:tab w:val="clear" w:pos="360"/>
          <w:tab w:val="left" w:pos="2977"/>
        </w:tabs>
        <w:spacing w:after="120" w:line="240" w:lineRule="auto"/>
        <w:ind w:left="709" w:hanging="357"/>
        <w:jc w:val="both"/>
        <w:rPr>
          <w:sz w:val="22"/>
          <w:szCs w:val="22"/>
          <w:lang w:val="en-US"/>
        </w:rPr>
      </w:pPr>
      <w:r w:rsidRPr="00DC2CAE">
        <w:rPr>
          <w:sz w:val="22"/>
          <w:szCs w:val="22"/>
          <w:lang w:val="en-US"/>
        </w:rPr>
        <w:t>Fastening components:</w:t>
      </w:r>
      <w:r w:rsidRPr="00DC2CAE">
        <w:rPr>
          <w:sz w:val="22"/>
          <w:szCs w:val="22"/>
          <w:lang w:val="en-US"/>
        </w:rPr>
        <w:tab/>
        <w:t xml:space="preserve">material stainless steel according to </w:t>
      </w:r>
      <w:r w:rsidR="0010617C">
        <w:rPr>
          <w:sz w:val="22"/>
          <w:szCs w:val="22"/>
        </w:rPr>
        <w:t>item</w:t>
      </w:r>
      <w:r w:rsidR="00872F7D" w:rsidRPr="00DC2CAE">
        <w:rPr>
          <w:sz w:val="22"/>
          <w:szCs w:val="22"/>
          <w:lang w:val="en-US"/>
        </w:rPr>
        <w:t xml:space="preserve"> </w:t>
      </w:r>
      <w:r w:rsidRPr="00DC2CAE">
        <w:rPr>
          <w:sz w:val="22"/>
          <w:szCs w:val="22"/>
          <w:lang w:val="en-US"/>
        </w:rPr>
        <w:t>7.3.4</w:t>
      </w:r>
    </w:p>
    <w:p w14:paraId="7B89010E" w14:textId="77777777" w:rsidR="008104AD" w:rsidRPr="00C232FB" w:rsidRDefault="008104AD" w:rsidP="00F202FA">
      <w:pPr>
        <w:pStyle w:val="BodyText"/>
        <w:jc w:val="both"/>
        <w:rPr>
          <w:sz w:val="22"/>
          <w:szCs w:val="22"/>
        </w:rPr>
      </w:pPr>
      <w:r w:rsidRPr="00C232FB">
        <w:rPr>
          <w:sz w:val="22"/>
          <w:szCs w:val="22"/>
        </w:rPr>
        <w:t>All electrical components as detailed under section “Electrical Power and Control Equipment”.</w:t>
      </w:r>
    </w:p>
    <w:p w14:paraId="51FA60DC" w14:textId="77777777" w:rsidR="008104AD" w:rsidRPr="007955B1" w:rsidRDefault="008104AD" w:rsidP="00F202FA">
      <w:pPr>
        <w:pStyle w:val="BodyText"/>
        <w:jc w:val="both"/>
        <w:rPr>
          <w:b/>
          <w:sz w:val="22"/>
          <w:szCs w:val="22"/>
        </w:rPr>
      </w:pPr>
      <w:r w:rsidRPr="007955B1">
        <w:rPr>
          <w:b/>
          <w:sz w:val="22"/>
          <w:szCs w:val="22"/>
        </w:rPr>
        <w:t>Drive</w:t>
      </w:r>
    </w:p>
    <w:p w14:paraId="0D62AB9F" w14:textId="77777777" w:rsidR="008104AD" w:rsidRPr="00C232FB" w:rsidRDefault="008104AD" w:rsidP="00F202FA">
      <w:pPr>
        <w:pStyle w:val="BodyText"/>
        <w:jc w:val="both"/>
        <w:rPr>
          <w:sz w:val="22"/>
          <w:szCs w:val="22"/>
        </w:rPr>
      </w:pPr>
      <w:r w:rsidRPr="00C232FB">
        <w:rPr>
          <w:sz w:val="22"/>
          <w:szCs w:val="22"/>
        </w:rPr>
        <w:t>The motor shall have the following features:</w:t>
      </w:r>
    </w:p>
    <w:p w14:paraId="1D5EA21E" w14:textId="77777777" w:rsidR="008104AD" w:rsidRPr="00DC2CAE" w:rsidRDefault="008104AD" w:rsidP="00DC2CAE">
      <w:pPr>
        <w:pStyle w:val="ListBulletNoSpace"/>
        <w:tabs>
          <w:tab w:val="clear" w:pos="360"/>
        </w:tabs>
        <w:spacing w:after="120" w:line="240" w:lineRule="auto"/>
        <w:ind w:left="709" w:hanging="357"/>
        <w:jc w:val="both"/>
        <w:rPr>
          <w:sz w:val="22"/>
          <w:szCs w:val="22"/>
          <w:lang w:val="en-US"/>
        </w:rPr>
      </w:pPr>
      <w:r w:rsidRPr="00DC2CAE">
        <w:rPr>
          <w:sz w:val="22"/>
          <w:szCs w:val="22"/>
          <w:lang w:val="en-US"/>
        </w:rPr>
        <w:t>dry-running three-phase asynchronous motor in watertight casing according to IEC standard</w:t>
      </w:r>
    </w:p>
    <w:p w14:paraId="527E2AF2" w14:textId="77777777" w:rsidR="008104AD" w:rsidRPr="00DC2CAE" w:rsidRDefault="008104AD" w:rsidP="00DC2CAE">
      <w:pPr>
        <w:pStyle w:val="ListBulletNoSpace"/>
        <w:tabs>
          <w:tab w:val="clear" w:pos="360"/>
        </w:tabs>
        <w:spacing w:after="120" w:line="240" w:lineRule="auto"/>
        <w:ind w:left="709" w:hanging="357"/>
        <w:jc w:val="both"/>
        <w:rPr>
          <w:sz w:val="22"/>
          <w:szCs w:val="22"/>
          <w:lang w:val="en-US"/>
        </w:rPr>
      </w:pPr>
      <w:r w:rsidRPr="00DC2CAE">
        <w:rPr>
          <w:sz w:val="22"/>
          <w:szCs w:val="22"/>
          <w:lang w:val="en-US"/>
        </w:rPr>
        <w:t>protection type IP 68</w:t>
      </w:r>
    </w:p>
    <w:p w14:paraId="4D425BC8" w14:textId="77777777" w:rsidR="008104AD" w:rsidRPr="00DC2CAE" w:rsidRDefault="008104AD" w:rsidP="00DC2CAE">
      <w:pPr>
        <w:pStyle w:val="ListBulletNoSpace"/>
        <w:tabs>
          <w:tab w:val="clear" w:pos="360"/>
        </w:tabs>
        <w:spacing w:after="120" w:line="240" w:lineRule="auto"/>
        <w:ind w:left="709" w:hanging="357"/>
        <w:jc w:val="both"/>
        <w:rPr>
          <w:sz w:val="22"/>
          <w:szCs w:val="22"/>
          <w:lang w:val="en-US"/>
        </w:rPr>
      </w:pPr>
      <w:r w:rsidRPr="00DC2CAE">
        <w:rPr>
          <w:sz w:val="22"/>
          <w:szCs w:val="22"/>
          <w:lang w:val="en-US"/>
        </w:rPr>
        <w:t>insulation class H</w:t>
      </w:r>
    </w:p>
    <w:p w14:paraId="05C7E7A5" w14:textId="77777777" w:rsidR="00007C34" w:rsidRPr="00DC2CAE" w:rsidRDefault="008104AD" w:rsidP="00DC2CAE">
      <w:pPr>
        <w:pStyle w:val="ListBulletNoSpace"/>
        <w:tabs>
          <w:tab w:val="clear" w:pos="360"/>
        </w:tabs>
        <w:spacing w:after="120" w:line="240" w:lineRule="auto"/>
        <w:ind w:left="709" w:hanging="357"/>
        <w:jc w:val="both"/>
        <w:rPr>
          <w:sz w:val="22"/>
          <w:szCs w:val="22"/>
          <w:lang w:val="en-US"/>
        </w:rPr>
      </w:pPr>
      <w:r w:rsidRPr="00DC2CAE">
        <w:rPr>
          <w:sz w:val="22"/>
          <w:szCs w:val="22"/>
          <w:lang w:val="en-US"/>
        </w:rPr>
        <w:t>operating mode S3 or S8 (Frequency converter)</w:t>
      </w:r>
    </w:p>
    <w:p w14:paraId="610E4C34" w14:textId="77777777" w:rsidR="00007C34" w:rsidRPr="00DC2CAE" w:rsidRDefault="00007C34" w:rsidP="00DC2CAE">
      <w:pPr>
        <w:pStyle w:val="ListBulletNoSpace"/>
        <w:tabs>
          <w:tab w:val="clear" w:pos="360"/>
        </w:tabs>
        <w:spacing w:after="120" w:line="240" w:lineRule="auto"/>
        <w:ind w:left="709" w:hanging="357"/>
        <w:jc w:val="both"/>
        <w:rPr>
          <w:sz w:val="22"/>
          <w:szCs w:val="22"/>
          <w:lang w:val="en-US"/>
        </w:rPr>
      </w:pPr>
      <w:r w:rsidRPr="00DC2CAE">
        <w:rPr>
          <w:sz w:val="22"/>
          <w:szCs w:val="22"/>
          <w:lang w:val="en-US"/>
        </w:rPr>
        <w:t>internal indirect cooling for pumps ≥7.5 kW</w:t>
      </w:r>
    </w:p>
    <w:p w14:paraId="7C8E479F" w14:textId="7DF844B4" w:rsidR="008104AD" w:rsidRPr="00DC2CAE" w:rsidRDefault="00E14ED8" w:rsidP="00DC2CAE">
      <w:pPr>
        <w:pStyle w:val="ListBulletNoSpace"/>
        <w:tabs>
          <w:tab w:val="clear" w:pos="360"/>
        </w:tabs>
        <w:spacing w:after="120" w:line="240" w:lineRule="auto"/>
        <w:ind w:left="709" w:hanging="357"/>
        <w:jc w:val="both"/>
        <w:rPr>
          <w:sz w:val="22"/>
          <w:szCs w:val="22"/>
          <w:lang w:val="en-US"/>
        </w:rPr>
      </w:pPr>
      <w:r w:rsidRPr="00DC2CAE">
        <w:rPr>
          <w:sz w:val="22"/>
          <w:szCs w:val="22"/>
          <w:lang w:val="en-US"/>
        </w:rPr>
        <w:t>pump</w:t>
      </w:r>
      <w:r w:rsidR="003C1206" w:rsidRPr="00DC2CAE">
        <w:rPr>
          <w:sz w:val="22"/>
          <w:szCs w:val="22"/>
          <w:lang w:val="en-US"/>
        </w:rPr>
        <w:t xml:space="preserve"> </w:t>
      </w:r>
      <w:r w:rsidR="00C924EC" w:rsidRPr="00C924EC">
        <w:rPr>
          <w:sz w:val="22"/>
          <w:szCs w:val="22"/>
          <w:lang w:val="en-US"/>
        </w:rPr>
        <w:t>shall be</w:t>
      </w:r>
      <w:r w:rsidRPr="00DC2CAE">
        <w:rPr>
          <w:sz w:val="22"/>
          <w:szCs w:val="22"/>
          <w:lang w:val="en-US"/>
        </w:rPr>
        <w:t xml:space="preserve"> equipped with cooling jacket for dry running application</w:t>
      </w:r>
    </w:p>
    <w:p w14:paraId="795E8BB4" w14:textId="77777777" w:rsidR="008104AD" w:rsidRPr="00DC2CAE" w:rsidRDefault="008104AD" w:rsidP="00DC2CAE">
      <w:pPr>
        <w:pStyle w:val="ListBulletNoSpace"/>
        <w:tabs>
          <w:tab w:val="clear" w:pos="360"/>
        </w:tabs>
        <w:spacing w:after="120" w:line="240" w:lineRule="auto"/>
        <w:ind w:left="709" w:hanging="357"/>
        <w:jc w:val="both"/>
        <w:rPr>
          <w:sz w:val="22"/>
          <w:szCs w:val="22"/>
          <w:lang w:val="en-US"/>
        </w:rPr>
      </w:pPr>
      <w:r w:rsidRPr="00DC2CAE">
        <w:rPr>
          <w:sz w:val="22"/>
          <w:szCs w:val="22"/>
          <w:lang w:val="en-US"/>
        </w:rPr>
        <w:t>moisture/water sensor device to prevent damage to motor windings and bearings</w:t>
      </w:r>
    </w:p>
    <w:p w14:paraId="3B227CCA" w14:textId="77777777" w:rsidR="008104AD" w:rsidRPr="00DC2CAE" w:rsidRDefault="008104AD" w:rsidP="00DC2CAE">
      <w:pPr>
        <w:pStyle w:val="ListBulletNoSpace"/>
        <w:tabs>
          <w:tab w:val="clear" w:pos="360"/>
        </w:tabs>
        <w:spacing w:after="120" w:line="240" w:lineRule="auto"/>
        <w:ind w:left="709" w:hanging="357"/>
        <w:jc w:val="both"/>
        <w:rPr>
          <w:sz w:val="22"/>
          <w:szCs w:val="22"/>
          <w:lang w:val="en-US"/>
        </w:rPr>
      </w:pPr>
      <w:r w:rsidRPr="00DC2CAE">
        <w:rPr>
          <w:sz w:val="22"/>
          <w:szCs w:val="22"/>
          <w:lang w:val="en-US"/>
        </w:rPr>
        <w:t>tandem mechanical shaft seal</w:t>
      </w:r>
    </w:p>
    <w:p w14:paraId="351A29B9" w14:textId="77777777" w:rsidR="008104AD" w:rsidRPr="00DC2CAE" w:rsidRDefault="008104AD" w:rsidP="00DC2CAE">
      <w:pPr>
        <w:pStyle w:val="ListBulletNoSpace"/>
        <w:tabs>
          <w:tab w:val="clear" w:pos="360"/>
        </w:tabs>
        <w:spacing w:after="120" w:line="240" w:lineRule="auto"/>
        <w:ind w:left="709" w:hanging="357"/>
        <w:jc w:val="both"/>
        <w:rPr>
          <w:sz w:val="22"/>
          <w:szCs w:val="22"/>
          <w:lang w:val="en-US"/>
        </w:rPr>
      </w:pPr>
      <w:r w:rsidRPr="00DC2CAE">
        <w:rPr>
          <w:sz w:val="22"/>
          <w:szCs w:val="22"/>
          <w:lang w:val="en-US"/>
        </w:rPr>
        <w:t>thermo element in coil for motor protection</w:t>
      </w:r>
    </w:p>
    <w:p w14:paraId="47BF7DF7" w14:textId="77777777" w:rsidR="008104AD" w:rsidRPr="00DC2CAE" w:rsidRDefault="008104AD" w:rsidP="00DC2CAE">
      <w:pPr>
        <w:pStyle w:val="ListBulletNoSpace"/>
        <w:tabs>
          <w:tab w:val="clear" w:pos="360"/>
        </w:tabs>
        <w:spacing w:after="120" w:line="240" w:lineRule="auto"/>
        <w:ind w:left="709" w:hanging="357"/>
        <w:jc w:val="both"/>
        <w:rPr>
          <w:sz w:val="22"/>
          <w:szCs w:val="22"/>
          <w:lang w:val="en-US"/>
        </w:rPr>
      </w:pPr>
      <w:r w:rsidRPr="00DC2CAE">
        <w:rPr>
          <w:sz w:val="22"/>
          <w:szCs w:val="22"/>
          <w:lang w:val="en-US"/>
        </w:rPr>
        <w:t>pump completely cabled.</w:t>
      </w:r>
    </w:p>
    <w:p w14:paraId="18504BD1" w14:textId="77777777" w:rsidR="00B309EC" w:rsidRPr="00DC2CAE" w:rsidRDefault="00B309EC" w:rsidP="00DC2CAE">
      <w:pPr>
        <w:pStyle w:val="ListBulletNoSpace"/>
        <w:tabs>
          <w:tab w:val="clear" w:pos="360"/>
        </w:tabs>
        <w:spacing w:after="120" w:line="240" w:lineRule="auto"/>
        <w:ind w:left="709" w:hanging="357"/>
        <w:jc w:val="both"/>
        <w:rPr>
          <w:sz w:val="22"/>
          <w:szCs w:val="22"/>
          <w:lang w:val="en-US"/>
        </w:rPr>
      </w:pPr>
      <w:r w:rsidRPr="00DC2CAE">
        <w:rPr>
          <w:sz w:val="22"/>
          <w:szCs w:val="22"/>
          <w:lang w:val="en-US"/>
        </w:rPr>
        <w:t>motor efficiency class IE3</w:t>
      </w:r>
    </w:p>
    <w:p w14:paraId="5B7957A8" w14:textId="77777777" w:rsidR="008104AD" w:rsidRPr="00C232FB" w:rsidRDefault="008104AD" w:rsidP="00872F7D">
      <w:pPr>
        <w:pStyle w:val="Heading4"/>
        <w:spacing w:after="240"/>
        <w:jc w:val="both"/>
        <w:rPr>
          <w:sz w:val="22"/>
          <w:szCs w:val="22"/>
        </w:rPr>
      </w:pPr>
      <w:bookmarkStart w:id="487" w:name="_Toc57529881"/>
      <w:bookmarkStart w:id="488" w:name="_Toc68331983"/>
      <w:bookmarkStart w:id="489" w:name="_Toc70486791"/>
      <w:bookmarkStart w:id="490" w:name="_Toc203370436"/>
      <w:bookmarkStart w:id="491" w:name="_Toc224017621"/>
      <w:bookmarkStart w:id="492" w:name="_Toc512310898"/>
      <w:bookmarkStart w:id="493" w:name="_Toc197104137"/>
      <w:r w:rsidRPr="00C232FB">
        <w:rPr>
          <w:sz w:val="22"/>
          <w:szCs w:val="22"/>
        </w:rPr>
        <w:lastRenderedPageBreak/>
        <w:t>Submersible pump</w:t>
      </w:r>
      <w:bookmarkEnd w:id="487"/>
      <w:r w:rsidRPr="00C232FB">
        <w:rPr>
          <w:sz w:val="22"/>
          <w:szCs w:val="22"/>
        </w:rPr>
        <w:t>s for wet Installation</w:t>
      </w:r>
      <w:bookmarkEnd w:id="488"/>
      <w:bookmarkEnd w:id="489"/>
      <w:bookmarkEnd w:id="490"/>
      <w:bookmarkEnd w:id="491"/>
      <w:bookmarkEnd w:id="492"/>
      <w:bookmarkEnd w:id="493"/>
    </w:p>
    <w:p w14:paraId="5924B3DA" w14:textId="77777777" w:rsidR="008104AD" w:rsidRPr="00C232FB" w:rsidRDefault="008104AD" w:rsidP="00F202FA">
      <w:pPr>
        <w:pStyle w:val="BodyText"/>
        <w:spacing w:after="240"/>
        <w:jc w:val="both"/>
        <w:rPr>
          <w:sz w:val="22"/>
          <w:szCs w:val="22"/>
        </w:rPr>
      </w:pPr>
      <w:r w:rsidRPr="00C232FB">
        <w:rPr>
          <w:sz w:val="22"/>
          <w:szCs w:val="22"/>
        </w:rPr>
        <w:t>The submersible pump for wet installation shall have the following features:</w:t>
      </w:r>
    </w:p>
    <w:p w14:paraId="70149AA5" w14:textId="77777777" w:rsidR="008104AD" w:rsidRPr="00C924EC" w:rsidRDefault="008104AD"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Design according to DIN 19569, where applicable.</w:t>
      </w:r>
    </w:p>
    <w:p w14:paraId="617D8DB9" w14:textId="77777777" w:rsidR="008104AD" w:rsidRPr="00C924EC" w:rsidRDefault="008104AD"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 xml:space="preserve">Performance in excess of actual demand by at least 10% for flow </w:t>
      </w:r>
      <w:r w:rsidR="00007C34" w:rsidRPr="00C924EC">
        <w:rPr>
          <w:sz w:val="22"/>
          <w:szCs w:val="22"/>
          <w:lang w:val="en-US"/>
        </w:rPr>
        <w:t>or</w:t>
      </w:r>
      <w:r w:rsidRPr="00C924EC">
        <w:rPr>
          <w:sz w:val="22"/>
          <w:szCs w:val="22"/>
          <w:lang w:val="en-US"/>
        </w:rPr>
        <w:t xml:space="preserve"> head.</w:t>
      </w:r>
    </w:p>
    <w:p w14:paraId="28B2CDB2" w14:textId="77777777" w:rsidR="008104AD" w:rsidRPr="00C924EC" w:rsidRDefault="008104AD"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Casing with large-flow cross-section and replaceable wear ring where applicable.</w:t>
      </w:r>
    </w:p>
    <w:p w14:paraId="6E89F72F" w14:textId="77777777" w:rsidR="008104AD" w:rsidRPr="00C924EC" w:rsidRDefault="008104AD"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Impeller with large, unobstructed flow ways to ensure non-clogging and non-stringing operation considering the media to be pumped.</w:t>
      </w:r>
    </w:p>
    <w:p w14:paraId="3DDCB7E4" w14:textId="77777777" w:rsidR="008104AD" w:rsidRPr="00C924EC" w:rsidRDefault="008104AD"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Impeller with means to reduce end thrust.</w:t>
      </w:r>
    </w:p>
    <w:p w14:paraId="57877C5F" w14:textId="77777777" w:rsidR="008104AD" w:rsidRPr="00C924EC" w:rsidRDefault="008104AD"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Common motor/pump shaft supported in anti-friction bearings with grease and/or oil lubrication. Shaft not to be in contact with pumped medium.</w:t>
      </w:r>
    </w:p>
    <w:p w14:paraId="03BB1A7D" w14:textId="77777777" w:rsidR="008104AD" w:rsidRPr="00C924EC" w:rsidRDefault="008104AD"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Intake and discharge side of pump with flanged connection</w:t>
      </w:r>
    </w:p>
    <w:p w14:paraId="3BF3D5F2" w14:textId="77777777" w:rsidR="008104AD" w:rsidRPr="00C924EC" w:rsidRDefault="008104AD"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The motor cooling system</w:t>
      </w:r>
      <w:r w:rsidR="003C1206" w:rsidRPr="00C924EC">
        <w:rPr>
          <w:sz w:val="22"/>
          <w:szCs w:val="22"/>
          <w:lang w:val="en-US"/>
        </w:rPr>
        <w:t xml:space="preserve"> shall </w:t>
      </w:r>
      <w:r w:rsidRPr="00C924EC">
        <w:rPr>
          <w:sz w:val="22"/>
          <w:szCs w:val="22"/>
          <w:lang w:val="en-US"/>
        </w:rPr>
        <w:t xml:space="preserve"> be highly efficient. </w:t>
      </w:r>
    </w:p>
    <w:p w14:paraId="14638905" w14:textId="77777777" w:rsidR="008104AD" w:rsidRPr="00C924EC" w:rsidRDefault="008104AD"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 xml:space="preserve">Duck foot bend for automatic coupling of pump to discharge pipe. </w:t>
      </w:r>
    </w:p>
    <w:p w14:paraId="498C5211" w14:textId="77777777" w:rsidR="008104AD" w:rsidRPr="00C924EC" w:rsidRDefault="008104AD"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Guide bar system for lowering/lifting of pump.</w:t>
      </w:r>
    </w:p>
    <w:p w14:paraId="27353A6F" w14:textId="77777777" w:rsidR="008104AD" w:rsidRPr="00C924EC" w:rsidRDefault="008104AD"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Fixing components.</w:t>
      </w:r>
    </w:p>
    <w:p w14:paraId="400F6926" w14:textId="77777777" w:rsidR="008104AD" w:rsidRPr="00C924EC" w:rsidRDefault="008104AD"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The pumps shall be suitable for reversing by backflow in the pipe after pump stop.</w:t>
      </w:r>
    </w:p>
    <w:p w14:paraId="2A41B2D1" w14:textId="09B9CFBA" w:rsidR="008104AD" w:rsidRPr="00C924EC" w:rsidRDefault="008104AD"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Cable shrouds</w:t>
      </w:r>
      <w:r w:rsidR="003C1206" w:rsidRPr="00C924EC">
        <w:rPr>
          <w:sz w:val="22"/>
          <w:szCs w:val="22"/>
          <w:lang w:val="en-US"/>
        </w:rPr>
        <w:t xml:space="preserve"> </w:t>
      </w:r>
      <w:r w:rsidR="00C924EC" w:rsidRPr="00C924EC">
        <w:rPr>
          <w:sz w:val="22"/>
          <w:szCs w:val="22"/>
          <w:lang w:val="en-US"/>
        </w:rPr>
        <w:t>shall preferably</w:t>
      </w:r>
      <w:r w:rsidRPr="00C924EC">
        <w:rPr>
          <w:sz w:val="22"/>
          <w:szCs w:val="22"/>
          <w:lang w:val="en-US"/>
        </w:rPr>
        <w:t xml:space="preserve"> be of steel wire mesh instead of synthetic material.</w:t>
      </w:r>
    </w:p>
    <w:p w14:paraId="3575D7DD" w14:textId="77777777" w:rsidR="008104AD" w:rsidRPr="007955B1" w:rsidRDefault="008104AD" w:rsidP="00F202FA">
      <w:pPr>
        <w:pStyle w:val="BodyText"/>
        <w:jc w:val="both"/>
        <w:rPr>
          <w:b/>
          <w:sz w:val="22"/>
          <w:szCs w:val="22"/>
        </w:rPr>
      </w:pPr>
      <w:r w:rsidRPr="007955B1">
        <w:rPr>
          <w:b/>
          <w:sz w:val="22"/>
          <w:szCs w:val="22"/>
        </w:rPr>
        <w:t>Materials</w:t>
      </w:r>
    </w:p>
    <w:p w14:paraId="04E70E42" w14:textId="402B61B0" w:rsidR="008104AD" w:rsidRPr="00C232FB" w:rsidRDefault="008104AD" w:rsidP="00F202FA">
      <w:pPr>
        <w:pStyle w:val="ListBulletNoSpace"/>
        <w:numPr>
          <w:ilvl w:val="0"/>
          <w:numId w:val="0"/>
        </w:numPr>
        <w:spacing w:after="240" w:line="240" w:lineRule="auto"/>
        <w:jc w:val="both"/>
        <w:rPr>
          <w:sz w:val="22"/>
          <w:szCs w:val="22"/>
        </w:rPr>
      </w:pPr>
      <w:r w:rsidRPr="00C232FB">
        <w:rPr>
          <w:sz w:val="22"/>
          <w:szCs w:val="22"/>
        </w:rPr>
        <w:t>The materials given below</w:t>
      </w:r>
      <w:r w:rsidR="003C1206">
        <w:rPr>
          <w:sz w:val="22"/>
          <w:szCs w:val="22"/>
        </w:rPr>
        <w:t xml:space="preserve"> shall be</w:t>
      </w:r>
      <w:r w:rsidRPr="00C232FB">
        <w:rPr>
          <w:sz w:val="22"/>
          <w:szCs w:val="22"/>
        </w:rPr>
        <w:t xml:space="preserve"> the minimum requirements. The Contractor</w:t>
      </w:r>
      <w:r w:rsidR="003C1206">
        <w:rPr>
          <w:sz w:val="22"/>
          <w:szCs w:val="22"/>
        </w:rPr>
        <w:t xml:space="preserve"> shall</w:t>
      </w:r>
      <w:r w:rsidRPr="00C232FB">
        <w:rPr>
          <w:sz w:val="22"/>
          <w:szCs w:val="22"/>
        </w:rPr>
        <w:t xml:space="preserve"> state in the appropriate sections the materials proposed by him.</w:t>
      </w:r>
    </w:p>
    <w:p w14:paraId="2F1AACB4" w14:textId="77777777" w:rsidR="008104AD" w:rsidRPr="00C924EC" w:rsidRDefault="008104AD"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volute casing</w:t>
      </w:r>
      <w:r w:rsidRPr="00C924EC">
        <w:rPr>
          <w:sz w:val="22"/>
          <w:szCs w:val="22"/>
          <w:lang w:val="en-US"/>
        </w:rPr>
        <w:tab/>
        <w:t>:</w:t>
      </w:r>
      <w:r w:rsidRPr="00C924EC">
        <w:rPr>
          <w:sz w:val="22"/>
          <w:szCs w:val="22"/>
          <w:lang w:val="en-US"/>
        </w:rPr>
        <w:tab/>
      </w:r>
      <w:r w:rsidR="002520AF" w:rsidRPr="00C924EC">
        <w:rPr>
          <w:sz w:val="22"/>
          <w:szCs w:val="22"/>
          <w:lang w:val="en-US"/>
        </w:rPr>
        <w:t xml:space="preserve">min. </w:t>
      </w:r>
      <w:r w:rsidRPr="00C924EC">
        <w:rPr>
          <w:sz w:val="22"/>
          <w:szCs w:val="22"/>
          <w:lang w:val="en-US"/>
        </w:rPr>
        <w:t>GG-25</w:t>
      </w:r>
      <w:r w:rsidR="00872F7D" w:rsidRPr="00C924EC">
        <w:rPr>
          <w:sz w:val="22"/>
          <w:szCs w:val="22"/>
          <w:lang w:val="en-US"/>
        </w:rPr>
        <w:t xml:space="preserve"> Cast iron</w:t>
      </w:r>
    </w:p>
    <w:p w14:paraId="2D604E1B" w14:textId="77777777" w:rsidR="008104AD" w:rsidRPr="00C924EC" w:rsidRDefault="008104AD"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impeller</w:t>
      </w:r>
      <w:r w:rsidRPr="00C924EC">
        <w:rPr>
          <w:sz w:val="22"/>
          <w:szCs w:val="22"/>
          <w:lang w:val="en-US"/>
        </w:rPr>
        <w:tab/>
      </w:r>
      <w:r w:rsidR="002520AF" w:rsidRPr="00C924EC">
        <w:rPr>
          <w:sz w:val="22"/>
          <w:szCs w:val="22"/>
          <w:lang w:val="en-US"/>
        </w:rPr>
        <w:tab/>
      </w:r>
      <w:r w:rsidRPr="00C924EC">
        <w:rPr>
          <w:sz w:val="22"/>
          <w:szCs w:val="22"/>
          <w:lang w:val="en-US"/>
        </w:rPr>
        <w:t>:</w:t>
      </w:r>
      <w:r w:rsidRPr="00C924EC">
        <w:rPr>
          <w:sz w:val="22"/>
          <w:szCs w:val="22"/>
          <w:lang w:val="en-US"/>
        </w:rPr>
        <w:tab/>
      </w:r>
      <w:r w:rsidR="002520AF" w:rsidRPr="00C924EC">
        <w:rPr>
          <w:sz w:val="22"/>
          <w:szCs w:val="22"/>
          <w:lang w:val="en-US"/>
        </w:rPr>
        <w:t xml:space="preserve">min. GG-25 </w:t>
      </w:r>
      <w:r w:rsidRPr="00C924EC">
        <w:rPr>
          <w:sz w:val="22"/>
          <w:szCs w:val="22"/>
          <w:lang w:val="en-US"/>
        </w:rPr>
        <w:t xml:space="preserve">Cast iron or stainless steel </w:t>
      </w:r>
      <w:r w:rsidR="00872F7D" w:rsidRPr="00C924EC">
        <w:rPr>
          <w:sz w:val="22"/>
          <w:szCs w:val="22"/>
          <w:lang w:val="en-US"/>
        </w:rPr>
        <w:t xml:space="preserve">1.4301 </w:t>
      </w:r>
      <w:r w:rsidRPr="00C924EC">
        <w:rPr>
          <w:sz w:val="22"/>
          <w:szCs w:val="22"/>
          <w:lang w:val="en-US"/>
        </w:rPr>
        <w:t>(AISI 304</w:t>
      </w:r>
      <w:r w:rsidR="00872F7D" w:rsidRPr="00C924EC">
        <w:rPr>
          <w:sz w:val="22"/>
          <w:szCs w:val="22"/>
          <w:lang w:val="en-US"/>
        </w:rPr>
        <w:t>)</w:t>
      </w:r>
      <w:r w:rsidRPr="00C924EC">
        <w:rPr>
          <w:sz w:val="22"/>
          <w:szCs w:val="22"/>
          <w:lang w:val="en-US"/>
        </w:rPr>
        <w:t xml:space="preserve"> or higher</w:t>
      </w:r>
    </w:p>
    <w:p w14:paraId="62A13E0B" w14:textId="77777777" w:rsidR="008104AD" w:rsidRPr="00C924EC" w:rsidRDefault="008104AD"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pump shaft</w:t>
      </w:r>
      <w:r w:rsidRPr="00C924EC">
        <w:rPr>
          <w:sz w:val="22"/>
          <w:szCs w:val="22"/>
          <w:lang w:val="en-US"/>
        </w:rPr>
        <w:tab/>
        <w:t>:</w:t>
      </w:r>
      <w:r w:rsidRPr="00C924EC">
        <w:rPr>
          <w:sz w:val="22"/>
          <w:szCs w:val="22"/>
          <w:lang w:val="en-US"/>
        </w:rPr>
        <w:tab/>
      </w:r>
      <w:r w:rsidR="002520AF" w:rsidRPr="00C924EC">
        <w:rPr>
          <w:sz w:val="22"/>
          <w:szCs w:val="22"/>
          <w:lang w:val="en-US"/>
        </w:rPr>
        <w:t xml:space="preserve">min. </w:t>
      </w:r>
      <w:r w:rsidRPr="00C924EC">
        <w:rPr>
          <w:sz w:val="22"/>
          <w:szCs w:val="22"/>
          <w:lang w:val="en-US"/>
        </w:rPr>
        <w:t xml:space="preserve">C45 carbon steel or stainless steel </w:t>
      </w:r>
      <w:r w:rsidR="00872F7D" w:rsidRPr="00C924EC">
        <w:rPr>
          <w:sz w:val="22"/>
          <w:szCs w:val="22"/>
          <w:lang w:val="en-US"/>
        </w:rPr>
        <w:t xml:space="preserve">1.4301 </w:t>
      </w:r>
      <w:r w:rsidRPr="00C924EC">
        <w:rPr>
          <w:sz w:val="22"/>
          <w:szCs w:val="22"/>
          <w:lang w:val="en-US"/>
        </w:rPr>
        <w:t>(AISI 304</w:t>
      </w:r>
      <w:r w:rsidR="00872F7D" w:rsidRPr="00C924EC">
        <w:rPr>
          <w:sz w:val="22"/>
          <w:szCs w:val="22"/>
          <w:lang w:val="en-US"/>
        </w:rPr>
        <w:t>)</w:t>
      </w:r>
      <w:r w:rsidRPr="00C924EC">
        <w:rPr>
          <w:sz w:val="22"/>
          <w:szCs w:val="22"/>
          <w:lang w:val="en-US"/>
        </w:rPr>
        <w:t xml:space="preserve"> or higher</w:t>
      </w:r>
    </w:p>
    <w:p w14:paraId="5ED61CD6" w14:textId="77777777" w:rsidR="008104AD" w:rsidRPr="00C924EC" w:rsidRDefault="008104AD"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type of seal</w:t>
      </w:r>
      <w:r w:rsidRPr="00C924EC">
        <w:rPr>
          <w:sz w:val="22"/>
          <w:szCs w:val="22"/>
          <w:lang w:val="en-US"/>
        </w:rPr>
        <w:tab/>
        <w:t>:</w:t>
      </w:r>
      <w:r w:rsidRPr="00C924EC">
        <w:rPr>
          <w:sz w:val="22"/>
          <w:szCs w:val="22"/>
          <w:lang w:val="en-US"/>
        </w:rPr>
        <w:tab/>
        <w:t>mechanical seal</w:t>
      </w:r>
      <w:r w:rsidR="00872F7D" w:rsidRPr="00C924EC">
        <w:rPr>
          <w:sz w:val="22"/>
          <w:szCs w:val="22"/>
          <w:lang w:val="en-US"/>
        </w:rPr>
        <w:t xml:space="preserve"> </w:t>
      </w:r>
      <w:r w:rsidRPr="00C924EC">
        <w:rPr>
          <w:sz w:val="22"/>
          <w:szCs w:val="22"/>
          <w:lang w:val="en-US"/>
        </w:rPr>
        <w:t>suitable for liquids with a high concentration of</w:t>
      </w:r>
      <w:r w:rsidR="00872F7D" w:rsidRPr="00C924EC">
        <w:rPr>
          <w:sz w:val="22"/>
          <w:szCs w:val="22"/>
          <w:lang w:val="en-US"/>
        </w:rPr>
        <w:t xml:space="preserve"> </w:t>
      </w:r>
      <w:r w:rsidRPr="00C924EC">
        <w:rPr>
          <w:sz w:val="22"/>
          <w:szCs w:val="22"/>
          <w:lang w:val="en-US"/>
        </w:rPr>
        <w:t>abrasive solids</w:t>
      </w:r>
    </w:p>
    <w:p w14:paraId="571D2CB6" w14:textId="77777777" w:rsidR="008104AD" w:rsidRPr="00C924EC" w:rsidRDefault="008104AD"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fastening components, material stainless steel according to 7.3.4.</w:t>
      </w:r>
    </w:p>
    <w:p w14:paraId="15491C55" w14:textId="77777777" w:rsidR="008104AD" w:rsidRPr="007955B1" w:rsidRDefault="008104AD" w:rsidP="00F202FA">
      <w:pPr>
        <w:pStyle w:val="BodyText"/>
        <w:jc w:val="both"/>
        <w:rPr>
          <w:b/>
          <w:sz w:val="22"/>
          <w:szCs w:val="22"/>
        </w:rPr>
      </w:pPr>
      <w:r w:rsidRPr="007955B1">
        <w:rPr>
          <w:b/>
          <w:sz w:val="22"/>
          <w:szCs w:val="22"/>
        </w:rPr>
        <w:t>Drive</w:t>
      </w:r>
    </w:p>
    <w:p w14:paraId="30D0B708" w14:textId="77777777" w:rsidR="008104AD" w:rsidRPr="00C232FB" w:rsidRDefault="008104AD" w:rsidP="00F202FA">
      <w:pPr>
        <w:pStyle w:val="BodyText"/>
        <w:spacing w:after="240"/>
        <w:jc w:val="both"/>
        <w:rPr>
          <w:sz w:val="22"/>
          <w:szCs w:val="22"/>
        </w:rPr>
      </w:pPr>
      <w:r w:rsidRPr="00C232FB">
        <w:rPr>
          <w:sz w:val="22"/>
          <w:szCs w:val="22"/>
        </w:rPr>
        <w:t>The motor shall have the following features:</w:t>
      </w:r>
    </w:p>
    <w:p w14:paraId="520A72B1" w14:textId="77777777" w:rsidR="008104AD" w:rsidRPr="00C924EC" w:rsidRDefault="008104AD"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dry-running three-phase asynchronous motor in watertight casing according to IEC standard</w:t>
      </w:r>
    </w:p>
    <w:p w14:paraId="75DEC065" w14:textId="77777777" w:rsidR="008104AD" w:rsidRPr="00C924EC" w:rsidRDefault="008104AD"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protection type IP 68</w:t>
      </w:r>
    </w:p>
    <w:p w14:paraId="7D87E98F" w14:textId="77777777" w:rsidR="008104AD" w:rsidRPr="00C924EC" w:rsidRDefault="008104AD"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insulation class H</w:t>
      </w:r>
    </w:p>
    <w:p w14:paraId="6218115A" w14:textId="77777777" w:rsidR="008104AD" w:rsidRPr="00C924EC" w:rsidRDefault="008104AD"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operating mode S3 or S8 (frequency converter)</w:t>
      </w:r>
    </w:p>
    <w:p w14:paraId="505E9405" w14:textId="77777777" w:rsidR="00007C34" w:rsidRPr="00C924EC" w:rsidRDefault="00007C34"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internal cooling for pumps ≥7.5 kW</w:t>
      </w:r>
    </w:p>
    <w:p w14:paraId="576153FD" w14:textId="4300AD40" w:rsidR="006831E5" w:rsidRPr="00C924EC" w:rsidRDefault="006831E5"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Pump</w:t>
      </w:r>
      <w:r w:rsidR="003C1206" w:rsidRPr="00C924EC">
        <w:rPr>
          <w:sz w:val="22"/>
          <w:szCs w:val="22"/>
          <w:lang w:val="en-US"/>
        </w:rPr>
        <w:t xml:space="preserve"> </w:t>
      </w:r>
      <w:r w:rsidR="00B736A6" w:rsidRPr="00C924EC">
        <w:rPr>
          <w:sz w:val="22"/>
          <w:szCs w:val="22"/>
          <w:lang w:val="en-US"/>
        </w:rPr>
        <w:t>shall be</w:t>
      </w:r>
      <w:r w:rsidRPr="00C924EC">
        <w:rPr>
          <w:sz w:val="22"/>
          <w:szCs w:val="22"/>
          <w:lang w:val="en-US"/>
        </w:rPr>
        <w:t xml:space="preserve"> equipped with cooling jacket for wet running application</w:t>
      </w:r>
    </w:p>
    <w:p w14:paraId="4BDFF863" w14:textId="77777777" w:rsidR="008104AD" w:rsidRPr="00C924EC" w:rsidRDefault="008104AD"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moisture/water sensor device to prevent damage to motor windings and bearings</w:t>
      </w:r>
    </w:p>
    <w:p w14:paraId="6A48C1E2" w14:textId="77777777" w:rsidR="008104AD" w:rsidRPr="00C924EC" w:rsidRDefault="008104AD"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tandem mechanical shaft seal</w:t>
      </w:r>
    </w:p>
    <w:p w14:paraId="0442E5BA" w14:textId="77777777" w:rsidR="008104AD" w:rsidRPr="00C924EC" w:rsidRDefault="008104AD"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lastRenderedPageBreak/>
        <w:t>thermo element in coil for motor protection</w:t>
      </w:r>
    </w:p>
    <w:p w14:paraId="1573D642" w14:textId="77777777" w:rsidR="008104AD" w:rsidRPr="00C924EC" w:rsidRDefault="008104AD"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 xml:space="preserve">sensor for bearing temperature </w:t>
      </w:r>
    </w:p>
    <w:p w14:paraId="17EF529C" w14:textId="77777777" w:rsidR="00B309EC" w:rsidRPr="00C924EC" w:rsidRDefault="008104AD"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pump completely cabled</w:t>
      </w:r>
    </w:p>
    <w:p w14:paraId="5340D9BA" w14:textId="77777777" w:rsidR="008104AD" w:rsidRPr="00C924EC" w:rsidRDefault="00B309EC"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motor efficiency class IE3</w:t>
      </w:r>
    </w:p>
    <w:p w14:paraId="79ED911B" w14:textId="77777777" w:rsidR="008104AD" w:rsidRPr="00C232FB" w:rsidRDefault="008104AD" w:rsidP="00872F7D">
      <w:pPr>
        <w:pStyle w:val="Heading4"/>
        <w:spacing w:after="240"/>
        <w:jc w:val="both"/>
        <w:rPr>
          <w:sz w:val="22"/>
          <w:szCs w:val="22"/>
        </w:rPr>
      </w:pPr>
      <w:bookmarkStart w:id="494" w:name="_Toc58669661"/>
      <w:bookmarkStart w:id="495" w:name="_Toc68331985"/>
      <w:bookmarkStart w:id="496" w:name="_Toc70486793"/>
      <w:bookmarkStart w:id="497" w:name="_Toc203370438"/>
      <w:bookmarkStart w:id="498" w:name="_Toc224017623"/>
      <w:bookmarkStart w:id="499" w:name="_Toc512310899"/>
      <w:bookmarkStart w:id="500" w:name="_Toc197104138"/>
      <w:r w:rsidRPr="00C232FB">
        <w:rPr>
          <w:sz w:val="22"/>
          <w:szCs w:val="22"/>
        </w:rPr>
        <w:t>Centrifugal pumps for dry installation</w:t>
      </w:r>
      <w:bookmarkEnd w:id="494"/>
      <w:bookmarkEnd w:id="495"/>
      <w:bookmarkEnd w:id="496"/>
      <w:bookmarkEnd w:id="497"/>
      <w:bookmarkEnd w:id="498"/>
      <w:bookmarkEnd w:id="499"/>
      <w:bookmarkEnd w:id="500"/>
    </w:p>
    <w:p w14:paraId="29E49F2A" w14:textId="77777777" w:rsidR="008104AD" w:rsidRPr="00C232FB" w:rsidRDefault="008104AD" w:rsidP="00227BC6">
      <w:pPr>
        <w:pStyle w:val="BodyText"/>
        <w:spacing w:after="240"/>
        <w:jc w:val="both"/>
        <w:rPr>
          <w:sz w:val="22"/>
          <w:szCs w:val="22"/>
        </w:rPr>
      </w:pPr>
      <w:r w:rsidRPr="00C232FB">
        <w:rPr>
          <w:sz w:val="22"/>
          <w:szCs w:val="22"/>
        </w:rPr>
        <w:t>The centrifugal pump shall be suitable for dry installation and handling of liquids with long stringy solids as well as liquids of high solid concentration. The pump shall have the following features:</w:t>
      </w:r>
    </w:p>
    <w:p w14:paraId="42BAC687" w14:textId="77777777" w:rsidR="008104AD" w:rsidRPr="00C924EC" w:rsidRDefault="00872F7D"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D</w:t>
      </w:r>
      <w:r w:rsidR="008104AD" w:rsidRPr="00C924EC">
        <w:rPr>
          <w:sz w:val="22"/>
          <w:szCs w:val="22"/>
          <w:lang w:val="en-US"/>
        </w:rPr>
        <w:t>esign according to DIN 19569, where applicable.</w:t>
      </w:r>
    </w:p>
    <w:p w14:paraId="125F12B2" w14:textId="77777777" w:rsidR="008104AD" w:rsidRPr="00C924EC" w:rsidRDefault="00872F7D"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P</w:t>
      </w:r>
      <w:r w:rsidR="008104AD" w:rsidRPr="00C924EC">
        <w:rPr>
          <w:sz w:val="22"/>
          <w:szCs w:val="22"/>
          <w:lang w:val="en-US"/>
        </w:rPr>
        <w:t>erformance in excess of actual demand by at least 10 %.</w:t>
      </w:r>
    </w:p>
    <w:p w14:paraId="645CEE7C" w14:textId="77777777" w:rsidR="008104AD" w:rsidRPr="00C924EC" w:rsidRDefault="00872F7D"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I</w:t>
      </w:r>
      <w:r w:rsidR="008104AD" w:rsidRPr="00C924EC">
        <w:rPr>
          <w:sz w:val="22"/>
          <w:szCs w:val="22"/>
          <w:lang w:val="en-US"/>
        </w:rPr>
        <w:t>mpeller with large, unobstructed flow ways to ensure non-clogging and non-stringing operation</w:t>
      </w:r>
      <w:r w:rsidRPr="00C924EC">
        <w:rPr>
          <w:sz w:val="22"/>
          <w:szCs w:val="22"/>
          <w:lang w:val="en-US"/>
        </w:rPr>
        <w:t>c</w:t>
      </w:r>
      <w:r w:rsidR="008104AD" w:rsidRPr="00C924EC">
        <w:rPr>
          <w:sz w:val="22"/>
          <w:szCs w:val="22"/>
          <w:lang w:val="en-US"/>
        </w:rPr>
        <w:t>onsidering the media to be pumped.</w:t>
      </w:r>
    </w:p>
    <w:p w14:paraId="5C35F13F" w14:textId="77777777" w:rsidR="008104AD" w:rsidRPr="00C924EC" w:rsidRDefault="00872F7D"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C</w:t>
      </w:r>
      <w:r w:rsidR="008104AD" w:rsidRPr="00C924EC">
        <w:rPr>
          <w:sz w:val="22"/>
          <w:szCs w:val="22"/>
          <w:lang w:val="en-US"/>
        </w:rPr>
        <w:t>apable of pumping activated sludge and oil water mixtures.</w:t>
      </w:r>
    </w:p>
    <w:p w14:paraId="1C74F4CD" w14:textId="77777777" w:rsidR="008104AD" w:rsidRPr="00C924EC" w:rsidRDefault="00872F7D"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S</w:t>
      </w:r>
      <w:r w:rsidR="008104AD" w:rsidRPr="00C924EC">
        <w:rPr>
          <w:sz w:val="22"/>
          <w:szCs w:val="22"/>
          <w:lang w:val="en-US"/>
        </w:rPr>
        <w:t>teep performance curve.</w:t>
      </w:r>
    </w:p>
    <w:p w14:paraId="4DE01A10" w14:textId="77777777" w:rsidR="008104AD" w:rsidRPr="00C924EC" w:rsidRDefault="004A1BD7"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H</w:t>
      </w:r>
      <w:r w:rsidR="008104AD" w:rsidRPr="00C924EC">
        <w:rPr>
          <w:sz w:val="22"/>
          <w:szCs w:val="22"/>
          <w:lang w:val="en-US"/>
        </w:rPr>
        <w:t>igh efficiency.</w:t>
      </w:r>
    </w:p>
    <w:p w14:paraId="2954BD7E" w14:textId="77777777" w:rsidR="008104AD" w:rsidRPr="00C924EC" w:rsidRDefault="004A1BD7"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C</w:t>
      </w:r>
      <w:r w:rsidR="008104AD" w:rsidRPr="00C924EC">
        <w:rPr>
          <w:sz w:val="22"/>
          <w:szCs w:val="22"/>
          <w:lang w:val="en-US"/>
        </w:rPr>
        <w:t>asing with replaceable wear liner.</w:t>
      </w:r>
    </w:p>
    <w:p w14:paraId="32F650E8" w14:textId="77777777" w:rsidR="008104AD" w:rsidRPr="00C924EC" w:rsidRDefault="004A1BD7"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P</w:t>
      </w:r>
      <w:r w:rsidR="008104AD" w:rsidRPr="00C924EC">
        <w:rPr>
          <w:sz w:val="22"/>
          <w:szCs w:val="22"/>
          <w:lang w:val="en-US"/>
        </w:rPr>
        <w:t>ump and motor on common base frame.</w:t>
      </w:r>
    </w:p>
    <w:p w14:paraId="2E8AAEB9" w14:textId="77777777" w:rsidR="008104AD" w:rsidRPr="00C924EC" w:rsidRDefault="004A1BD7"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P</w:t>
      </w:r>
      <w:r w:rsidR="008104AD" w:rsidRPr="00C924EC">
        <w:rPr>
          <w:sz w:val="22"/>
          <w:szCs w:val="22"/>
          <w:lang w:val="en-US"/>
        </w:rPr>
        <w:t>ump shaft supported in anti-friction bearings with grease lubrication.</w:t>
      </w:r>
    </w:p>
    <w:p w14:paraId="195DABE7" w14:textId="77777777" w:rsidR="008104AD" w:rsidRPr="00C924EC" w:rsidRDefault="004A1BD7"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P</w:t>
      </w:r>
      <w:r w:rsidR="008104AD" w:rsidRPr="00C924EC">
        <w:rPr>
          <w:sz w:val="22"/>
          <w:szCs w:val="22"/>
          <w:lang w:val="en-US"/>
        </w:rPr>
        <w:t>ump with stuffing box packing.</w:t>
      </w:r>
    </w:p>
    <w:p w14:paraId="39987557" w14:textId="77777777" w:rsidR="00587BBF" w:rsidRPr="00C924EC" w:rsidRDefault="00587BBF"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Leaks seals shall be provided</w:t>
      </w:r>
      <w:r w:rsidRPr="00C924EC" w:rsidDel="00007C34">
        <w:rPr>
          <w:sz w:val="22"/>
          <w:szCs w:val="22"/>
          <w:lang w:val="en-US"/>
        </w:rPr>
        <w:t xml:space="preserve"> </w:t>
      </w:r>
    </w:p>
    <w:p w14:paraId="28DA5BD4" w14:textId="77777777" w:rsidR="008104AD" w:rsidRPr="007955B1" w:rsidRDefault="008104AD" w:rsidP="00F202FA">
      <w:pPr>
        <w:pStyle w:val="BodyText"/>
        <w:jc w:val="both"/>
        <w:rPr>
          <w:b/>
          <w:sz w:val="22"/>
          <w:szCs w:val="22"/>
        </w:rPr>
      </w:pPr>
      <w:r w:rsidRPr="007955B1">
        <w:rPr>
          <w:b/>
          <w:sz w:val="22"/>
          <w:szCs w:val="22"/>
        </w:rPr>
        <w:t>Materials</w:t>
      </w:r>
    </w:p>
    <w:p w14:paraId="5C01A9F5" w14:textId="77777777" w:rsidR="00872F7D" w:rsidRDefault="008104AD" w:rsidP="00872F7D">
      <w:pPr>
        <w:pStyle w:val="ListBullet2"/>
        <w:tabs>
          <w:tab w:val="clear" w:pos="851"/>
          <w:tab w:val="left" w:pos="0"/>
        </w:tabs>
        <w:spacing w:after="240" w:line="240" w:lineRule="auto"/>
        <w:ind w:left="0" w:firstLine="0"/>
        <w:jc w:val="both"/>
        <w:rPr>
          <w:rStyle w:val="BodyTextChar"/>
          <w:sz w:val="22"/>
          <w:szCs w:val="22"/>
        </w:rPr>
      </w:pPr>
      <w:r w:rsidRPr="00C232FB">
        <w:rPr>
          <w:rStyle w:val="BodyTextChar"/>
          <w:sz w:val="22"/>
          <w:szCs w:val="22"/>
        </w:rPr>
        <w:t>The materials given below</w:t>
      </w:r>
      <w:r w:rsidR="003C1206">
        <w:rPr>
          <w:rStyle w:val="BodyTextChar"/>
          <w:sz w:val="22"/>
          <w:szCs w:val="22"/>
        </w:rPr>
        <w:t xml:space="preserve"> shall be</w:t>
      </w:r>
      <w:r w:rsidRPr="00C232FB">
        <w:rPr>
          <w:rStyle w:val="BodyTextChar"/>
          <w:sz w:val="22"/>
          <w:szCs w:val="22"/>
        </w:rPr>
        <w:t xml:space="preserve"> the minimum requirements.</w:t>
      </w:r>
    </w:p>
    <w:p w14:paraId="46E202F5" w14:textId="77777777" w:rsidR="00872F7D" w:rsidRPr="00C924EC" w:rsidRDefault="00872F7D"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V</w:t>
      </w:r>
      <w:r w:rsidR="008104AD" w:rsidRPr="00C924EC">
        <w:rPr>
          <w:sz w:val="22"/>
          <w:szCs w:val="22"/>
          <w:lang w:val="en-US"/>
        </w:rPr>
        <w:t>olute casing</w:t>
      </w:r>
      <w:r w:rsidR="008104AD" w:rsidRPr="00C924EC">
        <w:rPr>
          <w:sz w:val="22"/>
          <w:szCs w:val="22"/>
          <w:lang w:val="en-US"/>
        </w:rPr>
        <w:tab/>
        <w:t xml:space="preserve">: </w:t>
      </w:r>
      <w:r w:rsidR="002520AF" w:rsidRPr="00C924EC">
        <w:rPr>
          <w:sz w:val="22"/>
          <w:szCs w:val="22"/>
          <w:lang w:val="en-US"/>
        </w:rPr>
        <w:t xml:space="preserve">min. </w:t>
      </w:r>
      <w:r w:rsidR="008104AD" w:rsidRPr="00C924EC">
        <w:rPr>
          <w:sz w:val="22"/>
          <w:szCs w:val="22"/>
          <w:lang w:val="en-US"/>
        </w:rPr>
        <w:t>GG-25</w:t>
      </w:r>
    </w:p>
    <w:p w14:paraId="67983A82" w14:textId="77777777" w:rsidR="00872F7D" w:rsidRPr="00C924EC" w:rsidRDefault="00872F7D"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I</w:t>
      </w:r>
      <w:r w:rsidR="008104AD" w:rsidRPr="00C924EC">
        <w:rPr>
          <w:sz w:val="22"/>
          <w:szCs w:val="22"/>
          <w:lang w:val="en-US"/>
        </w:rPr>
        <w:t>mpeller</w:t>
      </w:r>
      <w:r w:rsidR="008104AD" w:rsidRPr="00C924EC">
        <w:rPr>
          <w:sz w:val="22"/>
          <w:szCs w:val="22"/>
          <w:lang w:val="en-US"/>
        </w:rPr>
        <w:tab/>
      </w:r>
      <w:r w:rsidRPr="00C924EC">
        <w:rPr>
          <w:sz w:val="22"/>
          <w:szCs w:val="22"/>
          <w:lang w:val="en-US"/>
        </w:rPr>
        <w:tab/>
      </w:r>
      <w:r w:rsidR="008104AD" w:rsidRPr="00C924EC">
        <w:rPr>
          <w:sz w:val="22"/>
          <w:szCs w:val="22"/>
          <w:lang w:val="en-US"/>
        </w:rPr>
        <w:t xml:space="preserve">: </w:t>
      </w:r>
      <w:r w:rsidR="002520AF" w:rsidRPr="00C924EC">
        <w:rPr>
          <w:sz w:val="22"/>
          <w:szCs w:val="22"/>
          <w:lang w:val="en-US"/>
        </w:rPr>
        <w:t xml:space="preserve">min. </w:t>
      </w:r>
      <w:r w:rsidRPr="00C924EC">
        <w:rPr>
          <w:sz w:val="22"/>
          <w:szCs w:val="22"/>
          <w:lang w:val="en-US"/>
        </w:rPr>
        <w:t xml:space="preserve">GG-25 </w:t>
      </w:r>
      <w:r w:rsidR="008104AD" w:rsidRPr="00C924EC">
        <w:rPr>
          <w:sz w:val="22"/>
          <w:szCs w:val="22"/>
          <w:lang w:val="en-US"/>
        </w:rPr>
        <w:t xml:space="preserve">Cast iron or stainless steel </w:t>
      </w:r>
      <w:r w:rsidRPr="00C924EC">
        <w:rPr>
          <w:sz w:val="22"/>
          <w:szCs w:val="22"/>
          <w:lang w:val="en-US"/>
        </w:rPr>
        <w:t xml:space="preserve">1.4301 </w:t>
      </w:r>
      <w:r w:rsidR="008104AD" w:rsidRPr="00C924EC">
        <w:rPr>
          <w:sz w:val="22"/>
          <w:szCs w:val="22"/>
          <w:lang w:val="en-US"/>
        </w:rPr>
        <w:t>(AISI 304</w:t>
      </w:r>
      <w:r w:rsidRPr="00C924EC">
        <w:rPr>
          <w:sz w:val="22"/>
          <w:szCs w:val="22"/>
          <w:lang w:val="en-US"/>
        </w:rPr>
        <w:t>)</w:t>
      </w:r>
      <w:r w:rsidR="008104AD" w:rsidRPr="00C924EC">
        <w:rPr>
          <w:sz w:val="22"/>
          <w:szCs w:val="22"/>
          <w:lang w:val="en-US"/>
        </w:rPr>
        <w:t xml:space="preserve"> or higher.</w:t>
      </w:r>
      <w:r w:rsidRPr="00C924EC">
        <w:rPr>
          <w:sz w:val="22"/>
          <w:szCs w:val="22"/>
          <w:lang w:val="en-US"/>
        </w:rPr>
        <w:t xml:space="preserve"> </w:t>
      </w:r>
    </w:p>
    <w:p w14:paraId="56096E55" w14:textId="77777777" w:rsidR="008104AD" w:rsidRPr="00C924EC" w:rsidRDefault="00872F7D"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P</w:t>
      </w:r>
      <w:r w:rsidR="008104AD" w:rsidRPr="00C924EC">
        <w:rPr>
          <w:sz w:val="22"/>
          <w:szCs w:val="22"/>
          <w:lang w:val="en-US"/>
        </w:rPr>
        <w:t>ump shaft</w:t>
      </w:r>
      <w:r w:rsidR="008104AD" w:rsidRPr="00C924EC">
        <w:rPr>
          <w:sz w:val="22"/>
          <w:szCs w:val="22"/>
          <w:lang w:val="en-US"/>
        </w:rPr>
        <w:tab/>
        <w:t xml:space="preserve">: </w:t>
      </w:r>
      <w:r w:rsidR="002520AF" w:rsidRPr="00C924EC">
        <w:rPr>
          <w:sz w:val="22"/>
          <w:szCs w:val="22"/>
          <w:lang w:val="en-US"/>
        </w:rPr>
        <w:t xml:space="preserve">min. </w:t>
      </w:r>
      <w:r w:rsidR="008104AD" w:rsidRPr="00C924EC">
        <w:rPr>
          <w:sz w:val="22"/>
          <w:szCs w:val="22"/>
          <w:lang w:val="en-US"/>
        </w:rPr>
        <w:t xml:space="preserve">C45 carbon steel or stainless steel </w:t>
      </w:r>
      <w:r w:rsidRPr="00C924EC">
        <w:rPr>
          <w:sz w:val="22"/>
          <w:szCs w:val="22"/>
          <w:lang w:val="en-US"/>
        </w:rPr>
        <w:t xml:space="preserve">1.4301 </w:t>
      </w:r>
      <w:r w:rsidR="008104AD" w:rsidRPr="00C924EC">
        <w:rPr>
          <w:sz w:val="22"/>
          <w:szCs w:val="22"/>
          <w:lang w:val="en-US"/>
        </w:rPr>
        <w:t>(AISI 304</w:t>
      </w:r>
      <w:r w:rsidRPr="00C924EC">
        <w:rPr>
          <w:sz w:val="22"/>
          <w:szCs w:val="22"/>
          <w:lang w:val="en-US"/>
        </w:rPr>
        <w:t>)</w:t>
      </w:r>
      <w:r w:rsidR="008104AD" w:rsidRPr="00C924EC">
        <w:rPr>
          <w:sz w:val="22"/>
          <w:szCs w:val="22"/>
          <w:lang w:val="en-US"/>
        </w:rPr>
        <w:t xml:space="preserve"> or higher.</w:t>
      </w:r>
    </w:p>
    <w:p w14:paraId="42DA9C4E" w14:textId="77777777" w:rsidR="008104AD" w:rsidRPr="007955B1" w:rsidRDefault="008104AD" w:rsidP="00F202FA">
      <w:pPr>
        <w:pStyle w:val="BodyText"/>
        <w:jc w:val="both"/>
        <w:rPr>
          <w:b/>
          <w:sz w:val="22"/>
          <w:szCs w:val="22"/>
        </w:rPr>
      </w:pPr>
      <w:r w:rsidRPr="007955B1">
        <w:rPr>
          <w:b/>
          <w:sz w:val="22"/>
          <w:szCs w:val="22"/>
        </w:rPr>
        <w:t>Drive</w:t>
      </w:r>
    </w:p>
    <w:p w14:paraId="57AB259D" w14:textId="5B4F6EE8" w:rsidR="008104AD" w:rsidRPr="00C232FB" w:rsidRDefault="008104AD" w:rsidP="00F202FA">
      <w:pPr>
        <w:pStyle w:val="BodyText"/>
        <w:spacing w:after="240"/>
        <w:jc w:val="both"/>
        <w:rPr>
          <w:sz w:val="22"/>
          <w:szCs w:val="22"/>
        </w:rPr>
      </w:pPr>
      <w:r w:rsidRPr="00C232FB">
        <w:rPr>
          <w:sz w:val="22"/>
          <w:szCs w:val="22"/>
        </w:rPr>
        <w:t>The drive unit shall</w:t>
      </w:r>
      <w:r w:rsidR="003C1206">
        <w:rPr>
          <w:sz w:val="22"/>
          <w:szCs w:val="22"/>
        </w:rPr>
        <w:t xml:space="preserve"> shall</w:t>
      </w:r>
      <w:r w:rsidRPr="00C232FB">
        <w:rPr>
          <w:sz w:val="22"/>
          <w:szCs w:val="22"/>
        </w:rPr>
        <w:t xml:space="preserve"> the following features:</w:t>
      </w:r>
    </w:p>
    <w:p w14:paraId="5BCEEA99" w14:textId="77777777" w:rsidR="008104AD" w:rsidRPr="00C924EC" w:rsidRDefault="004A1BD7"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D</w:t>
      </w:r>
      <w:r w:rsidR="008104AD" w:rsidRPr="00C924EC">
        <w:rPr>
          <w:sz w:val="22"/>
          <w:szCs w:val="22"/>
          <w:lang w:val="en-US"/>
        </w:rPr>
        <w:t>ry-running three-phase asynchronous motor according to IEC-standard</w:t>
      </w:r>
    </w:p>
    <w:p w14:paraId="2C0AE55F" w14:textId="77777777" w:rsidR="008104AD" w:rsidRPr="00C924EC" w:rsidRDefault="004A1BD7"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P</w:t>
      </w:r>
      <w:r w:rsidR="008104AD" w:rsidRPr="00C924EC">
        <w:rPr>
          <w:sz w:val="22"/>
          <w:szCs w:val="22"/>
          <w:lang w:val="en-US"/>
        </w:rPr>
        <w:t>rotection type IP 55</w:t>
      </w:r>
    </w:p>
    <w:p w14:paraId="390E35AB" w14:textId="77777777" w:rsidR="008104AD" w:rsidRPr="00C924EC" w:rsidRDefault="004A1BD7"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I</w:t>
      </w:r>
      <w:r w:rsidR="008104AD" w:rsidRPr="00C924EC">
        <w:rPr>
          <w:sz w:val="22"/>
          <w:szCs w:val="22"/>
          <w:lang w:val="en-US"/>
        </w:rPr>
        <w:t>nsulation class F</w:t>
      </w:r>
    </w:p>
    <w:p w14:paraId="712DB7E3" w14:textId="77777777" w:rsidR="008104AD" w:rsidRPr="00C924EC" w:rsidRDefault="004A1BD7"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T</w:t>
      </w:r>
      <w:r w:rsidR="008104AD" w:rsidRPr="00C924EC">
        <w:rPr>
          <w:sz w:val="22"/>
          <w:szCs w:val="22"/>
          <w:lang w:val="en-US"/>
        </w:rPr>
        <w:t>hermo element in coil for motor protection.</w:t>
      </w:r>
    </w:p>
    <w:p w14:paraId="01F46658" w14:textId="77777777" w:rsidR="008104AD" w:rsidRPr="00C232FB" w:rsidRDefault="008104AD" w:rsidP="004A1BD7">
      <w:pPr>
        <w:pStyle w:val="Heading4"/>
        <w:spacing w:after="240"/>
        <w:jc w:val="both"/>
        <w:rPr>
          <w:sz w:val="22"/>
          <w:szCs w:val="22"/>
        </w:rPr>
      </w:pPr>
      <w:bookmarkStart w:id="501" w:name="_Toc68331986"/>
      <w:bookmarkStart w:id="502" w:name="_Toc70486794"/>
      <w:bookmarkStart w:id="503" w:name="_Toc203370439"/>
      <w:bookmarkStart w:id="504" w:name="_Toc224017624"/>
      <w:bookmarkStart w:id="505" w:name="_Toc512310900"/>
      <w:bookmarkStart w:id="506" w:name="_Toc197104139"/>
      <w:r w:rsidRPr="00C232FB">
        <w:rPr>
          <w:sz w:val="22"/>
          <w:szCs w:val="22"/>
        </w:rPr>
        <w:t>Progressive cavity pumps (Eccentric screw</w:t>
      </w:r>
      <w:r w:rsidRPr="007955B1">
        <w:rPr>
          <w:b w:val="0"/>
        </w:rPr>
        <w:t xml:space="preserve"> p</w:t>
      </w:r>
      <w:r w:rsidRPr="00C232FB">
        <w:rPr>
          <w:sz w:val="22"/>
          <w:szCs w:val="22"/>
        </w:rPr>
        <w:t>ump)</w:t>
      </w:r>
      <w:bookmarkEnd w:id="501"/>
      <w:bookmarkEnd w:id="502"/>
      <w:bookmarkEnd w:id="503"/>
      <w:bookmarkEnd w:id="504"/>
      <w:bookmarkEnd w:id="505"/>
      <w:bookmarkEnd w:id="506"/>
    </w:p>
    <w:p w14:paraId="18070095" w14:textId="77777777" w:rsidR="008104AD" w:rsidRPr="00C232FB" w:rsidRDefault="008104AD" w:rsidP="00F202FA">
      <w:pPr>
        <w:pStyle w:val="BodyText"/>
        <w:spacing w:after="240"/>
        <w:jc w:val="both"/>
        <w:rPr>
          <w:sz w:val="22"/>
          <w:szCs w:val="22"/>
        </w:rPr>
      </w:pPr>
      <w:r w:rsidRPr="00C232FB">
        <w:rPr>
          <w:sz w:val="22"/>
          <w:szCs w:val="22"/>
        </w:rPr>
        <w:t>The eccentric-screw pump for conveyance of sludge shall have the following features:</w:t>
      </w:r>
    </w:p>
    <w:p w14:paraId="5FAE19F6" w14:textId="77777777" w:rsidR="008104AD" w:rsidRPr="00C924EC" w:rsidRDefault="004A1BD7"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D</w:t>
      </w:r>
      <w:r w:rsidR="008104AD" w:rsidRPr="00C924EC">
        <w:rPr>
          <w:sz w:val="22"/>
          <w:szCs w:val="22"/>
          <w:lang w:val="en-US"/>
        </w:rPr>
        <w:t>esign according to DIN 19569, where applicable</w:t>
      </w:r>
    </w:p>
    <w:p w14:paraId="3526EE4D" w14:textId="77777777" w:rsidR="008104AD" w:rsidRPr="00C924EC" w:rsidRDefault="004A1BD7"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S</w:t>
      </w:r>
      <w:r w:rsidR="008104AD" w:rsidRPr="00C924EC">
        <w:rPr>
          <w:sz w:val="22"/>
          <w:szCs w:val="22"/>
          <w:lang w:val="en-US"/>
        </w:rPr>
        <w:t>elf-priming, rotary, valve less screw pump</w:t>
      </w:r>
    </w:p>
    <w:p w14:paraId="3190C415" w14:textId="77777777" w:rsidR="008104AD" w:rsidRPr="00C924EC" w:rsidRDefault="004A1BD7"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lastRenderedPageBreak/>
        <w:t>D</w:t>
      </w:r>
      <w:r w:rsidR="008104AD" w:rsidRPr="00C924EC">
        <w:rPr>
          <w:sz w:val="22"/>
          <w:szCs w:val="22"/>
          <w:lang w:val="en-US"/>
        </w:rPr>
        <w:t>irection of rotation reversible</w:t>
      </w:r>
    </w:p>
    <w:p w14:paraId="19BF37BE" w14:textId="77777777" w:rsidR="008104AD" w:rsidRPr="00C924EC" w:rsidRDefault="004A1BD7"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S</w:t>
      </w:r>
      <w:r w:rsidR="008104AD" w:rsidRPr="00C924EC">
        <w:rPr>
          <w:sz w:val="22"/>
          <w:szCs w:val="22"/>
          <w:lang w:val="en-US"/>
        </w:rPr>
        <w:t>uction chamber with venting and flushing attachment</w:t>
      </w:r>
    </w:p>
    <w:p w14:paraId="57CA2CE5" w14:textId="77777777" w:rsidR="008104AD" w:rsidRPr="00C924EC" w:rsidRDefault="004A1BD7"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P</w:t>
      </w:r>
      <w:r w:rsidR="008104AD" w:rsidRPr="00C924EC">
        <w:rPr>
          <w:sz w:val="22"/>
          <w:szCs w:val="22"/>
          <w:lang w:val="en-US"/>
        </w:rPr>
        <w:t>erformance in excess of actual demand by at least 10 % for flow as well as head.</w:t>
      </w:r>
    </w:p>
    <w:p w14:paraId="022921DD" w14:textId="77777777" w:rsidR="008104AD" w:rsidRPr="00C924EC" w:rsidRDefault="004A1BD7"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A</w:t>
      </w:r>
      <w:r w:rsidR="008104AD" w:rsidRPr="00C924EC">
        <w:rPr>
          <w:sz w:val="22"/>
          <w:szCs w:val="22"/>
          <w:lang w:val="en-US"/>
        </w:rPr>
        <w:t>nti-friction bearings with grease and/or oil lubrication</w:t>
      </w:r>
    </w:p>
    <w:p w14:paraId="7F04D880" w14:textId="77777777" w:rsidR="008104AD" w:rsidRPr="00C924EC" w:rsidRDefault="004A1BD7"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T</w:t>
      </w:r>
      <w:r w:rsidR="008104AD" w:rsidRPr="00C924EC">
        <w:rPr>
          <w:sz w:val="22"/>
          <w:szCs w:val="22"/>
          <w:lang w:val="en-US"/>
        </w:rPr>
        <w:t>ype of seal: mechanical seal</w:t>
      </w:r>
    </w:p>
    <w:p w14:paraId="77F28FB3" w14:textId="77777777" w:rsidR="008104AD" w:rsidRPr="00C924EC" w:rsidRDefault="004A1BD7"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S</w:t>
      </w:r>
      <w:r w:rsidR="008104AD" w:rsidRPr="00C924EC">
        <w:rPr>
          <w:sz w:val="22"/>
          <w:szCs w:val="22"/>
          <w:lang w:val="en-US"/>
        </w:rPr>
        <w:t>haft at mechanical seal position to have wear resistant coating or wear sleeve</w:t>
      </w:r>
    </w:p>
    <w:p w14:paraId="2F7FB7D8" w14:textId="77777777" w:rsidR="008104AD" w:rsidRPr="00C924EC" w:rsidRDefault="004A1BD7"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S</w:t>
      </w:r>
      <w:r w:rsidR="008104AD" w:rsidRPr="00C924EC">
        <w:rPr>
          <w:sz w:val="22"/>
          <w:szCs w:val="22"/>
          <w:lang w:val="en-US"/>
        </w:rPr>
        <w:t>ensor on suction side to prevent dry running</w:t>
      </w:r>
    </w:p>
    <w:p w14:paraId="51BCB003" w14:textId="77777777" w:rsidR="008104AD" w:rsidRPr="00C924EC" w:rsidRDefault="004A1BD7"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P</w:t>
      </w:r>
      <w:r w:rsidR="008104AD" w:rsidRPr="00C924EC">
        <w:rPr>
          <w:sz w:val="22"/>
          <w:szCs w:val="22"/>
          <w:lang w:val="en-US"/>
        </w:rPr>
        <w:t>ressure switch on discharge side</w:t>
      </w:r>
    </w:p>
    <w:p w14:paraId="4EB93510" w14:textId="77777777" w:rsidR="008104AD" w:rsidRPr="00C924EC" w:rsidRDefault="004A1BD7"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P</w:t>
      </w:r>
      <w:r w:rsidR="008104AD" w:rsidRPr="00C924EC">
        <w:rPr>
          <w:sz w:val="22"/>
          <w:szCs w:val="22"/>
          <w:lang w:val="en-US"/>
        </w:rPr>
        <w:t>ump and motor assembled on common base frame complete with coupling</w:t>
      </w:r>
    </w:p>
    <w:p w14:paraId="323575B7" w14:textId="77777777" w:rsidR="008104AD" w:rsidRPr="00C924EC" w:rsidRDefault="004A1BD7"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A</w:t>
      </w:r>
      <w:r w:rsidR="008104AD" w:rsidRPr="00C924EC">
        <w:rPr>
          <w:sz w:val="22"/>
          <w:szCs w:val="22"/>
          <w:lang w:val="en-US"/>
        </w:rPr>
        <w:t>ll fastening material to be included</w:t>
      </w:r>
    </w:p>
    <w:p w14:paraId="47F1AB39" w14:textId="77777777" w:rsidR="008104AD" w:rsidRPr="00C924EC" w:rsidRDefault="004A1BD7"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P</w:t>
      </w:r>
      <w:r w:rsidR="008104AD" w:rsidRPr="00C924EC">
        <w:rPr>
          <w:sz w:val="22"/>
          <w:szCs w:val="22"/>
          <w:lang w:val="en-US"/>
        </w:rPr>
        <w:t>in-type/ball joints connecting drive and rotor to be greased for service life; gastight and watertight sealing.</w:t>
      </w:r>
    </w:p>
    <w:p w14:paraId="1D4276F6" w14:textId="77777777" w:rsidR="008104AD" w:rsidRPr="007955B1" w:rsidRDefault="008104AD" w:rsidP="00F202FA">
      <w:pPr>
        <w:pStyle w:val="BodyText"/>
        <w:jc w:val="both"/>
        <w:rPr>
          <w:b/>
          <w:sz w:val="22"/>
          <w:szCs w:val="22"/>
        </w:rPr>
      </w:pPr>
      <w:r w:rsidRPr="007955B1">
        <w:rPr>
          <w:b/>
          <w:sz w:val="22"/>
          <w:szCs w:val="22"/>
        </w:rPr>
        <w:t>Materials</w:t>
      </w:r>
    </w:p>
    <w:p w14:paraId="19DA7943" w14:textId="04EC34E6" w:rsidR="008104AD" w:rsidRPr="00C232FB" w:rsidRDefault="008104AD" w:rsidP="00F202FA">
      <w:pPr>
        <w:pStyle w:val="BodyText"/>
        <w:spacing w:after="240"/>
        <w:jc w:val="both"/>
        <w:rPr>
          <w:sz w:val="22"/>
          <w:szCs w:val="22"/>
        </w:rPr>
      </w:pPr>
      <w:r w:rsidRPr="00C232FB">
        <w:rPr>
          <w:sz w:val="22"/>
          <w:szCs w:val="22"/>
        </w:rPr>
        <w:t>The materials given below</w:t>
      </w:r>
      <w:r w:rsidR="003C1206">
        <w:rPr>
          <w:sz w:val="22"/>
          <w:szCs w:val="22"/>
        </w:rPr>
        <w:t xml:space="preserve"> shall be</w:t>
      </w:r>
      <w:r w:rsidRPr="00C232FB">
        <w:rPr>
          <w:sz w:val="22"/>
          <w:szCs w:val="22"/>
        </w:rPr>
        <w:t xml:space="preserve"> the minimum requirements. The bidder</w:t>
      </w:r>
      <w:r w:rsidR="003C1206">
        <w:rPr>
          <w:sz w:val="22"/>
          <w:szCs w:val="22"/>
        </w:rPr>
        <w:t xml:space="preserve"> </w:t>
      </w:r>
      <w:r w:rsidR="0010617C">
        <w:rPr>
          <w:sz w:val="22"/>
          <w:szCs w:val="22"/>
        </w:rPr>
        <w:t xml:space="preserve">shall </w:t>
      </w:r>
      <w:r w:rsidR="0010617C" w:rsidRPr="00C232FB">
        <w:rPr>
          <w:sz w:val="22"/>
          <w:szCs w:val="22"/>
        </w:rPr>
        <w:t>state</w:t>
      </w:r>
      <w:r w:rsidRPr="00C232FB">
        <w:rPr>
          <w:sz w:val="22"/>
          <w:szCs w:val="22"/>
        </w:rPr>
        <w:t xml:space="preserve"> in the appropriate sections the materials proposed by him.</w:t>
      </w:r>
    </w:p>
    <w:p w14:paraId="6D6AB429" w14:textId="77777777" w:rsidR="008104AD" w:rsidRPr="00C924EC" w:rsidRDefault="00747E51"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C</w:t>
      </w:r>
      <w:r w:rsidR="008104AD" w:rsidRPr="00C924EC">
        <w:rPr>
          <w:sz w:val="22"/>
          <w:szCs w:val="22"/>
          <w:lang w:val="en-US"/>
        </w:rPr>
        <w:t>asing:</w:t>
      </w:r>
      <w:r w:rsidR="008104AD" w:rsidRPr="00C924EC">
        <w:rPr>
          <w:sz w:val="22"/>
          <w:szCs w:val="22"/>
          <w:lang w:val="en-US"/>
        </w:rPr>
        <w:tab/>
      </w:r>
      <w:r w:rsidR="004A1BD7" w:rsidRPr="00C924EC">
        <w:rPr>
          <w:sz w:val="22"/>
          <w:szCs w:val="22"/>
          <w:lang w:val="en-US"/>
        </w:rPr>
        <w:t xml:space="preserve">min. GG 20 </w:t>
      </w:r>
      <w:r w:rsidR="00007C34" w:rsidRPr="00C924EC">
        <w:rPr>
          <w:sz w:val="22"/>
          <w:szCs w:val="22"/>
          <w:lang w:val="en-US"/>
        </w:rPr>
        <w:t>Cast iron</w:t>
      </w:r>
      <w:r w:rsidRPr="00C924EC">
        <w:rPr>
          <w:sz w:val="22"/>
          <w:szCs w:val="22"/>
          <w:lang w:val="en-US"/>
        </w:rPr>
        <w:t xml:space="preserve"> or higher</w:t>
      </w:r>
    </w:p>
    <w:p w14:paraId="318E8B45" w14:textId="73B96940" w:rsidR="008104AD" w:rsidRPr="00C924EC" w:rsidRDefault="00747E51"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S</w:t>
      </w:r>
      <w:r w:rsidR="008104AD" w:rsidRPr="00C924EC">
        <w:rPr>
          <w:sz w:val="22"/>
          <w:szCs w:val="22"/>
          <w:lang w:val="en-US"/>
        </w:rPr>
        <w:t>tator:</w:t>
      </w:r>
      <w:r w:rsidR="008104AD" w:rsidRPr="00C924EC">
        <w:rPr>
          <w:sz w:val="22"/>
          <w:szCs w:val="22"/>
          <w:lang w:val="en-US"/>
        </w:rPr>
        <w:tab/>
      </w:r>
      <w:r w:rsidR="004A1BD7" w:rsidRPr="00C924EC">
        <w:rPr>
          <w:sz w:val="22"/>
          <w:szCs w:val="22"/>
          <w:lang w:val="en-US"/>
        </w:rPr>
        <w:t>NBR</w:t>
      </w:r>
      <w:r w:rsidR="008104AD" w:rsidRPr="00C924EC">
        <w:rPr>
          <w:sz w:val="22"/>
          <w:szCs w:val="22"/>
          <w:lang w:val="en-US"/>
        </w:rPr>
        <w:t>,</w:t>
      </w:r>
      <w:r w:rsidR="004A1BD7" w:rsidRPr="00C924EC">
        <w:rPr>
          <w:sz w:val="22"/>
          <w:szCs w:val="22"/>
          <w:lang w:val="en-US"/>
        </w:rPr>
        <w:t xml:space="preserve"> EPDM or Viton</w:t>
      </w:r>
      <w:r w:rsidR="008104AD" w:rsidRPr="00C924EC">
        <w:rPr>
          <w:sz w:val="22"/>
          <w:szCs w:val="22"/>
          <w:lang w:val="en-US"/>
        </w:rPr>
        <w:t xml:space="preserve"> </w:t>
      </w:r>
      <w:r w:rsidR="004A1BD7" w:rsidRPr="00C924EC">
        <w:rPr>
          <w:sz w:val="22"/>
          <w:szCs w:val="22"/>
          <w:lang w:val="en-US"/>
        </w:rPr>
        <w:t>(</w:t>
      </w:r>
      <w:r w:rsidR="008104AD" w:rsidRPr="00C924EC">
        <w:rPr>
          <w:sz w:val="22"/>
          <w:szCs w:val="22"/>
          <w:lang w:val="en-US"/>
        </w:rPr>
        <w:t>wear resistant rubber</w:t>
      </w:r>
      <w:r w:rsidR="004A1BD7" w:rsidRPr="00C924EC">
        <w:rPr>
          <w:sz w:val="22"/>
          <w:szCs w:val="22"/>
          <w:lang w:val="en-US"/>
        </w:rPr>
        <w:t>)</w:t>
      </w:r>
    </w:p>
    <w:p w14:paraId="4481B201" w14:textId="2B07C37F" w:rsidR="008104AD" w:rsidRPr="00C924EC" w:rsidRDefault="00747E51"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R</w:t>
      </w:r>
      <w:r w:rsidR="008104AD" w:rsidRPr="00C924EC">
        <w:rPr>
          <w:sz w:val="22"/>
          <w:szCs w:val="22"/>
          <w:lang w:val="en-US"/>
        </w:rPr>
        <w:t>otor:</w:t>
      </w:r>
      <w:r w:rsidR="008104AD" w:rsidRPr="00C924EC">
        <w:rPr>
          <w:sz w:val="22"/>
          <w:szCs w:val="22"/>
          <w:lang w:val="en-US"/>
        </w:rPr>
        <w:tab/>
        <w:t xml:space="preserve">chrome-nickel-molybdenum steel. </w:t>
      </w:r>
    </w:p>
    <w:p w14:paraId="3E96A555" w14:textId="77777777" w:rsidR="00747E51" w:rsidRPr="00C924EC" w:rsidRDefault="00747E51"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Seal:</w:t>
      </w:r>
      <w:r w:rsidRPr="00C924EC">
        <w:rPr>
          <w:sz w:val="22"/>
          <w:szCs w:val="22"/>
          <w:lang w:val="en-US"/>
        </w:rPr>
        <w:tab/>
      </w:r>
      <w:r w:rsidRPr="00C924EC">
        <w:rPr>
          <w:sz w:val="22"/>
          <w:szCs w:val="22"/>
          <w:lang w:val="en-US"/>
        </w:rPr>
        <w:tab/>
        <w:t>mechanical seal (Suitable to process viscous product and with solids contents)</w:t>
      </w:r>
    </w:p>
    <w:p w14:paraId="345186F8" w14:textId="77777777" w:rsidR="008104AD" w:rsidRPr="007955B1" w:rsidRDefault="008104AD" w:rsidP="00F202FA">
      <w:pPr>
        <w:pStyle w:val="BodyText"/>
        <w:jc w:val="both"/>
        <w:rPr>
          <w:b/>
          <w:sz w:val="22"/>
          <w:szCs w:val="22"/>
        </w:rPr>
      </w:pPr>
      <w:r w:rsidRPr="007955B1">
        <w:rPr>
          <w:b/>
          <w:sz w:val="22"/>
          <w:szCs w:val="22"/>
        </w:rPr>
        <w:t>Drive</w:t>
      </w:r>
    </w:p>
    <w:p w14:paraId="36B3B0CF" w14:textId="77777777" w:rsidR="008104AD" w:rsidRPr="00C232FB" w:rsidRDefault="008104AD" w:rsidP="00F202FA">
      <w:pPr>
        <w:pStyle w:val="BodyText"/>
        <w:spacing w:after="240"/>
        <w:jc w:val="both"/>
        <w:rPr>
          <w:sz w:val="22"/>
          <w:szCs w:val="22"/>
        </w:rPr>
      </w:pPr>
      <w:r w:rsidRPr="00C232FB">
        <w:rPr>
          <w:sz w:val="22"/>
          <w:szCs w:val="22"/>
        </w:rPr>
        <w:t>The drive unit shall have the following features:</w:t>
      </w:r>
    </w:p>
    <w:p w14:paraId="2692D170" w14:textId="77777777" w:rsidR="008104AD" w:rsidRPr="00C924EC" w:rsidRDefault="008104AD"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three-phase asynchronous motor according to IEC-standard</w:t>
      </w:r>
    </w:p>
    <w:p w14:paraId="6979802A" w14:textId="77777777" w:rsidR="008104AD" w:rsidRPr="00C924EC" w:rsidRDefault="008104AD"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protection type IP 55</w:t>
      </w:r>
    </w:p>
    <w:p w14:paraId="7536BA39" w14:textId="77777777" w:rsidR="008104AD" w:rsidRPr="00C924EC" w:rsidRDefault="008104AD"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insulation class F.</w:t>
      </w:r>
    </w:p>
    <w:p w14:paraId="4F931D49" w14:textId="77777777" w:rsidR="008104AD" w:rsidRPr="00C924EC" w:rsidRDefault="008104AD"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thermo element in coil for motor protection.</w:t>
      </w:r>
    </w:p>
    <w:p w14:paraId="59D747AB" w14:textId="57F544DA" w:rsidR="008104AD" w:rsidRPr="00C924EC" w:rsidRDefault="008104AD"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the speed of pump shaft</w:t>
      </w:r>
      <w:r w:rsidR="003C1206" w:rsidRPr="00C924EC">
        <w:rPr>
          <w:sz w:val="22"/>
          <w:szCs w:val="22"/>
          <w:lang w:val="en-US"/>
        </w:rPr>
        <w:t xml:space="preserve"> </w:t>
      </w:r>
      <w:r w:rsidR="00B736A6" w:rsidRPr="00C924EC">
        <w:rPr>
          <w:sz w:val="22"/>
          <w:szCs w:val="22"/>
          <w:lang w:val="en-US"/>
        </w:rPr>
        <w:t>shall not</w:t>
      </w:r>
      <w:r w:rsidRPr="00C924EC">
        <w:rPr>
          <w:sz w:val="22"/>
          <w:szCs w:val="22"/>
          <w:lang w:val="en-US"/>
        </w:rPr>
        <w:t xml:space="preserve"> exceed </w:t>
      </w:r>
      <w:r w:rsidR="00007C34" w:rsidRPr="00C924EC">
        <w:rPr>
          <w:sz w:val="22"/>
          <w:szCs w:val="22"/>
          <w:lang w:val="en-US"/>
        </w:rPr>
        <w:t>30</w:t>
      </w:r>
      <w:r w:rsidRPr="00C924EC">
        <w:rPr>
          <w:sz w:val="22"/>
          <w:szCs w:val="22"/>
          <w:lang w:val="en-US"/>
        </w:rPr>
        <w:t>0 rpm</w:t>
      </w:r>
    </w:p>
    <w:p w14:paraId="32E55645" w14:textId="77777777" w:rsidR="008104AD" w:rsidRPr="00C232FB" w:rsidRDefault="008104AD" w:rsidP="00747E51">
      <w:pPr>
        <w:pStyle w:val="Heading4"/>
        <w:spacing w:after="240"/>
        <w:jc w:val="both"/>
        <w:rPr>
          <w:sz w:val="22"/>
          <w:szCs w:val="22"/>
        </w:rPr>
      </w:pPr>
      <w:bookmarkStart w:id="507" w:name="_Toc224017625"/>
      <w:bookmarkStart w:id="508" w:name="_Toc512310901"/>
      <w:bookmarkStart w:id="509" w:name="_Toc197104140"/>
      <w:r w:rsidRPr="00C232FB">
        <w:rPr>
          <w:sz w:val="22"/>
          <w:szCs w:val="22"/>
        </w:rPr>
        <w:t>Rotary lobe pumps</w:t>
      </w:r>
      <w:bookmarkEnd w:id="507"/>
      <w:bookmarkEnd w:id="508"/>
      <w:bookmarkEnd w:id="509"/>
    </w:p>
    <w:p w14:paraId="232B652B" w14:textId="77777777" w:rsidR="008104AD" w:rsidRPr="00C232FB" w:rsidRDefault="008104AD" w:rsidP="00F202FA">
      <w:pPr>
        <w:pStyle w:val="BodyText"/>
        <w:spacing w:after="240"/>
        <w:jc w:val="both"/>
        <w:rPr>
          <w:sz w:val="22"/>
          <w:szCs w:val="22"/>
        </w:rPr>
      </w:pPr>
      <w:r w:rsidRPr="00C232FB">
        <w:rPr>
          <w:sz w:val="22"/>
          <w:szCs w:val="22"/>
        </w:rPr>
        <w:t>The rotary lobe pump for conveyance of sludge shall have the following features:</w:t>
      </w:r>
    </w:p>
    <w:p w14:paraId="52D4DCC4" w14:textId="1B74FBEF" w:rsidR="008104AD" w:rsidRPr="00C924EC" w:rsidRDefault="008104AD"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Pump and gear motor group</w:t>
      </w:r>
      <w:r w:rsidR="003C1206" w:rsidRPr="00C924EC">
        <w:rPr>
          <w:sz w:val="22"/>
          <w:szCs w:val="22"/>
          <w:lang w:val="en-US"/>
        </w:rPr>
        <w:t xml:space="preserve"> </w:t>
      </w:r>
      <w:r w:rsidR="00B736A6" w:rsidRPr="00C924EC">
        <w:rPr>
          <w:sz w:val="22"/>
          <w:szCs w:val="22"/>
          <w:lang w:val="en-US"/>
        </w:rPr>
        <w:t>shall be</w:t>
      </w:r>
      <w:r w:rsidRPr="00C924EC">
        <w:rPr>
          <w:sz w:val="22"/>
          <w:szCs w:val="22"/>
          <w:lang w:val="en-US"/>
        </w:rPr>
        <w:t xml:space="preserve"> assembled on hot dip galvanised steel base plate with coupling, protecting</w:t>
      </w:r>
    </w:p>
    <w:p w14:paraId="4B26233E" w14:textId="77777777" w:rsidR="008104AD" w:rsidRPr="00C924EC" w:rsidRDefault="008104AD"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diameter of solid particle: minimum 40 mm</w:t>
      </w:r>
    </w:p>
    <w:p w14:paraId="1122EBC6" w14:textId="77777777" w:rsidR="008104AD" w:rsidRPr="00C924EC" w:rsidRDefault="008104AD"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shaft diameter: minimum 60 mm</w:t>
      </w:r>
    </w:p>
    <w:p w14:paraId="03BBD423" w14:textId="5C25D5AA" w:rsidR="008104AD" w:rsidRPr="00C924EC" w:rsidRDefault="008104AD"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Considering leaks</w:t>
      </w:r>
      <w:r w:rsidR="003C1206" w:rsidRPr="00C924EC">
        <w:rPr>
          <w:sz w:val="22"/>
          <w:szCs w:val="22"/>
          <w:lang w:val="en-US"/>
        </w:rPr>
        <w:t xml:space="preserve"> </w:t>
      </w:r>
      <w:r w:rsidR="00B736A6" w:rsidRPr="00C924EC">
        <w:rPr>
          <w:sz w:val="22"/>
          <w:szCs w:val="22"/>
          <w:lang w:val="en-US"/>
        </w:rPr>
        <w:t>shall occur</w:t>
      </w:r>
      <w:r w:rsidRPr="00C924EC">
        <w:rPr>
          <w:sz w:val="22"/>
          <w:szCs w:val="22"/>
          <w:lang w:val="en-US"/>
        </w:rPr>
        <w:t xml:space="preserve"> during time through seals, the seals</w:t>
      </w:r>
      <w:r w:rsidR="003C1206" w:rsidRPr="00C924EC">
        <w:rPr>
          <w:sz w:val="22"/>
          <w:szCs w:val="22"/>
          <w:lang w:val="en-US"/>
        </w:rPr>
        <w:t xml:space="preserve"> </w:t>
      </w:r>
      <w:r w:rsidR="00B736A6" w:rsidRPr="00C924EC">
        <w:rPr>
          <w:sz w:val="22"/>
          <w:szCs w:val="22"/>
          <w:lang w:val="en-US"/>
        </w:rPr>
        <w:t>shall be</w:t>
      </w:r>
      <w:r w:rsidRPr="00C924EC">
        <w:rPr>
          <w:sz w:val="22"/>
          <w:szCs w:val="22"/>
          <w:lang w:val="en-US"/>
        </w:rPr>
        <w:t xml:space="preserve"> maintained in a chamber sealed from exterior.  Pumps, which</w:t>
      </w:r>
      <w:r w:rsidR="003C1206" w:rsidRPr="00C924EC">
        <w:rPr>
          <w:sz w:val="22"/>
          <w:szCs w:val="22"/>
          <w:lang w:val="en-US"/>
        </w:rPr>
        <w:t xml:space="preserve"> </w:t>
      </w:r>
      <w:r w:rsidR="00B736A6" w:rsidRPr="00C924EC">
        <w:rPr>
          <w:sz w:val="22"/>
          <w:szCs w:val="22"/>
          <w:lang w:val="en-US"/>
        </w:rPr>
        <w:t>shall leak</w:t>
      </w:r>
      <w:r w:rsidRPr="00C924EC">
        <w:rPr>
          <w:sz w:val="22"/>
          <w:szCs w:val="22"/>
          <w:lang w:val="en-US"/>
        </w:rPr>
        <w:t xml:space="preserve"> fluid to the external medium in case of a seal failure, shall not be accepted performance in excess of actual demand by at least 10 % for flow as well as head.</w:t>
      </w:r>
    </w:p>
    <w:p w14:paraId="57C607F3" w14:textId="5F4AF5BB" w:rsidR="008104AD" w:rsidRPr="00C924EC" w:rsidRDefault="008104AD"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lastRenderedPageBreak/>
        <w:t>Maintenance and replacement of lobes and block seal</w:t>
      </w:r>
      <w:r w:rsidR="003C1206" w:rsidRPr="00C924EC">
        <w:rPr>
          <w:sz w:val="22"/>
          <w:szCs w:val="22"/>
          <w:lang w:val="en-US"/>
        </w:rPr>
        <w:t xml:space="preserve"> </w:t>
      </w:r>
      <w:r w:rsidR="00B736A6" w:rsidRPr="00C924EC">
        <w:rPr>
          <w:sz w:val="22"/>
          <w:szCs w:val="22"/>
          <w:lang w:val="en-US"/>
        </w:rPr>
        <w:t>shall be</w:t>
      </w:r>
      <w:r w:rsidRPr="00C924EC">
        <w:rPr>
          <w:sz w:val="22"/>
          <w:szCs w:val="22"/>
          <w:lang w:val="en-US"/>
        </w:rPr>
        <w:t xml:space="preserve"> made through the front cover without requiring removal of pump suction and discharge line connections and/or coupling between motor and pump.</w:t>
      </w:r>
    </w:p>
    <w:p w14:paraId="632BC8D2" w14:textId="7EDB91F5" w:rsidR="008104AD" w:rsidRPr="00C924EC" w:rsidRDefault="008104AD"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The bottom and top body parts of the pump</w:t>
      </w:r>
      <w:r w:rsidR="003C1206" w:rsidRPr="00C924EC">
        <w:rPr>
          <w:sz w:val="22"/>
          <w:szCs w:val="22"/>
          <w:lang w:val="en-US"/>
        </w:rPr>
        <w:t xml:space="preserve"> </w:t>
      </w:r>
      <w:r w:rsidR="00B736A6" w:rsidRPr="00C924EC">
        <w:rPr>
          <w:sz w:val="22"/>
          <w:szCs w:val="22"/>
          <w:lang w:val="en-US"/>
        </w:rPr>
        <w:t>shall be</w:t>
      </w:r>
      <w:r w:rsidRPr="00C924EC">
        <w:rPr>
          <w:sz w:val="22"/>
          <w:szCs w:val="22"/>
          <w:lang w:val="en-US"/>
        </w:rPr>
        <w:t xml:space="preserve"> made in such way adjustable (movable) /replaceable against wears.</w:t>
      </w:r>
    </w:p>
    <w:p w14:paraId="21C40E70" w14:textId="77777777" w:rsidR="008104AD" w:rsidRPr="007955B1" w:rsidRDefault="008104AD" w:rsidP="00F202FA">
      <w:pPr>
        <w:pStyle w:val="BodyText"/>
        <w:jc w:val="both"/>
        <w:rPr>
          <w:b/>
          <w:sz w:val="22"/>
          <w:szCs w:val="22"/>
        </w:rPr>
      </w:pPr>
      <w:r w:rsidRPr="007955B1">
        <w:rPr>
          <w:b/>
          <w:sz w:val="22"/>
          <w:szCs w:val="22"/>
        </w:rPr>
        <w:t>Materials</w:t>
      </w:r>
    </w:p>
    <w:p w14:paraId="796A929C" w14:textId="429781CB" w:rsidR="008104AD" w:rsidRPr="00C232FB" w:rsidRDefault="008104AD" w:rsidP="00F202FA">
      <w:pPr>
        <w:pStyle w:val="BodyText"/>
        <w:spacing w:after="240"/>
        <w:jc w:val="both"/>
        <w:rPr>
          <w:sz w:val="22"/>
          <w:szCs w:val="22"/>
        </w:rPr>
      </w:pPr>
      <w:r w:rsidRPr="00C232FB">
        <w:rPr>
          <w:sz w:val="22"/>
          <w:szCs w:val="22"/>
        </w:rPr>
        <w:t>The materials given below</w:t>
      </w:r>
      <w:r w:rsidR="003C1206">
        <w:rPr>
          <w:sz w:val="22"/>
          <w:szCs w:val="22"/>
        </w:rPr>
        <w:t xml:space="preserve"> shall be</w:t>
      </w:r>
      <w:r w:rsidRPr="00C232FB">
        <w:rPr>
          <w:sz w:val="22"/>
          <w:szCs w:val="22"/>
        </w:rPr>
        <w:t xml:space="preserve"> the minimum requirements. The bidder</w:t>
      </w:r>
      <w:r w:rsidR="003C1206">
        <w:rPr>
          <w:sz w:val="22"/>
          <w:szCs w:val="22"/>
        </w:rPr>
        <w:t xml:space="preserve"> </w:t>
      </w:r>
      <w:r w:rsidR="00B736A6">
        <w:rPr>
          <w:sz w:val="22"/>
          <w:szCs w:val="22"/>
        </w:rPr>
        <w:t xml:space="preserve">shall </w:t>
      </w:r>
      <w:r w:rsidR="00B736A6" w:rsidRPr="00C232FB">
        <w:rPr>
          <w:sz w:val="22"/>
          <w:szCs w:val="22"/>
        </w:rPr>
        <w:t>state</w:t>
      </w:r>
      <w:r w:rsidRPr="00C232FB">
        <w:rPr>
          <w:sz w:val="22"/>
          <w:szCs w:val="22"/>
        </w:rPr>
        <w:t xml:space="preserve"> in the appropriate sections the materials proposed by him.</w:t>
      </w:r>
    </w:p>
    <w:p w14:paraId="08876628" w14:textId="77777777" w:rsidR="008104AD" w:rsidRPr="00C924EC" w:rsidRDefault="008104AD"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body/front cover</w:t>
      </w:r>
      <w:r w:rsidRPr="00C924EC">
        <w:rPr>
          <w:sz w:val="22"/>
          <w:szCs w:val="22"/>
          <w:lang w:val="en-US"/>
        </w:rPr>
        <w:tab/>
        <w:t>:</w:t>
      </w:r>
      <w:r w:rsidR="00747E51" w:rsidRPr="00C924EC">
        <w:rPr>
          <w:sz w:val="22"/>
          <w:szCs w:val="22"/>
          <w:lang w:val="en-US"/>
        </w:rPr>
        <w:t xml:space="preserve"> </w:t>
      </w:r>
      <w:r w:rsidR="002520AF" w:rsidRPr="00C924EC">
        <w:rPr>
          <w:sz w:val="22"/>
          <w:szCs w:val="22"/>
          <w:lang w:val="en-US"/>
        </w:rPr>
        <w:t xml:space="preserve">min. </w:t>
      </w:r>
      <w:r w:rsidRPr="00C924EC">
        <w:rPr>
          <w:sz w:val="22"/>
          <w:szCs w:val="22"/>
          <w:lang w:val="en-US"/>
        </w:rPr>
        <w:t>GG 25 Cast iron</w:t>
      </w:r>
    </w:p>
    <w:p w14:paraId="4D66CD32" w14:textId="77777777" w:rsidR="008104AD" w:rsidRPr="00C924EC" w:rsidRDefault="008104AD"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shaft</w:t>
      </w:r>
      <w:r w:rsidRPr="00C924EC">
        <w:rPr>
          <w:sz w:val="22"/>
          <w:szCs w:val="22"/>
          <w:lang w:val="en-US"/>
        </w:rPr>
        <w:tab/>
      </w:r>
      <w:r w:rsidRPr="00C924EC">
        <w:rPr>
          <w:sz w:val="22"/>
          <w:szCs w:val="22"/>
          <w:lang w:val="en-US"/>
        </w:rPr>
        <w:tab/>
      </w:r>
      <w:r w:rsidR="002520AF" w:rsidRPr="00C924EC">
        <w:rPr>
          <w:sz w:val="22"/>
          <w:szCs w:val="22"/>
          <w:lang w:val="en-US"/>
        </w:rPr>
        <w:tab/>
      </w:r>
      <w:r w:rsidR="002520AF" w:rsidRPr="00C924EC">
        <w:rPr>
          <w:sz w:val="22"/>
          <w:szCs w:val="22"/>
          <w:lang w:val="en-US"/>
        </w:rPr>
        <w:tab/>
      </w:r>
      <w:r w:rsidRPr="00C924EC">
        <w:rPr>
          <w:sz w:val="22"/>
          <w:szCs w:val="22"/>
          <w:lang w:val="en-US"/>
        </w:rPr>
        <w:t>:</w:t>
      </w:r>
      <w:r w:rsidR="00747E51" w:rsidRPr="00C924EC">
        <w:rPr>
          <w:sz w:val="22"/>
          <w:szCs w:val="22"/>
          <w:lang w:val="en-US"/>
        </w:rPr>
        <w:t xml:space="preserve"> </w:t>
      </w:r>
      <w:r w:rsidR="002520AF" w:rsidRPr="00C924EC">
        <w:rPr>
          <w:sz w:val="22"/>
          <w:szCs w:val="22"/>
          <w:lang w:val="en-US"/>
        </w:rPr>
        <w:t xml:space="preserve">min. </w:t>
      </w:r>
      <w:r w:rsidRPr="00C924EC">
        <w:rPr>
          <w:sz w:val="22"/>
          <w:szCs w:val="22"/>
          <w:lang w:val="en-US"/>
        </w:rPr>
        <w:t xml:space="preserve">C45 carbon steel </w:t>
      </w:r>
      <w:r w:rsidR="00747E51" w:rsidRPr="00C924EC">
        <w:rPr>
          <w:sz w:val="22"/>
          <w:szCs w:val="22"/>
          <w:lang w:val="en-US"/>
        </w:rPr>
        <w:t xml:space="preserve">or chrome-nickel-molybdenum steel. </w:t>
      </w:r>
    </w:p>
    <w:p w14:paraId="7BDAC7A2" w14:textId="77777777" w:rsidR="008104AD" w:rsidRPr="00C924EC" w:rsidRDefault="008104AD"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lobe</w:t>
      </w:r>
      <w:r w:rsidRPr="00C924EC">
        <w:rPr>
          <w:sz w:val="22"/>
          <w:szCs w:val="22"/>
          <w:lang w:val="en-US"/>
        </w:rPr>
        <w:tab/>
      </w:r>
      <w:r w:rsidRPr="00C924EC">
        <w:rPr>
          <w:sz w:val="22"/>
          <w:szCs w:val="22"/>
          <w:lang w:val="en-US"/>
        </w:rPr>
        <w:tab/>
      </w:r>
      <w:r w:rsidR="002520AF" w:rsidRPr="00C924EC">
        <w:rPr>
          <w:sz w:val="22"/>
          <w:szCs w:val="22"/>
          <w:lang w:val="en-US"/>
        </w:rPr>
        <w:tab/>
      </w:r>
      <w:r w:rsidR="002520AF" w:rsidRPr="00C924EC">
        <w:rPr>
          <w:sz w:val="22"/>
          <w:szCs w:val="22"/>
          <w:lang w:val="en-US"/>
        </w:rPr>
        <w:tab/>
      </w:r>
      <w:r w:rsidRPr="00C924EC">
        <w:rPr>
          <w:sz w:val="22"/>
          <w:szCs w:val="22"/>
          <w:lang w:val="en-US"/>
        </w:rPr>
        <w:t>:</w:t>
      </w:r>
      <w:r w:rsidR="00747E51" w:rsidRPr="00C924EC">
        <w:rPr>
          <w:sz w:val="22"/>
          <w:szCs w:val="22"/>
          <w:lang w:val="en-US"/>
        </w:rPr>
        <w:t xml:space="preserve"> </w:t>
      </w:r>
      <w:r w:rsidRPr="00C232FB">
        <w:rPr>
          <w:sz w:val="22"/>
          <w:szCs w:val="22"/>
          <w:lang w:val="en-US"/>
        </w:rPr>
        <w:t>helical shape, cast iron covered with NBR</w:t>
      </w:r>
      <w:r w:rsidR="00747E51">
        <w:rPr>
          <w:sz w:val="22"/>
          <w:szCs w:val="22"/>
          <w:lang w:val="en-US"/>
        </w:rPr>
        <w:t xml:space="preserve"> </w:t>
      </w:r>
      <w:r w:rsidRPr="00C232FB">
        <w:rPr>
          <w:sz w:val="22"/>
          <w:szCs w:val="22"/>
          <w:lang w:val="en-US"/>
        </w:rPr>
        <w:t>(minimum 3 wings).</w:t>
      </w:r>
    </w:p>
    <w:p w14:paraId="13299534" w14:textId="77777777" w:rsidR="008104AD" w:rsidRPr="00C924EC" w:rsidRDefault="008104AD"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pump sealing</w:t>
      </w:r>
      <w:r w:rsidRPr="00C924EC">
        <w:rPr>
          <w:sz w:val="22"/>
          <w:szCs w:val="22"/>
          <w:lang w:val="en-US"/>
        </w:rPr>
        <w:tab/>
      </w:r>
      <w:r w:rsidR="002520AF" w:rsidRPr="00C924EC">
        <w:rPr>
          <w:sz w:val="22"/>
          <w:szCs w:val="22"/>
          <w:lang w:val="en-US"/>
        </w:rPr>
        <w:tab/>
      </w:r>
      <w:r w:rsidRPr="00C924EC">
        <w:rPr>
          <w:sz w:val="22"/>
          <w:szCs w:val="22"/>
          <w:lang w:val="en-US"/>
        </w:rPr>
        <w:t>:</w:t>
      </w:r>
      <w:r w:rsidR="00747E51" w:rsidRPr="00C924EC">
        <w:rPr>
          <w:sz w:val="22"/>
          <w:szCs w:val="22"/>
          <w:lang w:val="en-US"/>
        </w:rPr>
        <w:t xml:space="preserve"> </w:t>
      </w:r>
      <w:r w:rsidRPr="00C924EC">
        <w:rPr>
          <w:sz w:val="22"/>
          <w:szCs w:val="22"/>
          <w:lang w:val="en-US"/>
        </w:rPr>
        <w:t xml:space="preserve">mechanical seal </w:t>
      </w:r>
    </w:p>
    <w:p w14:paraId="3D4DAF67" w14:textId="115EAF8C" w:rsidR="008104AD" w:rsidRPr="00C924EC" w:rsidRDefault="008104AD" w:rsidP="00C924EC">
      <w:pPr>
        <w:pStyle w:val="ListBulletNoSpace"/>
        <w:tabs>
          <w:tab w:val="clear" w:pos="360"/>
        </w:tabs>
        <w:spacing w:after="120" w:line="240" w:lineRule="auto"/>
        <w:ind w:left="709" w:hanging="357"/>
        <w:jc w:val="both"/>
        <w:rPr>
          <w:sz w:val="22"/>
          <w:szCs w:val="22"/>
          <w:lang w:val="en-US"/>
        </w:rPr>
      </w:pPr>
      <w:r w:rsidRPr="00C232FB">
        <w:rPr>
          <w:sz w:val="22"/>
          <w:szCs w:val="22"/>
          <w:lang w:val="en-US"/>
        </w:rPr>
        <w:t>wear plates</w:t>
      </w:r>
      <w:r w:rsidRPr="00C232FB">
        <w:rPr>
          <w:sz w:val="22"/>
          <w:szCs w:val="22"/>
          <w:lang w:val="en-US"/>
        </w:rPr>
        <w:tab/>
      </w:r>
      <w:r w:rsidR="002520AF">
        <w:rPr>
          <w:sz w:val="22"/>
          <w:szCs w:val="22"/>
          <w:lang w:val="en-US"/>
        </w:rPr>
        <w:tab/>
      </w:r>
      <w:r w:rsidR="00747E51">
        <w:rPr>
          <w:sz w:val="22"/>
          <w:szCs w:val="22"/>
          <w:lang w:val="en-US"/>
        </w:rPr>
        <w:t>: Abrassion</w:t>
      </w:r>
      <w:r w:rsidR="00901178">
        <w:rPr>
          <w:sz w:val="22"/>
          <w:szCs w:val="22"/>
          <w:lang w:val="en-US"/>
        </w:rPr>
        <w:t>-</w:t>
      </w:r>
      <w:r w:rsidR="00747E51">
        <w:rPr>
          <w:sz w:val="22"/>
          <w:szCs w:val="22"/>
          <w:lang w:val="en-US"/>
        </w:rPr>
        <w:t>resistant steel</w:t>
      </w:r>
    </w:p>
    <w:p w14:paraId="684ECF24" w14:textId="77777777" w:rsidR="008104AD" w:rsidRPr="00C924EC" w:rsidRDefault="008104AD" w:rsidP="00C924EC">
      <w:pPr>
        <w:pStyle w:val="ListBulletNoSpace"/>
        <w:tabs>
          <w:tab w:val="clear" w:pos="360"/>
        </w:tabs>
        <w:spacing w:after="120" w:line="240" w:lineRule="auto"/>
        <w:ind w:left="709" w:hanging="357"/>
        <w:jc w:val="both"/>
        <w:rPr>
          <w:sz w:val="22"/>
          <w:szCs w:val="22"/>
          <w:lang w:val="en-US"/>
        </w:rPr>
      </w:pPr>
      <w:r w:rsidRPr="00C924EC">
        <w:rPr>
          <w:sz w:val="22"/>
          <w:szCs w:val="22"/>
          <w:lang w:val="en-US"/>
        </w:rPr>
        <w:t>Suction and discharge connections:  gooseneck shape with DIN 2633 as hot dip galvanized.</w:t>
      </w:r>
    </w:p>
    <w:p w14:paraId="326D9848" w14:textId="77777777" w:rsidR="008104AD" w:rsidRPr="007955B1" w:rsidRDefault="008104AD" w:rsidP="00F202FA">
      <w:pPr>
        <w:pStyle w:val="BodyText"/>
        <w:jc w:val="both"/>
        <w:rPr>
          <w:b/>
          <w:sz w:val="22"/>
          <w:szCs w:val="22"/>
        </w:rPr>
      </w:pPr>
      <w:r w:rsidRPr="007955B1">
        <w:rPr>
          <w:b/>
          <w:sz w:val="22"/>
          <w:szCs w:val="22"/>
        </w:rPr>
        <w:t>Drive</w:t>
      </w:r>
    </w:p>
    <w:p w14:paraId="3177D3D4" w14:textId="77777777" w:rsidR="008104AD" w:rsidRPr="00C232FB" w:rsidRDefault="008104AD" w:rsidP="00F202FA">
      <w:pPr>
        <w:pStyle w:val="BodyText"/>
        <w:spacing w:after="240"/>
        <w:jc w:val="both"/>
        <w:rPr>
          <w:sz w:val="22"/>
          <w:szCs w:val="22"/>
        </w:rPr>
      </w:pPr>
      <w:r w:rsidRPr="00C232FB">
        <w:rPr>
          <w:sz w:val="22"/>
          <w:szCs w:val="22"/>
        </w:rPr>
        <w:t>The drive unit shall have the following features:</w:t>
      </w:r>
    </w:p>
    <w:p w14:paraId="5D064567" w14:textId="77777777" w:rsidR="008104AD" w:rsidRPr="00C232FB" w:rsidRDefault="008104AD" w:rsidP="00C924EC">
      <w:pPr>
        <w:pStyle w:val="ListBulletNoSpace"/>
        <w:tabs>
          <w:tab w:val="clear" w:pos="360"/>
        </w:tabs>
        <w:spacing w:after="120" w:line="240" w:lineRule="auto"/>
        <w:ind w:left="709" w:hanging="357"/>
        <w:jc w:val="both"/>
        <w:rPr>
          <w:sz w:val="22"/>
          <w:szCs w:val="22"/>
        </w:rPr>
      </w:pPr>
      <w:r w:rsidRPr="00C232FB">
        <w:rPr>
          <w:sz w:val="22"/>
          <w:szCs w:val="22"/>
          <w:lang w:val="en-US"/>
        </w:rPr>
        <w:t>three-phase asynchronous motor according to IEC-standard</w:t>
      </w:r>
    </w:p>
    <w:p w14:paraId="54A17501" w14:textId="77777777" w:rsidR="008104AD" w:rsidRPr="00C232FB" w:rsidRDefault="008104AD" w:rsidP="00C924EC">
      <w:pPr>
        <w:pStyle w:val="ListBulletNoSpace"/>
        <w:tabs>
          <w:tab w:val="clear" w:pos="360"/>
        </w:tabs>
        <w:spacing w:after="120" w:line="240" w:lineRule="auto"/>
        <w:ind w:left="709" w:hanging="357"/>
        <w:jc w:val="both"/>
        <w:rPr>
          <w:sz w:val="22"/>
          <w:szCs w:val="22"/>
        </w:rPr>
      </w:pPr>
      <w:r w:rsidRPr="00C232FB">
        <w:rPr>
          <w:sz w:val="22"/>
          <w:szCs w:val="22"/>
        </w:rPr>
        <w:t>protection type IP 55</w:t>
      </w:r>
    </w:p>
    <w:p w14:paraId="5112997A" w14:textId="77777777" w:rsidR="008104AD" w:rsidRPr="00C232FB" w:rsidRDefault="008104AD" w:rsidP="00C924EC">
      <w:pPr>
        <w:pStyle w:val="ListBulletNoSpace"/>
        <w:tabs>
          <w:tab w:val="clear" w:pos="360"/>
        </w:tabs>
        <w:spacing w:after="120" w:line="240" w:lineRule="auto"/>
        <w:ind w:left="709" w:hanging="357"/>
        <w:jc w:val="both"/>
        <w:rPr>
          <w:sz w:val="22"/>
          <w:szCs w:val="22"/>
        </w:rPr>
      </w:pPr>
      <w:r w:rsidRPr="00C232FB">
        <w:rPr>
          <w:sz w:val="22"/>
          <w:szCs w:val="22"/>
        </w:rPr>
        <w:t>insulation class F.</w:t>
      </w:r>
    </w:p>
    <w:p w14:paraId="5196CFA9" w14:textId="77777777" w:rsidR="008104AD" w:rsidRPr="00C232FB" w:rsidRDefault="008104AD" w:rsidP="00C924EC">
      <w:pPr>
        <w:pStyle w:val="ListBulletNoSpace"/>
        <w:tabs>
          <w:tab w:val="clear" w:pos="360"/>
        </w:tabs>
        <w:spacing w:after="120" w:line="240" w:lineRule="auto"/>
        <w:ind w:left="709"/>
        <w:jc w:val="both"/>
        <w:rPr>
          <w:sz w:val="22"/>
          <w:szCs w:val="22"/>
        </w:rPr>
      </w:pPr>
      <w:r w:rsidRPr="00C232FB">
        <w:rPr>
          <w:sz w:val="22"/>
          <w:szCs w:val="22"/>
        </w:rPr>
        <w:t>thermo element in coil for motor protection.</w:t>
      </w:r>
    </w:p>
    <w:p w14:paraId="21A96747" w14:textId="4B5664BE" w:rsidR="008104AD" w:rsidRPr="00C232FB" w:rsidRDefault="008104AD" w:rsidP="00C924EC">
      <w:pPr>
        <w:pStyle w:val="ListBullet"/>
        <w:tabs>
          <w:tab w:val="clear" w:pos="360"/>
        </w:tabs>
        <w:spacing w:after="120"/>
        <w:ind w:left="709"/>
        <w:jc w:val="both"/>
        <w:rPr>
          <w:sz w:val="22"/>
          <w:szCs w:val="22"/>
        </w:rPr>
      </w:pPr>
      <w:r w:rsidRPr="00C232FB">
        <w:rPr>
          <w:sz w:val="22"/>
          <w:szCs w:val="22"/>
        </w:rPr>
        <w:t>the motor power</w:t>
      </w:r>
      <w:r w:rsidR="003C1206">
        <w:rPr>
          <w:sz w:val="22"/>
          <w:szCs w:val="22"/>
        </w:rPr>
        <w:t xml:space="preserve"> </w:t>
      </w:r>
      <w:r w:rsidR="00B736A6">
        <w:rPr>
          <w:sz w:val="22"/>
          <w:szCs w:val="22"/>
        </w:rPr>
        <w:t xml:space="preserve">shall </w:t>
      </w:r>
      <w:r w:rsidR="00B736A6" w:rsidRPr="00C232FB">
        <w:rPr>
          <w:sz w:val="22"/>
          <w:szCs w:val="22"/>
        </w:rPr>
        <w:t>reserve</w:t>
      </w:r>
      <w:r w:rsidRPr="00C232FB">
        <w:rPr>
          <w:sz w:val="22"/>
          <w:szCs w:val="22"/>
        </w:rPr>
        <w:t xml:space="preserve"> at least 20% of its nominal power.</w:t>
      </w:r>
    </w:p>
    <w:p w14:paraId="7AEBE34F" w14:textId="3A5DDB2F" w:rsidR="008104AD" w:rsidRPr="00C232FB" w:rsidRDefault="008104AD" w:rsidP="00C924EC">
      <w:pPr>
        <w:pStyle w:val="ListBulletNoSpace"/>
        <w:tabs>
          <w:tab w:val="clear" w:pos="360"/>
        </w:tabs>
        <w:spacing w:after="120" w:line="240" w:lineRule="auto"/>
        <w:ind w:left="709"/>
        <w:jc w:val="both"/>
        <w:rPr>
          <w:sz w:val="22"/>
          <w:szCs w:val="22"/>
        </w:rPr>
      </w:pPr>
      <w:r w:rsidRPr="00C232FB">
        <w:rPr>
          <w:sz w:val="22"/>
          <w:szCs w:val="22"/>
        </w:rPr>
        <w:t xml:space="preserve">the speed </w:t>
      </w:r>
      <w:r w:rsidR="00B736A6" w:rsidRPr="00C232FB">
        <w:rPr>
          <w:sz w:val="22"/>
          <w:szCs w:val="22"/>
        </w:rPr>
        <w:t>of pump</w:t>
      </w:r>
      <w:r w:rsidRPr="00C232FB">
        <w:rPr>
          <w:sz w:val="22"/>
          <w:szCs w:val="22"/>
        </w:rPr>
        <w:t xml:space="preserve"> shaft</w:t>
      </w:r>
      <w:r w:rsidR="003C1206">
        <w:rPr>
          <w:sz w:val="22"/>
          <w:szCs w:val="22"/>
        </w:rPr>
        <w:t xml:space="preserve"> </w:t>
      </w:r>
      <w:r w:rsidR="00B736A6">
        <w:rPr>
          <w:sz w:val="22"/>
          <w:szCs w:val="22"/>
        </w:rPr>
        <w:t xml:space="preserve">shall </w:t>
      </w:r>
      <w:r w:rsidR="00B736A6" w:rsidRPr="00C232FB">
        <w:rPr>
          <w:sz w:val="22"/>
          <w:szCs w:val="22"/>
        </w:rPr>
        <w:t>not</w:t>
      </w:r>
      <w:r w:rsidRPr="00C232FB">
        <w:rPr>
          <w:sz w:val="22"/>
          <w:szCs w:val="22"/>
        </w:rPr>
        <w:t xml:space="preserve"> exceed 500 rpm at 50Hz.</w:t>
      </w:r>
    </w:p>
    <w:p w14:paraId="467C49B5" w14:textId="683A2E55" w:rsidR="008104AD" w:rsidRPr="00C232FB" w:rsidRDefault="008104AD" w:rsidP="00C924EC">
      <w:pPr>
        <w:pStyle w:val="ListBullet"/>
        <w:tabs>
          <w:tab w:val="clear" w:pos="360"/>
        </w:tabs>
        <w:spacing w:after="120"/>
        <w:ind w:left="709"/>
        <w:jc w:val="both"/>
        <w:rPr>
          <w:sz w:val="22"/>
          <w:szCs w:val="22"/>
        </w:rPr>
      </w:pPr>
      <w:r w:rsidRPr="00C232FB">
        <w:rPr>
          <w:sz w:val="22"/>
          <w:szCs w:val="22"/>
        </w:rPr>
        <w:t>The motors</w:t>
      </w:r>
      <w:r w:rsidR="003C1206">
        <w:rPr>
          <w:sz w:val="22"/>
          <w:szCs w:val="22"/>
        </w:rPr>
        <w:t xml:space="preserve"> </w:t>
      </w:r>
      <w:r w:rsidR="00B736A6">
        <w:rPr>
          <w:sz w:val="22"/>
          <w:szCs w:val="22"/>
        </w:rPr>
        <w:t xml:space="preserve">shall </w:t>
      </w:r>
      <w:r w:rsidR="00B736A6" w:rsidRPr="00C232FB">
        <w:rPr>
          <w:sz w:val="22"/>
          <w:szCs w:val="22"/>
        </w:rPr>
        <w:t>drive</w:t>
      </w:r>
      <w:r w:rsidRPr="00C232FB">
        <w:rPr>
          <w:sz w:val="22"/>
          <w:szCs w:val="22"/>
        </w:rPr>
        <w:t xml:space="preserve"> with frequency converters.</w:t>
      </w:r>
    </w:p>
    <w:p w14:paraId="29246FE9" w14:textId="77777777" w:rsidR="008104AD" w:rsidRPr="00C232FB" w:rsidRDefault="008104AD" w:rsidP="00747E51">
      <w:pPr>
        <w:pStyle w:val="Heading4"/>
        <w:spacing w:after="240"/>
        <w:jc w:val="both"/>
        <w:rPr>
          <w:sz w:val="22"/>
          <w:szCs w:val="22"/>
        </w:rPr>
      </w:pPr>
      <w:bookmarkStart w:id="510" w:name="_Toc224017626"/>
      <w:bookmarkStart w:id="511" w:name="_Toc512310902"/>
      <w:bookmarkStart w:id="512" w:name="_Toc197104141"/>
      <w:bookmarkStart w:id="513" w:name="_Toc174945639"/>
      <w:bookmarkStart w:id="514" w:name="_Toc183702872"/>
      <w:bookmarkStart w:id="515" w:name="_Toc203370440"/>
      <w:r w:rsidRPr="00C232FB">
        <w:rPr>
          <w:sz w:val="22"/>
          <w:szCs w:val="22"/>
        </w:rPr>
        <w:t>Grit</w:t>
      </w:r>
      <w:r w:rsidR="00E14ED8" w:rsidRPr="00C232FB">
        <w:rPr>
          <w:sz w:val="22"/>
          <w:szCs w:val="22"/>
        </w:rPr>
        <w:t>, G</w:t>
      </w:r>
      <w:r w:rsidRPr="00C232FB">
        <w:rPr>
          <w:sz w:val="22"/>
          <w:szCs w:val="22"/>
        </w:rPr>
        <w:t xml:space="preserve">rease </w:t>
      </w:r>
      <w:r w:rsidR="00E14ED8" w:rsidRPr="00C232FB">
        <w:rPr>
          <w:sz w:val="22"/>
          <w:szCs w:val="22"/>
        </w:rPr>
        <w:t>and Scum P</w:t>
      </w:r>
      <w:r w:rsidRPr="00C232FB">
        <w:rPr>
          <w:sz w:val="22"/>
          <w:szCs w:val="22"/>
        </w:rPr>
        <w:t>umps</w:t>
      </w:r>
      <w:bookmarkEnd w:id="510"/>
      <w:bookmarkEnd w:id="511"/>
      <w:bookmarkEnd w:id="512"/>
    </w:p>
    <w:p w14:paraId="75E5F83C" w14:textId="77777777" w:rsidR="008104AD" w:rsidRPr="00C232FB" w:rsidRDefault="008104AD" w:rsidP="00C924EC">
      <w:pPr>
        <w:pStyle w:val="BodyText"/>
        <w:spacing w:after="120"/>
        <w:jc w:val="both"/>
        <w:rPr>
          <w:sz w:val="22"/>
          <w:szCs w:val="22"/>
          <w:lang w:val="en-US"/>
        </w:rPr>
      </w:pPr>
      <w:r w:rsidRPr="00C232FB">
        <w:rPr>
          <w:sz w:val="22"/>
          <w:szCs w:val="22"/>
          <w:lang w:val="en-US"/>
        </w:rPr>
        <w:t>Type</w:t>
      </w:r>
      <w:r w:rsidRPr="00C232FB">
        <w:rPr>
          <w:sz w:val="22"/>
          <w:szCs w:val="22"/>
          <w:lang w:val="en-US"/>
        </w:rPr>
        <w:tab/>
      </w:r>
      <w:r w:rsidRPr="00C232FB">
        <w:rPr>
          <w:sz w:val="22"/>
          <w:szCs w:val="22"/>
          <w:lang w:val="en-US"/>
        </w:rPr>
        <w:tab/>
        <w:t>: Vortex</w:t>
      </w:r>
    </w:p>
    <w:p w14:paraId="127117A7" w14:textId="77777777" w:rsidR="008104AD" w:rsidRPr="00C232FB" w:rsidRDefault="008104AD" w:rsidP="00C924EC">
      <w:pPr>
        <w:pStyle w:val="BodyText"/>
        <w:spacing w:after="120"/>
        <w:jc w:val="both"/>
        <w:rPr>
          <w:sz w:val="22"/>
          <w:szCs w:val="22"/>
          <w:lang w:val="en-US"/>
        </w:rPr>
      </w:pPr>
      <w:r w:rsidRPr="00C232FB">
        <w:rPr>
          <w:sz w:val="22"/>
          <w:szCs w:val="22"/>
          <w:lang w:val="en-US"/>
        </w:rPr>
        <w:t>Installation</w:t>
      </w:r>
      <w:r w:rsidRPr="00C232FB">
        <w:rPr>
          <w:sz w:val="22"/>
          <w:szCs w:val="22"/>
          <w:lang w:val="en-US"/>
        </w:rPr>
        <w:tab/>
        <w:t>: Submersible</w:t>
      </w:r>
    </w:p>
    <w:p w14:paraId="17A50CE8" w14:textId="77777777" w:rsidR="008104AD" w:rsidRPr="00C232FB" w:rsidRDefault="008104AD" w:rsidP="00C924EC">
      <w:pPr>
        <w:pStyle w:val="BodyText"/>
        <w:spacing w:after="120"/>
        <w:jc w:val="both"/>
        <w:rPr>
          <w:sz w:val="22"/>
          <w:szCs w:val="22"/>
          <w:lang w:val="en-US"/>
        </w:rPr>
      </w:pPr>
      <w:r w:rsidRPr="00C232FB">
        <w:rPr>
          <w:sz w:val="22"/>
          <w:szCs w:val="22"/>
          <w:lang w:val="en-US"/>
        </w:rPr>
        <w:t>rpm</w:t>
      </w:r>
      <w:r w:rsidRPr="00C232FB">
        <w:rPr>
          <w:sz w:val="22"/>
          <w:szCs w:val="22"/>
          <w:lang w:val="en-US"/>
        </w:rPr>
        <w:tab/>
      </w:r>
      <w:r w:rsidRPr="00C232FB">
        <w:rPr>
          <w:sz w:val="22"/>
          <w:szCs w:val="22"/>
          <w:lang w:val="en-US"/>
        </w:rPr>
        <w:tab/>
      </w:r>
      <w:r w:rsidR="00747E51">
        <w:rPr>
          <w:sz w:val="22"/>
          <w:szCs w:val="22"/>
          <w:lang w:val="en-US"/>
        </w:rPr>
        <w:tab/>
      </w:r>
      <w:r w:rsidRPr="00C232FB">
        <w:rPr>
          <w:sz w:val="22"/>
          <w:szCs w:val="22"/>
          <w:lang w:val="en-US"/>
        </w:rPr>
        <w:t>: maximum 2900 rpm</w:t>
      </w:r>
    </w:p>
    <w:p w14:paraId="31ECCC57" w14:textId="77777777" w:rsidR="008104AD" w:rsidRPr="00C232FB" w:rsidRDefault="008104AD" w:rsidP="00C924EC">
      <w:pPr>
        <w:pStyle w:val="BodyText"/>
        <w:spacing w:after="120"/>
        <w:jc w:val="both"/>
        <w:rPr>
          <w:sz w:val="22"/>
          <w:szCs w:val="22"/>
        </w:rPr>
      </w:pPr>
      <w:r w:rsidRPr="00C232FB">
        <w:rPr>
          <w:sz w:val="22"/>
          <w:szCs w:val="22"/>
        </w:rPr>
        <w:t>Each pump shall be suitable for operation in a wet well installation, and shall be provided complete with duck food with automatic coupling, guide rails and lifting chain. For each grit pump shall be capable of handling wastewater containing grit settled on the bottom of grit chambers.</w:t>
      </w:r>
    </w:p>
    <w:p w14:paraId="6467F7F3" w14:textId="4D1C8B81" w:rsidR="008104AD" w:rsidRPr="00C232FB" w:rsidRDefault="004A04BE" w:rsidP="00C924EC">
      <w:pPr>
        <w:pStyle w:val="BodyText"/>
        <w:spacing w:after="120"/>
        <w:jc w:val="both"/>
        <w:rPr>
          <w:sz w:val="22"/>
          <w:szCs w:val="22"/>
          <w:lang w:val="en-US"/>
        </w:rPr>
      </w:pPr>
      <w:r>
        <w:rPr>
          <w:sz w:val="22"/>
          <w:szCs w:val="22"/>
        </w:rPr>
        <w:t xml:space="preserve">Each grit pumps shall be installed on travelling bridge and move with bridge. </w:t>
      </w:r>
      <w:r w:rsidRPr="00C232FB">
        <w:rPr>
          <w:sz w:val="22"/>
          <w:szCs w:val="22"/>
        </w:rPr>
        <w:t xml:space="preserve">Each pump shall be provided with a </w:t>
      </w:r>
      <w:r w:rsidR="00B736A6">
        <w:rPr>
          <w:sz w:val="22"/>
          <w:szCs w:val="22"/>
        </w:rPr>
        <w:t>stainless-steel</w:t>
      </w:r>
      <w:r>
        <w:rPr>
          <w:sz w:val="22"/>
          <w:szCs w:val="22"/>
        </w:rPr>
        <w:t xml:space="preserve"> pipe </w:t>
      </w:r>
      <w:r w:rsidRPr="00C232FB">
        <w:rPr>
          <w:sz w:val="22"/>
          <w:szCs w:val="22"/>
        </w:rPr>
        <w:t xml:space="preserve">connected to the suction flange. </w:t>
      </w:r>
      <w:r w:rsidR="008104AD" w:rsidRPr="00C232FB">
        <w:rPr>
          <w:sz w:val="22"/>
          <w:szCs w:val="22"/>
        </w:rPr>
        <w:t>Pumps shall have agitators. An agitator connected to pump shaft shall be provided after pump volutes. This agitator shall be durable against abrasive effect of the sand, coated with abrasit material.</w:t>
      </w:r>
      <w:r w:rsidR="008104AD" w:rsidRPr="00C232FB">
        <w:rPr>
          <w:sz w:val="22"/>
          <w:szCs w:val="22"/>
          <w:lang w:val="en-US"/>
        </w:rPr>
        <w:t xml:space="preserve"> </w:t>
      </w:r>
    </w:p>
    <w:p w14:paraId="03A01706" w14:textId="77777777" w:rsidR="008104AD" w:rsidRPr="00C232FB" w:rsidRDefault="008104AD" w:rsidP="00C924EC">
      <w:pPr>
        <w:pStyle w:val="BodyText"/>
        <w:spacing w:after="120"/>
        <w:jc w:val="both"/>
        <w:rPr>
          <w:sz w:val="22"/>
          <w:szCs w:val="22"/>
        </w:rPr>
      </w:pPr>
      <w:r w:rsidRPr="00C232FB">
        <w:rPr>
          <w:sz w:val="22"/>
          <w:szCs w:val="22"/>
        </w:rPr>
        <w:t>Guide rails and lifting chain shall be made of stainless steel.</w:t>
      </w:r>
    </w:p>
    <w:p w14:paraId="2F9FEA51" w14:textId="77777777" w:rsidR="008104AD" w:rsidRPr="00C232FB" w:rsidRDefault="008104AD" w:rsidP="00C924EC">
      <w:pPr>
        <w:pStyle w:val="BodyText"/>
        <w:spacing w:after="120"/>
        <w:jc w:val="both"/>
        <w:rPr>
          <w:sz w:val="22"/>
          <w:szCs w:val="22"/>
        </w:rPr>
      </w:pPr>
      <w:r w:rsidRPr="00C232FB">
        <w:rPr>
          <w:sz w:val="22"/>
          <w:szCs w:val="22"/>
        </w:rPr>
        <w:t xml:space="preserve">Each pump shall be provided with a control panel. The panel shall include an adjustable timer for setting the operation/pause times for the pump. </w:t>
      </w:r>
    </w:p>
    <w:p w14:paraId="24ECF48D" w14:textId="77777777" w:rsidR="008104AD" w:rsidRPr="00C232FB" w:rsidRDefault="008104AD" w:rsidP="0029591E">
      <w:pPr>
        <w:pStyle w:val="Heading4"/>
        <w:spacing w:after="240"/>
        <w:jc w:val="both"/>
        <w:rPr>
          <w:sz w:val="22"/>
          <w:szCs w:val="22"/>
        </w:rPr>
      </w:pPr>
      <w:bookmarkStart w:id="516" w:name="_Toc224017627"/>
      <w:bookmarkStart w:id="517" w:name="_Toc512310903"/>
      <w:bookmarkStart w:id="518" w:name="_Toc197104142"/>
      <w:r w:rsidRPr="00C232FB">
        <w:rPr>
          <w:sz w:val="22"/>
          <w:szCs w:val="22"/>
        </w:rPr>
        <w:lastRenderedPageBreak/>
        <w:t>Dosing pumps</w:t>
      </w:r>
      <w:bookmarkEnd w:id="513"/>
      <w:bookmarkEnd w:id="514"/>
      <w:bookmarkEnd w:id="515"/>
      <w:bookmarkEnd w:id="516"/>
      <w:bookmarkEnd w:id="517"/>
      <w:bookmarkEnd w:id="518"/>
    </w:p>
    <w:p w14:paraId="316E97DF" w14:textId="3FE0DCCA" w:rsidR="008104AD" w:rsidRPr="00C232FB" w:rsidRDefault="008104AD" w:rsidP="00DC2CAE">
      <w:pPr>
        <w:pStyle w:val="BodyText"/>
        <w:spacing w:after="120"/>
        <w:jc w:val="both"/>
        <w:rPr>
          <w:sz w:val="22"/>
          <w:szCs w:val="22"/>
        </w:rPr>
      </w:pPr>
      <w:r w:rsidRPr="00C232FB">
        <w:rPr>
          <w:sz w:val="22"/>
          <w:szCs w:val="22"/>
        </w:rPr>
        <w:t>Chemical dosing pumps shall be of the plunger or diaphragm type driven by electric motors. Hydraulically actuated diaphragm pumps</w:t>
      </w:r>
      <w:r w:rsidR="003C1206">
        <w:rPr>
          <w:sz w:val="22"/>
          <w:szCs w:val="22"/>
        </w:rPr>
        <w:t xml:space="preserve"> </w:t>
      </w:r>
      <w:r w:rsidR="00B736A6">
        <w:rPr>
          <w:sz w:val="22"/>
          <w:szCs w:val="22"/>
        </w:rPr>
        <w:t xml:space="preserve">shall </w:t>
      </w:r>
      <w:r w:rsidR="00B736A6" w:rsidRPr="00C232FB">
        <w:rPr>
          <w:sz w:val="22"/>
          <w:szCs w:val="22"/>
        </w:rPr>
        <w:t>not</w:t>
      </w:r>
      <w:r w:rsidRPr="00C232FB">
        <w:rPr>
          <w:sz w:val="22"/>
          <w:szCs w:val="22"/>
        </w:rPr>
        <w:t xml:space="preserve"> be acceptable. Pump, motor and driving arrangement shall be mounted on a robust combined base plate incorporating a drain connection.</w:t>
      </w:r>
    </w:p>
    <w:p w14:paraId="7AC506E5" w14:textId="77777777" w:rsidR="008104AD" w:rsidRPr="00C232FB" w:rsidRDefault="008104AD" w:rsidP="00DC2CAE">
      <w:pPr>
        <w:pStyle w:val="BodyText"/>
        <w:spacing w:after="120"/>
        <w:jc w:val="both"/>
        <w:rPr>
          <w:sz w:val="22"/>
          <w:szCs w:val="22"/>
        </w:rPr>
      </w:pPr>
      <w:r w:rsidRPr="00C232FB">
        <w:rPr>
          <w:sz w:val="22"/>
          <w:szCs w:val="22"/>
        </w:rPr>
        <w:t>The operating rate of dosing pumps shall not be less than 6:1 for diaphragm pumps and 10:1 for plunger pumps, with overall accuracy within the following percentages:</w:t>
      </w:r>
    </w:p>
    <w:tbl>
      <w:tblPr>
        <w:tblStyle w:val="TableGrid"/>
        <w:tblW w:w="0" w:type="auto"/>
        <w:jc w:val="center"/>
        <w:tblLook w:val="04A0" w:firstRow="1" w:lastRow="0" w:firstColumn="1" w:lastColumn="0" w:noHBand="0" w:noVBand="1"/>
      </w:tblPr>
      <w:tblGrid>
        <w:gridCol w:w="2235"/>
        <w:gridCol w:w="1984"/>
        <w:gridCol w:w="1559"/>
      </w:tblGrid>
      <w:tr w:rsidR="0029591E" w14:paraId="5265298F" w14:textId="77777777" w:rsidTr="008904F7">
        <w:trPr>
          <w:jc w:val="center"/>
        </w:trPr>
        <w:tc>
          <w:tcPr>
            <w:tcW w:w="2235" w:type="dxa"/>
            <w:shd w:val="clear" w:color="auto" w:fill="D9D9D9" w:themeFill="background1" w:themeFillShade="D9"/>
          </w:tcPr>
          <w:p w14:paraId="73A68AEE" w14:textId="77777777" w:rsidR="0029591E" w:rsidRDefault="0029591E" w:rsidP="00DC2CAE">
            <w:pPr>
              <w:pStyle w:val="BodyText"/>
              <w:spacing w:after="120"/>
              <w:jc w:val="both"/>
              <w:rPr>
                <w:sz w:val="22"/>
                <w:szCs w:val="22"/>
              </w:rPr>
            </w:pPr>
          </w:p>
        </w:tc>
        <w:tc>
          <w:tcPr>
            <w:tcW w:w="1984" w:type="dxa"/>
            <w:shd w:val="clear" w:color="auto" w:fill="D9D9D9" w:themeFill="background1" w:themeFillShade="D9"/>
          </w:tcPr>
          <w:p w14:paraId="572CC385" w14:textId="77777777" w:rsidR="0029591E" w:rsidRDefault="0029591E" w:rsidP="00DC2CAE">
            <w:pPr>
              <w:pStyle w:val="BodyText"/>
              <w:spacing w:after="120"/>
              <w:jc w:val="both"/>
              <w:rPr>
                <w:sz w:val="22"/>
                <w:szCs w:val="22"/>
              </w:rPr>
            </w:pPr>
            <w:r w:rsidRPr="00C232FB">
              <w:rPr>
                <w:sz w:val="22"/>
                <w:szCs w:val="22"/>
              </w:rPr>
              <w:t>Diaphragm pumps</w:t>
            </w:r>
            <w:r w:rsidRPr="00C232FB">
              <w:rPr>
                <w:sz w:val="22"/>
                <w:szCs w:val="22"/>
              </w:rPr>
              <w:tab/>
            </w:r>
          </w:p>
        </w:tc>
        <w:tc>
          <w:tcPr>
            <w:tcW w:w="1559" w:type="dxa"/>
            <w:shd w:val="clear" w:color="auto" w:fill="D9D9D9" w:themeFill="background1" w:themeFillShade="D9"/>
          </w:tcPr>
          <w:p w14:paraId="6B55B748" w14:textId="77777777" w:rsidR="0029591E" w:rsidRDefault="0029591E" w:rsidP="00DC2CAE">
            <w:pPr>
              <w:pStyle w:val="ListBulletNoSpace"/>
              <w:numPr>
                <w:ilvl w:val="0"/>
                <w:numId w:val="0"/>
              </w:numPr>
              <w:tabs>
                <w:tab w:val="left" w:pos="0"/>
                <w:tab w:val="left" w:pos="709"/>
              </w:tabs>
              <w:spacing w:after="120" w:line="240" w:lineRule="auto"/>
              <w:jc w:val="both"/>
              <w:rPr>
                <w:sz w:val="22"/>
                <w:szCs w:val="22"/>
              </w:rPr>
            </w:pPr>
            <w:r w:rsidRPr="00C232FB">
              <w:rPr>
                <w:sz w:val="22"/>
                <w:szCs w:val="22"/>
              </w:rPr>
              <w:t>Plunger pumps</w:t>
            </w:r>
          </w:p>
        </w:tc>
      </w:tr>
      <w:tr w:rsidR="0029591E" w14:paraId="0251D4EA" w14:textId="77777777" w:rsidTr="008904F7">
        <w:trPr>
          <w:jc w:val="center"/>
        </w:trPr>
        <w:tc>
          <w:tcPr>
            <w:tcW w:w="2235" w:type="dxa"/>
          </w:tcPr>
          <w:p w14:paraId="0DF83C14" w14:textId="77777777" w:rsidR="0029591E" w:rsidRDefault="0029591E" w:rsidP="00197EFC">
            <w:pPr>
              <w:pStyle w:val="BodyText"/>
              <w:spacing w:after="120"/>
              <w:jc w:val="both"/>
              <w:rPr>
                <w:sz w:val="22"/>
                <w:szCs w:val="22"/>
              </w:rPr>
            </w:pPr>
            <w:r w:rsidRPr="00C232FB">
              <w:rPr>
                <w:sz w:val="22"/>
                <w:szCs w:val="22"/>
              </w:rPr>
              <w:t>Accuracy of setting</w:t>
            </w:r>
          </w:p>
        </w:tc>
        <w:tc>
          <w:tcPr>
            <w:tcW w:w="1984" w:type="dxa"/>
          </w:tcPr>
          <w:p w14:paraId="072578AD" w14:textId="77777777" w:rsidR="0029591E" w:rsidRDefault="0029591E" w:rsidP="00197EFC">
            <w:pPr>
              <w:pStyle w:val="BodyText"/>
              <w:spacing w:after="120"/>
              <w:jc w:val="center"/>
              <w:rPr>
                <w:sz w:val="22"/>
                <w:szCs w:val="22"/>
              </w:rPr>
            </w:pPr>
            <w:r>
              <w:rPr>
                <w:sz w:val="22"/>
                <w:szCs w:val="22"/>
              </w:rPr>
              <w:t>3</w:t>
            </w:r>
          </w:p>
        </w:tc>
        <w:tc>
          <w:tcPr>
            <w:tcW w:w="1559" w:type="dxa"/>
          </w:tcPr>
          <w:p w14:paraId="43933B2C" w14:textId="77777777" w:rsidR="0029591E" w:rsidRDefault="0029591E" w:rsidP="00197EFC">
            <w:pPr>
              <w:pStyle w:val="BodyText"/>
              <w:spacing w:after="120"/>
              <w:jc w:val="center"/>
              <w:rPr>
                <w:sz w:val="22"/>
                <w:szCs w:val="22"/>
              </w:rPr>
            </w:pPr>
            <w:r>
              <w:rPr>
                <w:sz w:val="22"/>
                <w:szCs w:val="22"/>
              </w:rPr>
              <w:t>1</w:t>
            </w:r>
          </w:p>
        </w:tc>
      </w:tr>
      <w:tr w:rsidR="0029591E" w14:paraId="280E7497" w14:textId="77777777" w:rsidTr="008904F7">
        <w:trPr>
          <w:jc w:val="center"/>
        </w:trPr>
        <w:tc>
          <w:tcPr>
            <w:tcW w:w="2235" w:type="dxa"/>
          </w:tcPr>
          <w:p w14:paraId="1861C4E4" w14:textId="77777777" w:rsidR="0029591E" w:rsidRDefault="0029591E" w:rsidP="00DC2CAE">
            <w:pPr>
              <w:pStyle w:val="BodyText"/>
              <w:spacing w:after="120"/>
              <w:jc w:val="both"/>
              <w:rPr>
                <w:sz w:val="22"/>
                <w:szCs w:val="22"/>
              </w:rPr>
            </w:pPr>
            <w:r w:rsidRPr="00C232FB">
              <w:rPr>
                <w:sz w:val="22"/>
                <w:szCs w:val="22"/>
              </w:rPr>
              <w:t>Repeatability</w:t>
            </w:r>
            <w:r w:rsidRPr="00C232FB">
              <w:rPr>
                <w:sz w:val="22"/>
                <w:szCs w:val="22"/>
              </w:rPr>
              <w:tab/>
            </w:r>
            <w:r w:rsidRPr="00C232FB">
              <w:rPr>
                <w:sz w:val="22"/>
                <w:szCs w:val="22"/>
              </w:rPr>
              <w:tab/>
            </w:r>
          </w:p>
        </w:tc>
        <w:tc>
          <w:tcPr>
            <w:tcW w:w="1984" w:type="dxa"/>
          </w:tcPr>
          <w:p w14:paraId="79CB14ED" w14:textId="77777777" w:rsidR="0029591E" w:rsidRDefault="0029591E" w:rsidP="00DC2CAE">
            <w:pPr>
              <w:pStyle w:val="BodyText"/>
              <w:spacing w:after="120"/>
              <w:jc w:val="center"/>
              <w:rPr>
                <w:sz w:val="22"/>
                <w:szCs w:val="22"/>
              </w:rPr>
            </w:pPr>
            <w:r>
              <w:rPr>
                <w:sz w:val="22"/>
                <w:szCs w:val="22"/>
              </w:rPr>
              <w:t>1.5</w:t>
            </w:r>
          </w:p>
        </w:tc>
        <w:tc>
          <w:tcPr>
            <w:tcW w:w="1559" w:type="dxa"/>
          </w:tcPr>
          <w:p w14:paraId="7EEEBE7B" w14:textId="77777777" w:rsidR="0029591E" w:rsidRDefault="0029591E" w:rsidP="00DC2CAE">
            <w:pPr>
              <w:pStyle w:val="BodyText"/>
              <w:spacing w:after="120"/>
              <w:jc w:val="center"/>
              <w:rPr>
                <w:sz w:val="22"/>
                <w:szCs w:val="22"/>
              </w:rPr>
            </w:pPr>
            <w:r>
              <w:rPr>
                <w:sz w:val="22"/>
                <w:szCs w:val="22"/>
              </w:rPr>
              <w:t>0.5</w:t>
            </w:r>
          </w:p>
        </w:tc>
      </w:tr>
      <w:tr w:rsidR="0029591E" w14:paraId="63D203BF" w14:textId="77777777" w:rsidTr="008904F7">
        <w:trPr>
          <w:jc w:val="center"/>
        </w:trPr>
        <w:tc>
          <w:tcPr>
            <w:tcW w:w="2235" w:type="dxa"/>
          </w:tcPr>
          <w:p w14:paraId="4D9B7ABA" w14:textId="77777777" w:rsidR="0029591E" w:rsidRDefault="0029591E" w:rsidP="00DC2CAE">
            <w:pPr>
              <w:pStyle w:val="BodyText"/>
              <w:spacing w:after="120"/>
              <w:jc w:val="both"/>
              <w:rPr>
                <w:sz w:val="22"/>
                <w:szCs w:val="22"/>
              </w:rPr>
            </w:pPr>
            <w:r w:rsidRPr="00C232FB">
              <w:rPr>
                <w:sz w:val="22"/>
                <w:szCs w:val="22"/>
              </w:rPr>
              <w:t xml:space="preserve">Linearity </w:t>
            </w:r>
            <w:r w:rsidRPr="00C232FB">
              <w:rPr>
                <w:sz w:val="22"/>
                <w:szCs w:val="22"/>
              </w:rPr>
              <w:tab/>
            </w:r>
          </w:p>
        </w:tc>
        <w:tc>
          <w:tcPr>
            <w:tcW w:w="1984" w:type="dxa"/>
          </w:tcPr>
          <w:p w14:paraId="60C02269" w14:textId="77777777" w:rsidR="0029591E" w:rsidRDefault="0029591E" w:rsidP="00DC2CAE">
            <w:pPr>
              <w:pStyle w:val="BodyText"/>
              <w:spacing w:after="120"/>
              <w:jc w:val="center"/>
              <w:rPr>
                <w:sz w:val="22"/>
                <w:szCs w:val="22"/>
              </w:rPr>
            </w:pPr>
            <w:r>
              <w:rPr>
                <w:sz w:val="22"/>
                <w:szCs w:val="22"/>
              </w:rPr>
              <w:t>3</w:t>
            </w:r>
          </w:p>
        </w:tc>
        <w:tc>
          <w:tcPr>
            <w:tcW w:w="1559" w:type="dxa"/>
          </w:tcPr>
          <w:p w14:paraId="45F5051D" w14:textId="77777777" w:rsidR="0029591E" w:rsidRDefault="0029591E" w:rsidP="00DC2CAE">
            <w:pPr>
              <w:pStyle w:val="BodyText"/>
              <w:spacing w:after="120"/>
              <w:jc w:val="center"/>
              <w:rPr>
                <w:sz w:val="22"/>
                <w:szCs w:val="22"/>
              </w:rPr>
            </w:pPr>
            <w:r>
              <w:rPr>
                <w:sz w:val="22"/>
                <w:szCs w:val="22"/>
              </w:rPr>
              <w:t>1</w:t>
            </w:r>
          </w:p>
        </w:tc>
      </w:tr>
    </w:tbl>
    <w:p w14:paraId="4E731585" w14:textId="77777777" w:rsidR="00C924EC" w:rsidRDefault="00C924EC" w:rsidP="00DC2CAE">
      <w:pPr>
        <w:pStyle w:val="BodyText"/>
        <w:spacing w:after="0"/>
        <w:jc w:val="both"/>
        <w:rPr>
          <w:sz w:val="22"/>
          <w:szCs w:val="22"/>
        </w:rPr>
      </w:pPr>
    </w:p>
    <w:p w14:paraId="0AE6AAE7" w14:textId="4925E947" w:rsidR="008104AD" w:rsidRPr="00C232FB" w:rsidRDefault="008104AD" w:rsidP="00DC2CAE">
      <w:pPr>
        <w:pStyle w:val="BodyText"/>
        <w:spacing w:after="120"/>
        <w:jc w:val="both"/>
        <w:rPr>
          <w:sz w:val="22"/>
          <w:szCs w:val="22"/>
        </w:rPr>
      </w:pPr>
      <w:r w:rsidRPr="00C232FB">
        <w:rPr>
          <w:sz w:val="22"/>
          <w:szCs w:val="22"/>
        </w:rPr>
        <w:t xml:space="preserve">Plunger pumps shall have alum-type-ceramic or </w:t>
      </w:r>
      <w:r w:rsidR="00B736A6" w:rsidRPr="00C232FB">
        <w:rPr>
          <w:sz w:val="22"/>
          <w:szCs w:val="22"/>
        </w:rPr>
        <w:t>stainless-steel</w:t>
      </w:r>
      <w:r w:rsidRPr="00C232FB">
        <w:rPr>
          <w:sz w:val="22"/>
          <w:szCs w:val="22"/>
        </w:rPr>
        <w:t xml:space="preserve"> plungers. Diaphragm pumps shall have thermoplastic diaphragms faced with polypropylene, butyl or polytetrafluoroethylene (PTFE). Pump heads shall be either stainless steel or polypropylene. Mechanical glands shall not be used.</w:t>
      </w:r>
    </w:p>
    <w:p w14:paraId="4E3724B4" w14:textId="77777777" w:rsidR="008104AD" w:rsidRPr="00C232FB" w:rsidRDefault="008104AD" w:rsidP="00DC2CAE">
      <w:pPr>
        <w:pStyle w:val="BodyText"/>
        <w:spacing w:after="120"/>
        <w:jc w:val="both"/>
        <w:rPr>
          <w:sz w:val="22"/>
          <w:szCs w:val="22"/>
        </w:rPr>
      </w:pPr>
      <w:r w:rsidRPr="00C232FB">
        <w:rPr>
          <w:sz w:val="22"/>
          <w:szCs w:val="22"/>
        </w:rPr>
        <w:t>The output of the pump shall be adjustable by varying the effective length of the stroke settings. Variable stroke mechanisms shall be incorporated which enable the pump is running by means of a micrometer hand wheel or similar device.</w:t>
      </w:r>
    </w:p>
    <w:p w14:paraId="3487DD7D" w14:textId="77777777" w:rsidR="008104AD" w:rsidRPr="00C232FB" w:rsidRDefault="008104AD" w:rsidP="00DC2CAE">
      <w:pPr>
        <w:pStyle w:val="BodyText"/>
        <w:spacing w:after="120"/>
        <w:jc w:val="both"/>
        <w:rPr>
          <w:sz w:val="22"/>
          <w:szCs w:val="22"/>
        </w:rPr>
      </w:pPr>
      <w:r w:rsidRPr="00C232FB">
        <w:rPr>
          <w:sz w:val="22"/>
          <w:szCs w:val="22"/>
        </w:rPr>
        <w:t>Pump motors shall incorporate an integral reduction gearbox drive, which shall be totally enclosed in a lubricated oil bath. The gearbox shall incorporate the cams for the plunger or diaphragm drive and shall be provided with oil filling and drain connections and visible oil level indication.</w:t>
      </w:r>
    </w:p>
    <w:p w14:paraId="5B48E4EB" w14:textId="77777777" w:rsidR="008104AD" w:rsidRPr="00C232FB" w:rsidRDefault="008104AD" w:rsidP="00DC2CAE">
      <w:pPr>
        <w:pStyle w:val="BodyText"/>
        <w:spacing w:after="120"/>
        <w:jc w:val="both"/>
        <w:rPr>
          <w:sz w:val="22"/>
          <w:szCs w:val="22"/>
        </w:rPr>
      </w:pPr>
      <w:r w:rsidRPr="00C232FB">
        <w:rPr>
          <w:sz w:val="22"/>
          <w:szCs w:val="22"/>
        </w:rPr>
        <w:t xml:space="preserve">The design and location of metering pump heads shall facilitate easy dismantling for removal of any foreign matter. </w:t>
      </w:r>
    </w:p>
    <w:p w14:paraId="1682E36A" w14:textId="77777777" w:rsidR="008104AD" w:rsidRPr="00C232FB" w:rsidRDefault="008104AD" w:rsidP="00DC2CAE">
      <w:pPr>
        <w:pStyle w:val="BodyText"/>
        <w:spacing w:after="120"/>
        <w:jc w:val="both"/>
        <w:rPr>
          <w:sz w:val="22"/>
          <w:szCs w:val="22"/>
        </w:rPr>
      </w:pPr>
      <w:r w:rsidRPr="00C232FB">
        <w:rPr>
          <w:sz w:val="22"/>
          <w:szCs w:val="22"/>
        </w:rPr>
        <w:t>Dosing pumps shall be provided with means for calibration by direct measurement upstream of the dosing pump. Manually isolated tapping shall be provided on the pump suction for connecting the calibration unit. The Contractor shall provide all necessary equipment and fittings in duplicate for the calibration of the dosing pump.</w:t>
      </w:r>
    </w:p>
    <w:p w14:paraId="365B1D65" w14:textId="77777777" w:rsidR="008104AD" w:rsidRDefault="008104AD" w:rsidP="00DC2CAE">
      <w:pPr>
        <w:pStyle w:val="BodyText"/>
        <w:spacing w:after="120"/>
        <w:jc w:val="both"/>
        <w:rPr>
          <w:sz w:val="22"/>
          <w:szCs w:val="22"/>
        </w:rPr>
      </w:pPr>
      <w:r w:rsidRPr="00C232FB">
        <w:rPr>
          <w:sz w:val="22"/>
          <w:szCs w:val="22"/>
        </w:rPr>
        <w:t xml:space="preserve">Particular attention shall be paid to the layout of the dosing pumps and pipework. All connecting manifold systems shall be permanent and complete with drain connections. When handling chemicals with low vapour pressure, piping shall be designed to eliminate </w:t>
      </w:r>
      <w:r w:rsidR="00180F5F" w:rsidRPr="00C232FB">
        <w:rPr>
          <w:sz w:val="22"/>
          <w:szCs w:val="22"/>
        </w:rPr>
        <w:t>vapour</w:t>
      </w:r>
      <w:r w:rsidRPr="00C232FB">
        <w:rPr>
          <w:sz w:val="22"/>
          <w:szCs w:val="22"/>
        </w:rPr>
        <w:t xml:space="preserve"> pockets. Dosing pumps shall be provided together with all accessories like back pressure valves as a complete set.</w:t>
      </w:r>
    </w:p>
    <w:p w14:paraId="608374E5" w14:textId="77777777" w:rsidR="0029591E" w:rsidRPr="008C4CF8" w:rsidRDefault="0029591E" w:rsidP="0029591E">
      <w:pPr>
        <w:pStyle w:val="Heading3"/>
        <w:jc w:val="both"/>
        <w:rPr>
          <w:szCs w:val="22"/>
        </w:rPr>
      </w:pPr>
      <w:bookmarkStart w:id="519" w:name="_Toc1053927"/>
      <w:bookmarkStart w:id="520" w:name="_Toc29465947"/>
      <w:bookmarkStart w:id="521" w:name="_Toc197104143"/>
      <w:r w:rsidRPr="008E01EA">
        <w:rPr>
          <w:rFonts w:cs="Times New Roman"/>
          <w:sz w:val="22"/>
          <w:szCs w:val="22"/>
        </w:rPr>
        <w:t>Clamshell Grab</w:t>
      </w:r>
      <w:r w:rsidRPr="008C4CF8">
        <w:rPr>
          <w:rFonts w:cs="Times New Roman"/>
          <w:sz w:val="22"/>
          <w:szCs w:val="22"/>
        </w:rPr>
        <w:t xml:space="preserve"> Bucket</w:t>
      </w:r>
      <w:bookmarkEnd w:id="519"/>
      <w:bookmarkEnd w:id="520"/>
      <w:bookmarkEnd w:id="521"/>
      <w:r w:rsidRPr="008C4CF8">
        <w:rPr>
          <w:rFonts w:cs="Times New Roman"/>
          <w:sz w:val="22"/>
          <w:szCs w:val="22"/>
        </w:rPr>
        <w:t xml:space="preserve"> </w:t>
      </w:r>
    </w:p>
    <w:p w14:paraId="2E2860CA" w14:textId="77777777" w:rsidR="0029591E" w:rsidRDefault="0029591E" w:rsidP="00197EFC">
      <w:pPr>
        <w:pStyle w:val="BodyText"/>
        <w:spacing w:after="120"/>
        <w:jc w:val="both"/>
        <w:rPr>
          <w:sz w:val="22"/>
          <w:szCs w:val="22"/>
        </w:rPr>
      </w:pPr>
      <w:r>
        <w:rPr>
          <w:sz w:val="22"/>
          <w:szCs w:val="22"/>
        </w:rPr>
        <w:t xml:space="preserve">Clamshell grab bucket shall be used at Stone Trap to remove </w:t>
      </w:r>
      <w:r w:rsidRPr="001E7D72">
        <w:rPr>
          <w:sz w:val="22"/>
          <w:szCs w:val="22"/>
        </w:rPr>
        <w:t xml:space="preserve">large objects </w:t>
      </w:r>
      <w:r>
        <w:rPr>
          <w:sz w:val="22"/>
          <w:szCs w:val="22"/>
        </w:rPr>
        <w:t xml:space="preserve">from wastewater </w:t>
      </w:r>
      <w:r w:rsidRPr="001E7D72">
        <w:rPr>
          <w:sz w:val="22"/>
          <w:szCs w:val="22"/>
        </w:rPr>
        <w:t xml:space="preserve">such as stones, woods etc. coming to the WWTP in heavy rain conditions. </w:t>
      </w:r>
    </w:p>
    <w:p w14:paraId="5E15F8ED" w14:textId="77777777" w:rsidR="0029591E" w:rsidRDefault="0029591E" w:rsidP="00197EFC">
      <w:pPr>
        <w:pStyle w:val="BodyText"/>
        <w:spacing w:after="120"/>
        <w:jc w:val="both"/>
        <w:rPr>
          <w:sz w:val="22"/>
          <w:szCs w:val="22"/>
        </w:rPr>
      </w:pPr>
      <w:r>
        <w:rPr>
          <w:noProof/>
          <w:sz w:val="22"/>
          <w:szCs w:val="22"/>
        </w:rPr>
        <w:t xml:space="preserve">The grab shall be </w:t>
      </w:r>
      <w:r w:rsidRPr="009A6C90">
        <w:rPr>
          <w:sz w:val="22"/>
          <w:szCs w:val="22"/>
        </w:rPr>
        <w:t xml:space="preserve">perforated </w:t>
      </w:r>
      <w:r>
        <w:rPr>
          <w:sz w:val="22"/>
          <w:szCs w:val="22"/>
        </w:rPr>
        <w:t xml:space="preserve">type </w:t>
      </w:r>
      <w:r w:rsidRPr="009A6C90">
        <w:rPr>
          <w:sz w:val="22"/>
          <w:szCs w:val="22"/>
        </w:rPr>
        <w:t>to enable water drainage</w:t>
      </w:r>
      <w:r>
        <w:rPr>
          <w:sz w:val="22"/>
          <w:szCs w:val="22"/>
        </w:rPr>
        <w:t xml:space="preserve">. </w:t>
      </w:r>
    </w:p>
    <w:p w14:paraId="0BFB8A3F" w14:textId="78814B99" w:rsidR="0029591E" w:rsidRDefault="0029591E" w:rsidP="0029591E">
      <w:pPr>
        <w:pStyle w:val="BodyText"/>
        <w:rPr>
          <w:sz w:val="22"/>
          <w:szCs w:val="22"/>
        </w:rPr>
      </w:pPr>
      <w:r>
        <w:rPr>
          <w:sz w:val="22"/>
          <w:szCs w:val="22"/>
        </w:rPr>
        <w:t>Operating system</w:t>
      </w:r>
      <w:r>
        <w:rPr>
          <w:sz w:val="22"/>
          <w:szCs w:val="22"/>
        </w:rPr>
        <w:tab/>
      </w:r>
      <w:r>
        <w:rPr>
          <w:sz w:val="22"/>
          <w:szCs w:val="22"/>
        </w:rPr>
        <w:tab/>
        <w:t>: electro-hydraulic</w:t>
      </w:r>
      <w:r>
        <w:rPr>
          <w:sz w:val="22"/>
          <w:szCs w:val="22"/>
        </w:rPr>
        <w:br/>
        <w:t>Capacity</w:t>
      </w:r>
      <w:r>
        <w:rPr>
          <w:sz w:val="22"/>
          <w:szCs w:val="22"/>
        </w:rPr>
        <w:tab/>
      </w:r>
      <w:r>
        <w:rPr>
          <w:sz w:val="22"/>
          <w:szCs w:val="22"/>
        </w:rPr>
        <w:tab/>
      </w:r>
      <w:r>
        <w:rPr>
          <w:sz w:val="22"/>
          <w:szCs w:val="22"/>
        </w:rPr>
        <w:tab/>
      </w:r>
      <w:r>
        <w:rPr>
          <w:sz w:val="22"/>
          <w:szCs w:val="22"/>
        </w:rPr>
        <w:tab/>
        <w:t>: 1 m</w:t>
      </w:r>
      <w:r w:rsidRPr="001C0E62">
        <w:rPr>
          <w:sz w:val="22"/>
          <w:szCs w:val="22"/>
          <w:vertAlign w:val="superscript"/>
        </w:rPr>
        <w:t>3</w:t>
      </w:r>
      <w:r>
        <w:rPr>
          <w:sz w:val="22"/>
          <w:szCs w:val="22"/>
        </w:rPr>
        <w:br/>
        <w:t>Bucket jaws</w:t>
      </w:r>
      <w:r>
        <w:rPr>
          <w:sz w:val="22"/>
          <w:szCs w:val="22"/>
        </w:rPr>
        <w:tab/>
      </w:r>
      <w:r>
        <w:rPr>
          <w:sz w:val="22"/>
          <w:szCs w:val="22"/>
        </w:rPr>
        <w:tab/>
      </w:r>
      <w:r>
        <w:rPr>
          <w:sz w:val="22"/>
          <w:szCs w:val="22"/>
        </w:rPr>
        <w:tab/>
        <w:t>: Abrassion</w:t>
      </w:r>
      <w:r w:rsidR="00901178">
        <w:rPr>
          <w:sz w:val="22"/>
          <w:szCs w:val="22"/>
        </w:rPr>
        <w:t>-</w:t>
      </w:r>
      <w:r>
        <w:rPr>
          <w:sz w:val="22"/>
          <w:szCs w:val="22"/>
        </w:rPr>
        <w:t>resistant steel with minimum 400 HB</w:t>
      </w:r>
      <w:r>
        <w:rPr>
          <w:sz w:val="22"/>
          <w:szCs w:val="22"/>
        </w:rPr>
        <w:br/>
        <w:t>Grab plate</w:t>
      </w:r>
      <w:r>
        <w:rPr>
          <w:sz w:val="22"/>
          <w:szCs w:val="22"/>
        </w:rPr>
        <w:tab/>
      </w:r>
      <w:r>
        <w:rPr>
          <w:sz w:val="22"/>
          <w:szCs w:val="22"/>
        </w:rPr>
        <w:tab/>
      </w:r>
      <w:r>
        <w:rPr>
          <w:sz w:val="22"/>
          <w:szCs w:val="22"/>
        </w:rPr>
        <w:tab/>
        <w:t>: St 44</w:t>
      </w:r>
      <w:r>
        <w:rPr>
          <w:sz w:val="22"/>
          <w:szCs w:val="22"/>
        </w:rPr>
        <w:br/>
        <w:t>Grab frame</w:t>
      </w:r>
      <w:r>
        <w:rPr>
          <w:sz w:val="22"/>
          <w:szCs w:val="22"/>
        </w:rPr>
        <w:tab/>
      </w:r>
      <w:r>
        <w:rPr>
          <w:sz w:val="22"/>
          <w:szCs w:val="22"/>
        </w:rPr>
        <w:tab/>
      </w:r>
      <w:r>
        <w:rPr>
          <w:sz w:val="22"/>
          <w:szCs w:val="22"/>
        </w:rPr>
        <w:tab/>
        <w:t>: St 44</w:t>
      </w:r>
      <w:r>
        <w:rPr>
          <w:sz w:val="22"/>
          <w:szCs w:val="22"/>
        </w:rPr>
        <w:br/>
        <w:t>Arms</w:t>
      </w:r>
      <w:r>
        <w:rPr>
          <w:sz w:val="22"/>
          <w:szCs w:val="22"/>
        </w:rPr>
        <w:tab/>
      </w:r>
      <w:r>
        <w:rPr>
          <w:sz w:val="22"/>
          <w:szCs w:val="22"/>
        </w:rPr>
        <w:tab/>
      </w:r>
      <w:r>
        <w:rPr>
          <w:sz w:val="22"/>
          <w:szCs w:val="22"/>
        </w:rPr>
        <w:tab/>
      </w:r>
      <w:r>
        <w:rPr>
          <w:sz w:val="22"/>
          <w:szCs w:val="22"/>
        </w:rPr>
        <w:tab/>
        <w:t>: St 52-3</w:t>
      </w:r>
      <w:r>
        <w:rPr>
          <w:sz w:val="22"/>
          <w:szCs w:val="22"/>
        </w:rPr>
        <w:br/>
        <w:t>Shaft mills</w:t>
      </w:r>
      <w:r>
        <w:rPr>
          <w:sz w:val="22"/>
          <w:szCs w:val="22"/>
        </w:rPr>
        <w:tab/>
      </w:r>
      <w:r>
        <w:rPr>
          <w:sz w:val="22"/>
          <w:szCs w:val="22"/>
        </w:rPr>
        <w:tab/>
      </w:r>
      <w:r>
        <w:rPr>
          <w:sz w:val="22"/>
          <w:szCs w:val="22"/>
        </w:rPr>
        <w:tab/>
        <w:t>: C 1050 bronze bushing with grease lubrication</w:t>
      </w:r>
      <w:r>
        <w:rPr>
          <w:sz w:val="22"/>
          <w:szCs w:val="22"/>
        </w:rPr>
        <w:br/>
        <w:t>Painting</w:t>
      </w:r>
      <w:r>
        <w:rPr>
          <w:sz w:val="22"/>
          <w:szCs w:val="22"/>
        </w:rPr>
        <w:tab/>
      </w:r>
      <w:r>
        <w:rPr>
          <w:sz w:val="22"/>
          <w:szCs w:val="22"/>
        </w:rPr>
        <w:tab/>
      </w:r>
      <w:r>
        <w:rPr>
          <w:sz w:val="22"/>
          <w:szCs w:val="22"/>
        </w:rPr>
        <w:tab/>
      </w:r>
      <w:r>
        <w:rPr>
          <w:sz w:val="22"/>
          <w:szCs w:val="22"/>
        </w:rPr>
        <w:tab/>
        <w:t>: 2-layer anti-corrosion</w:t>
      </w:r>
    </w:p>
    <w:p w14:paraId="4BF346D0" w14:textId="77777777" w:rsidR="008104AD" w:rsidRPr="00C232FB" w:rsidRDefault="008104AD" w:rsidP="00F202FA">
      <w:pPr>
        <w:pStyle w:val="Heading3"/>
        <w:jc w:val="both"/>
        <w:rPr>
          <w:rFonts w:cs="Times New Roman"/>
          <w:sz w:val="22"/>
          <w:szCs w:val="22"/>
        </w:rPr>
      </w:pPr>
      <w:bookmarkStart w:id="522" w:name="_Toc224017628"/>
      <w:bookmarkStart w:id="523" w:name="_Toc512310904"/>
      <w:bookmarkStart w:id="524" w:name="_Toc197104144"/>
      <w:r w:rsidRPr="00C232FB">
        <w:rPr>
          <w:rFonts w:cs="Times New Roman"/>
          <w:sz w:val="22"/>
          <w:szCs w:val="22"/>
        </w:rPr>
        <w:lastRenderedPageBreak/>
        <w:t>Coarse screens</w:t>
      </w:r>
      <w:bookmarkEnd w:id="522"/>
      <w:bookmarkEnd w:id="523"/>
      <w:bookmarkEnd w:id="524"/>
    </w:p>
    <w:p w14:paraId="4EF06EAE" w14:textId="77777777" w:rsidR="008104AD" w:rsidRPr="00C232FB" w:rsidRDefault="008104AD" w:rsidP="00197EFC">
      <w:pPr>
        <w:pStyle w:val="BodyText"/>
        <w:spacing w:after="120"/>
        <w:jc w:val="both"/>
        <w:rPr>
          <w:sz w:val="22"/>
          <w:szCs w:val="22"/>
          <w:lang w:val="en-US"/>
        </w:rPr>
      </w:pPr>
      <w:r w:rsidRPr="00C232FB">
        <w:rPr>
          <w:sz w:val="22"/>
          <w:szCs w:val="22"/>
          <w:lang w:val="en-US"/>
        </w:rPr>
        <w:t>Screen type:</w:t>
      </w:r>
      <w:r w:rsidRPr="00C232FB">
        <w:rPr>
          <w:sz w:val="22"/>
          <w:szCs w:val="22"/>
          <w:lang w:val="en-US"/>
        </w:rPr>
        <w:tab/>
      </w:r>
      <w:r w:rsidRPr="00C232FB">
        <w:rPr>
          <w:sz w:val="22"/>
          <w:szCs w:val="22"/>
          <w:lang w:val="en-US"/>
        </w:rPr>
        <w:tab/>
      </w:r>
      <w:r w:rsidRPr="00C232FB">
        <w:rPr>
          <w:sz w:val="22"/>
          <w:szCs w:val="22"/>
          <w:lang w:val="en-US"/>
        </w:rPr>
        <w:tab/>
      </w:r>
      <w:r w:rsidRPr="00C232FB">
        <w:rPr>
          <w:sz w:val="22"/>
          <w:szCs w:val="22"/>
          <w:lang w:val="en-US"/>
        </w:rPr>
        <w:tab/>
      </w:r>
      <w:r w:rsidRPr="00C232FB">
        <w:rPr>
          <w:sz w:val="22"/>
          <w:szCs w:val="22"/>
          <w:lang w:val="en-US"/>
        </w:rPr>
        <w:tab/>
        <w:t>Automatic screen</w:t>
      </w:r>
    </w:p>
    <w:p w14:paraId="78D2F03C" w14:textId="78E20026" w:rsidR="008104AD" w:rsidRPr="00C232FB" w:rsidRDefault="002623F5" w:rsidP="00197EFC">
      <w:pPr>
        <w:pStyle w:val="BodyText"/>
        <w:spacing w:after="120"/>
        <w:jc w:val="both"/>
        <w:rPr>
          <w:color w:val="FF0000"/>
          <w:sz w:val="22"/>
          <w:szCs w:val="22"/>
          <w:lang w:val="en-US"/>
        </w:rPr>
      </w:pPr>
      <w:r w:rsidRPr="00C232FB">
        <w:rPr>
          <w:sz w:val="22"/>
          <w:szCs w:val="22"/>
          <w:lang w:val="en-US"/>
        </w:rPr>
        <w:t>Bar spacing:</w:t>
      </w:r>
      <w:r w:rsidRPr="00C232FB">
        <w:rPr>
          <w:sz w:val="22"/>
          <w:szCs w:val="22"/>
          <w:lang w:val="en-US"/>
        </w:rPr>
        <w:tab/>
      </w:r>
      <w:r w:rsidRPr="00C232FB">
        <w:rPr>
          <w:sz w:val="22"/>
          <w:szCs w:val="22"/>
          <w:lang w:val="en-US"/>
        </w:rPr>
        <w:tab/>
      </w:r>
      <w:r w:rsidRPr="00C232FB">
        <w:rPr>
          <w:sz w:val="22"/>
          <w:szCs w:val="22"/>
          <w:lang w:val="en-US"/>
        </w:rPr>
        <w:tab/>
      </w:r>
      <w:r w:rsidRPr="00C232FB">
        <w:rPr>
          <w:sz w:val="22"/>
          <w:szCs w:val="22"/>
          <w:lang w:val="en-US"/>
        </w:rPr>
        <w:tab/>
      </w:r>
      <w:r w:rsidRPr="00C232FB">
        <w:rPr>
          <w:sz w:val="22"/>
          <w:szCs w:val="22"/>
          <w:lang w:val="en-US"/>
        </w:rPr>
        <w:tab/>
      </w:r>
      <w:r w:rsidR="00B736A6">
        <w:rPr>
          <w:sz w:val="22"/>
          <w:szCs w:val="22"/>
          <w:lang w:val="en-US"/>
        </w:rPr>
        <w:t>30</w:t>
      </w:r>
      <w:r w:rsidR="00B736A6" w:rsidRPr="00C232FB">
        <w:rPr>
          <w:sz w:val="22"/>
          <w:szCs w:val="22"/>
          <w:lang w:val="en-US"/>
        </w:rPr>
        <w:t xml:space="preserve"> </w:t>
      </w:r>
      <w:r w:rsidR="008104AD" w:rsidRPr="00C232FB">
        <w:rPr>
          <w:sz w:val="22"/>
          <w:szCs w:val="22"/>
          <w:lang w:val="en-US"/>
        </w:rPr>
        <w:t>mm</w:t>
      </w:r>
      <w:r w:rsidR="00180F5F" w:rsidRPr="00C232FB">
        <w:rPr>
          <w:sz w:val="22"/>
          <w:szCs w:val="22"/>
          <w:lang w:val="en-US"/>
        </w:rPr>
        <w:t xml:space="preserve">  </w:t>
      </w:r>
    </w:p>
    <w:p w14:paraId="4F5724A2" w14:textId="70096A00" w:rsidR="008104AD" w:rsidRPr="00C232FB" w:rsidRDefault="008104AD" w:rsidP="00197EFC">
      <w:pPr>
        <w:pStyle w:val="BodyText"/>
        <w:spacing w:after="120"/>
        <w:jc w:val="both"/>
        <w:rPr>
          <w:sz w:val="22"/>
          <w:szCs w:val="22"/>
          <w:lang w:val="en-US"/>
        </w:rPr>
      </w:pPr>
      <w:r w:rsidRPr="00C232FB">
        <w:rPr>
          <w:sz w:val="22"/>
          <w:szCs w:val="22"/>
          <w:lang w:val="en-US"/>
        </w:rPr>
        <w:t>Bar thickness:</w:t>
      </w:r>
      <w:r w:rsidRPr="00C232FB">
        <w:rPr>
          <w:sz w:val="22"/>
          <w:szCs w:val="22"/>
          <w:lang w:val="en-US"/>
        </w:rPr>
        <w:tab/>
      </w:r>
      <w:r w:rsidRPr="00C232FB">
        <w:rPr>
          <w:sz w:val="22"/>
          <w:szCs w:val="22"/>
          <w:lang w:val="en-US"/>
        </w:rPr>
        <w:tab/>
      </w:r>
      <w:r w:rsidRPr="00C232FB">
        <w:rPr>
          <w:sz w:val="22"/>
          <w:szCs w:val="22"/>
          <w:lang w:val="en-US"/>
        </w:rPr>
        <w:tab/>
      </w:r>
      <w:r w:rsidRPr="00C232FB">
        <w:rPr>
          <w:sz w:val="22"/>
          <w:szCs w:val="22"/>
          <w:lang w:val="en-US"/>
        </w:rPr>
        <w:tab/>
      </w:r>
      <w:r w:rsidRPr="00C232FB">
        <w:rPr>
          <w:sz w:val="22"/>
          <w:szCs w:val="22"/>
          <w:lang w:val="en-US"/>
        </w:rPr>
        <w:tab/>
      </w:r>
      <w:r w:rsidR="00180F5F" w:rsidRPr="00C232FB">
        <w:rPr>
          <w:sz w:val="22"/>
          <w:szCs w:val="22"/>
          <w:lang w:val="en-US"/>
        </w:rPr>
        <w:t>approx.</w:t>
      </w:r>
      <w:r w:rsidRPr="00C232FB">
        <w:rPr>
          <w:sz w:val="22"/>
          <w:szCs w:val="22"/>
          <w:lang w:val="en-US"/>
        </w:rPr>
        <w:t xml:space="preserve"> 10 mm</w:t>
      </w:r>
      <w:r w:rsidR="00180F5F" w:rsidRPr="00C232FB">
        <w:rPr>
          <w:sz w:val="22"/>
          <w:szCs w:val="22"/>
          <w:lang w:val="en-US"/>
        </w:rPr>
        <w:t xml:space="preserve">. </w:t>
      </w:r>
      <w:r w:rsidR="00180F5F" w:rsidRPr="00C232FB">
        <w:rPr>
          <w:sz w:val="22"/>
          <w:szCs w:val="22"/>
        </w:rPr>
        <w:t>Bar thickness</w:t>
      </w:r>
      <w:r w:rsidR="003C1206">
        <w:rPr>
          <w:sz w:val="22"/>
          <w:szCs w:val="22"/>
        </w:rPr>
        <w:t xml:space="preserve"> </w:t>
      </w:r>
      <w:r w:rsidR="00B736A6">
        <w:rPr>
          <w:sz w:val="22"/>
          <w:szCs w:val="22"/>
        </w:rPr>
        <w:t xml:space="preserve">shall </w:t>
      </w:r>
      <w:r w:rsidR="00B736A6" w:rsidRPr="00C232FB">
        <w:rPr>
          <w:sz w:val="22"/>
          <w:szCs w:val="22"/>
        </w:rPr>
        <w:t>be</w:t>
      </w:r>
      <w:r w:rsidR="00180F5F" w:rsidRPr="00C232FB">
        <w:rPr>
          <w:sz w:val="22"/>
          <w:szCs w:val="22"/>
        </w:rPr>
        <w:t xml:space="preserve"> chosen as strong enough to withstand the pressure acting due to accumulation of screenings as well as to maintain low pressure loss.</w:t>
      </w:r>
    </w:p>
    <w:p w14:paraId="5D2537FC" w14:textId="77777777" w:rsidR="008104AD" w:rsidRPr="00C232FB" w:rsidRDefault="008104AD" w:rsidP="00197EFC">
      <w:pPr>
        <w:pStyle w:val="BodyText"/>
        <w:spacing w:after="120"/>
        <w:jc w:val="both"/>
        <w:rPr>
          <w:sz w:val="22"/>
          <w:szCs w:val="22"/>
          <w:lang w:val="en-US"/>
        </w:rPr>
      </w:pPr>
      <w:r w:rsidRPr="00C232FB">
        <w:rPr>
          <w:sz w:val="22"/>
          <w:szCs w:val="22"/>
          <w:lang w:val="en-US"/>
        </w:rPr>
        <w:t>Material (parts in contact with media):</w:t>
      </w:r>
      <w:r w:rsidRPr="00C232FB">
        <w:rPr>
          <w:sz w:val="22"/>
          <w:szCs w:val="22"/>
          <w:lang w:val="en-US"/>
        </w:rPr>
        <w:tab/>
        <w:t xml:space="preserve"> Stainless steel </w:t>
      </w:r>
      <w:r w:rsidR="0029591E">
        <w:rPr>
          <w:sz w:val="22"/>
          <w:szCs w:val="22"/>
          <w:lang w:val="en-US"/>
        </w:rPr>
        <w:t xml:space="preserve">EN 1.4404 </w:t>
      </w:r>
      <w:r w:rsidRPr="00C232FB">
        <w:rPr>
          <w:sz w:val="22"/>
          <w:szCs w:val="22"/>
          <w:lang w:val="en-US"/>
        </w:rPr>
        <w:t>(AISI 316L)</w:t>
      </w:r>
    </w:p>
    <w:p w14:paraId="77E1B647" w14:textId="58A884DD" w:rsidR="008104AD" w:rsidRPr="00C232FB" w:rsidRDefault="008104AD" w:rsidP="00197EFC">
      <w:pPr>
        <w:pStyle w:val="StyleBodyText"/>
        <w:jc w:val="both"/>
        <w:rPr>
          <w:sz w:val="22"/>
          <w:szCs w:val="22"/>
        </w:rPr>
      </w:pPr>
      <w:r w:rsidRPr="00C232FB">
        <w:rPr>
          <w:sz w:val="22"/>
          <w:szCs w:val="22"/>
        </w:rPr>
        <w:t>Coarse screens where solids harmful to the inlet pumps</w:t>
      </w:r>
      <w:r w:rsidR="003C1206">
        <w:rPr>
          <w:sz w:val="22"/>
          <w:szCs w:val="22"/>
        </w:rPr>
        <w:t xml:space="preserve"> </w:t>
      </w:r>
      <w:r w:rsidR="00B736A6">
        <w:rPr>
          <w:sz w:val="22"/>
          <w:szCs w:val="22"/>
        </w:rPr>
        <w:t xml:space="preserve">shall </w:t>
      </w:r>
      <w:r w:rsidR="00B736A6" w:rsidRPr="00C232FB">
        <w:rPr>
          <w:sz w:val="22"/>
          <w:szCs w:val="22"/>
        </w:rPr>
        <w:t>be</w:t>
      </w:r>
      <w:r w:rsidRPr="00C232FB">
        <w:rPr>
          <w:sz w:val="22"/>
          <w:szCs w:val="22"/>
        </w:rPr>
        <w:t xml:space="preserve"> retained </w:t>
      </w:r>
      <w:r w:rsidR="003C1206">
        <w:rPr>
          <w:sz w:val="22"/>
          <w:szCs w:val="22"/>
        </w:rPr>
        <w:t>shall</w:t>
      </w:r>
      <w:r w:rsidRPr="00C232FB">
        <w:rPr>
          <w:sz w:val="22"/>
          <w:szCs w:val="22"/>
        </w:rPr>
        <w:t xml:space="preserve"> be installed. </w:t>
      </w:r>
    </w:p>
    <w:p w14:paraId="291ACC0A" w14:textId="77777777" w:rsidR="008104AD" w:rsidRPr="00C232FB" w:rsidRDefault="008104AD" w:rsidP="00197EFC">
      <w:pPr>
        <w:pStyle w:val="BodyText"/>
        <w:spacing w:after="120"/>
        <w:jc w:val="both"/>
        <w:rPr>
          <w:sz w:val="22"/>
          <w:szCs w:val="22"/>
          <w:lang w:val="en-US"/>
        </w:rPr>
      </w:pPr>
      <w:r w:rsidRPr="00C232FB">
        <w:rPr>
          <w:sz w:val="22"/>
          <w:szCs w:val="22"/>
          <w:lang w:val="en-US"/>
        </w:rPr>
        <w:t>The automatic coarse screens and all equipment related to the screen facilities shall be kept in operating working conditions during frost.</w:t>
      </w:r>
    </w:p>
    <w:p w14:paraId="0412540F" w14:textId="133E2033" w:rsidR="008104AD" w:rsidRPr="00C232FB" w:rsidRDefault="008104AD" w:rsidP="00197EFC">
      <w:pPr>
        <w:pStyle w:val="BodyText"/>
        <w:spacing w:after="120"/>
        <w:jc w:val="both"/>
        <w:rPr>
          <w:sz w:val="22"/>
          <w:szCs w:val="22"/>
          <w:lang w:val="en-US"/>
        </w:rPr>
      </w:pPr>
      <w:r w:rsidRPr="00C232FB">
        <w:rPr>
          <w:sz w:val="22"/>
          <w:szCs w:val="22"/>
          <w:lang w:val="en-US"/>
        </w:rPr>
        <w:t>If required head</w:t>
      </w:r>
      <w:r w:rsidR="003C1206">
        <w:rPr>
          <w:sz w:val="22"/>
          <w:szCs w:val="22"/>
          <w:lang w:val="en-US"/>
        </w:rPr>
        <w:t xml:space="preserve"> shall be</w:t>
      </w:r>
      <w:r w:rsidRPr="00C232FB">
        <w:rPr>
          <w:sz w:val="22"/>
          <w:szCs w:val="22"/>
          <w:lang w:val="en-US"/>
        </w:rPr>
        <w:t xml:space="preserve"> available, an overflow bypass to the receiving water shall be established upstream of the coarse screen.</w:t>
      </w:r>
    </w:p>
    <w:p w14:paraId="4E2F6E4F" w14:textId="77777777" w:rsidR="008104AD" w:rsidRPr="00C232FB" w:rsidRDefault="008104AD" w:rsidP="00197EFC">
      <w:pPr>
        <w:pStyle w:val="BodyText"/>
        <w:spacing w:after="120"/>
        <w:jc w:val="both"/>
        <w:rPr>
          <w:sz w:val="22"/>
          <w:szCs w:val="22"/>
          <w:lang w:val="en-US"/>
        </w:rPr>
      </w:pPr>
      <w:r w:rsidRPr="00C232FB">
        <w:rPr>
          <w:sz w:val="22"/>
          <w:szCs w:val="22"/>
          <w:lang w:val="en-US"/>
        </w:rPr>
        <w:t xml:space="preserve">The individual coarse screens shall be able to isolate by means of penstocks or similar to allow service of each of the individual </w:t>
      </w:r>
      <w:r w:rsidR="009C704B">
        <w:rPr>
          <w:sz w:val="22"/>
          <w:szCs w:val="22"/>
          <w:lang w:val="en-US"/>
        </w:rPr>
        <w:t xml:space="preserve">coarse </w:t>
      </w:r>
      <w:r w:rsidRPr="00C232FB">
        <w:rPr>
          <w:sz w:val="22"/>
          <w:szCs w:val="22"/>
          <w:lang w:val="en-US"/>
        </w:rPr>
        <w:t>screens.</w:t>
      </w:r>
    </w:p>
    <w:p w14:paraId="0CA7A2A5" w14:textId="77777777" w:rsidR="008104AD" w:rsidRPr="00C232FB" w:rsidRDefault="008104AD" w:rsidP="00197EFC">
      <w:pPr>
        <w:pStyle w:val="BodyText"/>
        <w:spacing w:after="120"/>
        <w:jc w:val="both"/>
        <w:rPr>
          <w:sz w:val="22"/>
          <w:szCs w:val="22"/>
          <w:lang w:val="en-US"/>
        </w:rPr>
      </w:pPr>
      <w:r w:rsidRPr="00C232FB">
        <w:rPr>
          <w:sz w:val="22"/>
          <w:szCs w:val="22"/>
          <w:lang w:val="en-US"/>
        </w:rPr>
        <w:t>The screen operation shall be controlled by means of a level transmitter installed upstream the screens. The automatic screens shall be provided with an automatic release system in case of stuck moving parts.</w:t>
      </w:r>
    </w:p>
    <w:p w14:paraId="16175488" w14:textId="77777777" w:rsidR="008104AD" w:rsidRPr="00C232FB" w:rsidRDefault="008104AD" w:rsidP="00197EFC">
      <w:pPr>
        <w:pStyle w:val="BodyText"/>
        <w:spacing w:after="120"/>
        <w:jc w:val="both"/>
        <w:rPr>
          <w:sz w:val="22"/>
          <w:szCs w:val="22"/>
          <w:lang w:val="en-US"/>
        </w:rPr>
      </w:pPr>
      <w:r w:rsidRPr="00C232FB">
        <w:rPr>
          <w:sz w:val="22"/>
          <w:szCs w:val="22"/>
          <w:lang w:val="en-US"/>
        </w:rPr>
        <w:t xml:space="preserve">The screens shall be secured against overload. </w:t>
      </w:r>
    </w:p>
    <w:p w14:paraId="1812AEEA" w14:textId="77777777" w:rsidR="008104AD" w:rsidRPr="00C232FB" w:rsidRDefault="008104AD" w:rsidP="00197EFC">
      <w:pPr>
        <w:pStyle w:val="BodyText"/>
        <w:spacing w:after="120"/>
        <w:jc w:val="both"/>
        <w:rPr>
          <w:sz w:val="22"/>
          <w:szCs w:val="22"/>
          <w:lang w:val="en-US"/>
        </w:rPr>
      </w:pPr>
      <w:r w:rsidRPr="00C232FB">
        <w:rPr>
          <w:sz w:val="22"/>
          <w:szCs w:val="22"/>
          <w:lang w:val="en-US"/>
        </w:rPr>
        <w:t xml:space="preserve">The screens shall be manufactured completely of stainless steel </w:t>
      </w:r>
      <w:r w:rsidR="0029591E">
        <w:rPr>
          <w:sz w:val="22"/>
          <w:szCs w:val="22"/>
          <w:lang w:val="en-US"/>
        </w:rPr>
        <w:t>EN 1.4404</w:t>
      </w:r>
      <w:r w:rsidR="0029591E" w:rsidRPr="00C232FB">
        <w:rPr>
          <w:sz w:val="22"/>
          <w:szCs w:val="22"/>
          <w:lang w:val="en-US"/>
        </w:rPr>
        <w:t xml:space="preserve"> </w:t>
      </w:r>
      <w:r w:rsidRPr="00C232FB">
        <w:rPr>
          <w:sz w:val="22"/>
          <w:szCs w:val="22"/>
          <w:lang w:val="en-US"/>
        </w:rPr>
        <w:t>(AISI 316L).</w:t>
      </w:r>
    </w:p>
    <w:p w14:paraId="1FCD01C1" w14:textId="77777777" w:rsidR="008104AD" w:rsidRPr="00C232FB" w:rsidRDefault="00180F5F" w:rsidP="00197EFC">
      <w:pPr>
        <w:pStyle w:val="BodyText"/>
        <w:spacing w:after="120"/>
        <w:jc w:val="both"/>
        <w:rPr>
          <w:sz w:val="22"/>
          <w:szCs w:val="22"/>
          <w:lang w:val="en-US"/>
        </w:rPr>
      </w:pPr>
      <w:r w:rsidRPr="00C232FB">
        <w:rPr>
          <w:sz w:val="22"/>
          <w:szCs w:val="22"/>
        </w:rPr>
        <w:t>Chains and sprockets (if used) shall be special hard steel with surface hardening treatment to avoid wearing and deformation of chain links and sprockets.</w:t>
      </w:r>
    </w:p>
    <w:p w14:paraId="16C90C2D" w14:textId="77777777" w:rsidR="008104AD" w:rsidRPr="00C232FB" w:rsidRDefault="008104AD" w:rsidP="00197EFC">
      <w:pPr>
        <w:pStyle w:val="BodyText"/>
        <w:spacing w:after="120"/>
        <w:jc w:val="both"/>
        <w:rPr>
          <w:sz w:val="22"/>
          <w:szCs w:val="22"/>
          <w:lang w:val="en-US"/>
        </w:rPr>
      </w:pPr>
      <w:r w:rsidRPr="00C232FB">
        <w:rPr>
          <w:sz w:val="22"/>
          <w:szCs w:val="22"/>
          <w:lang w:val="en-US"/>
        </w:rPr>
        <w:t xml:space="preserve">The automatic screens shall be able to be maintained and inspected when installed. </w:t>
      </w:r>
    </w:p>
    <w:p w14:paraId="39E4E3A1" w14:textId="77777777" w:rsidR="008104AD" w:rsidRPr="00C232FB" w:rsidRDefault="008104AD" w:rsidP="00197EFC">
      <w:pPr>
        <w:pStyle w:val="BodyText"/>
        <w:spacing w:after="120"/>
        <w:jc w:val="both"/>
        <w:rPr>
          <w:sz w:val="22"/>
          <w:szCs w:val="22"/>
          <w:lang w:val="en-US"/>
        </w:rPr>
      </w:pPr>
      <w:r w:rsidRPr="00C232FB">
        <w:rPr>
          <w:sz w:val="22"/>
          <w:szCs w:val="22"/>
          <w:lang w:val="en-US"/>
        </w:rPr>
        <w:t>Human contact with screenings shall be minimized, i.e. screenings shall be conveyed automatically to the reception container located at ground level.</w:t>
      </w:r>
    </w:p>
    <w:p w14:paraId="1CFD63B1" w14:textId="77777777" w:rsidR="00AB6C10" w:rsidRPr="00C232FB" w:rsidRDefault="00AB6C10" w:rsidP="00197EFC">
      <w:pPr>
        <w:pStyle w:val="BodyText"/>
        <w:spacing w:after="120"/>
        <w:jc w:val="both"/>
        <w:rPr>
          <w:sz w:val="22"/>
          <w:szCs w:val="22"/>
          <w:lang w:val="en-US"/>
        </w:rPr>
      </w:pPr>
      <w:r w:rsidRPr="00C232FB">
        <w:rPr>
          <w:sz w:val="22"/>
          <w:szCs w:val="22"/>
          <w:lang w:val="en-US"/>
        </w:rPr>
        <w:t xml:space="preserve">The screenings from the </w:t>
      </w:r>
      <w:r>
        <w:rPr>
          <w:sz w:val="22"/>
          <w:szCs w:val="22"/>
          <w:lang w:val="en-US"/>
        </w:rPr>
        <w:t>coarse</w:t>
      </w:r>
      <w:r w:rsidRPr="00C232FB">
        <w:rPr>
          <w:sz w:val="22"/>
          <w:szCs w:val="22"/>
          <w:lang w:val="en-US"/>
        </w:rPr>
        <w:t xml:space="preserve"> screens shall be transferred to a reception con</w:t>
      </w:r>
      <w:r>
        <w:rPr>
          <w:sz w:val="22"/>
          <w:szCs w:val="22"/>
          <w:lang w:val="en-US"/>
        </w:rPr>
        <w:t xml:space="preserve">tainer </w:t>
      </w:r>
      <w:r w:rsidRPr="00C232FB">
        <w:rPr>
          <w:sz w:val="22"/>
          <w:szCs w:val="22"/>
          <w:lang w:val="en-US"/>
        </w:rPr>
        <w:t xml:space="preserve">through </w:t>
      </w:r>
      <w:r>
        <w:rPr>
          <w:sz w:val="22"/>
          <w:szCs w:val="22"/>
          <w:lang w:val="en-US"/>
        </w:rPr>
        <w:t>belt</w:t>
      </w:r>
      <w:r w:rsidRPr="00C232FB">
        <w:rPr>
          <w:sz w:val="22"/>
          <w:szCs w:val="22"/>
          <w:lang w:val="en-US"/>
        </w:rPr>
        <w:t xml:space="preserve"> type conveyor. </w:t>
      </w:r>
    </w:p>
    <w:p w14:paraId="3FE64CBA" w14:textId="77777777" w:rsidR="008104AD" w:rsidRPr="00C232FB" w:rsidRDefault="008104AD" w:rsidP="00197EFC">
      <w:pPr>
        <w:pStyle w:val="BodyText"/>
        <w:spacing w:after="120"/>
        <w:jc w:val="both"/>
        <w:rPr>
          <w:sz w:val="22"/>
          <w:szCs w:val="22"/>
          <w:lang w:val="en-US"/>
        </w:rPr>
      </w:pPr>
      <w:r w:rsidRPr="00C232FB">
        <w:rPr>
          <w:sz w:val="22"/>
          <w:szCs w:val="22"/>
          <w:lang w:val="en-US"/>
        </w:rPr>
        <w:t>If the screenings conveyor is out of order the screens shall be able to operate without. The discharge height of the screens shall be sufficient to allow screenings to be dropped directly into a reception container.</w:t>
      </w:r>
    </w:p>
    <w:p w14:paraId="011A43BB" w14:textId="77777777" w:rsidR="008104AD" w:rsidRPr="00C232FB" w:rsidRDefault="00AB6C10" w:rsidP="00197EFC">
      <w:pPr>
        <w:pStyle w:val="BodyText"/>
        <w:spacing w:after="120"/>
        <w:jc w:val="both"/>
        <w:rPr>
          <w:sz w:val="22"/>
          <w:szCs w:val="22"/>
          <w:lang w:val="en-US"/>
        </w:rPr>
      </w:pPr>
      <w:r>
        <w:rPr>
          <w:sz w:val="22"/>
          <w:szCs w:val="22"/>
          <w:lang w:val="en-US"/>
        </w:rPr>
        <w:t>The</w:t>
      </w:r>
      <w:r w:rsidRPr="00C232FB">
        <w:rPr>
          <w:sz w:val="22"/>
          <w:szCs w:val="22"/>
          <w:lang w:val="en-US"/>
        </w:rPr>
        <w:t xml:space="preserve"> </w:t>
      </w:r>
      <w:r w:rsidR="008104AD" w:rsidRPr="00C232FB">
        <w:rPr>
          <w:sz w:val="22"/>
          <w:szCs w:val="22"/>
          <w:lang w:val="en-US"/>
        </w:rPr>
        <w:t>screens and screen containers</w:t>
      </w:r>
      <w:r w:rsidR="003C1206">
        <w:rPr>
          <w:sz w:val="22"/>
          <w:szCs w:val="22"/>
          <w:lang w:val="en-US"/>
        </w:rPr>
        <w:t xml:space="preserve"> shall be</w:t>
      </w:r>
      <w:r w:rsidR="008104AD" w:rsidRPr="00C232FB">
        <w:rPr>
          <w:sz w:val="22"/>
          <w:szCs w:val="22"/>
          <w:lang w:val="en-US"/>
        </w:rPr>
        <w:t xml:space="preserve"> located in a building</w:t>
      </w:r>
      <w:r w:rsidR="00CD459A">
        <w:rPr>
          <w:sz w:val="22"/>
          <w:szCs w:val="22"/>
          <w:lang w:val="en-US"/>
        </w:rPr>
        <w:t xml:space="preserve"> and</w:t>
      </w:r>
      <w:r w:rsidR="008104AD" w:rsidRPr="00C232FB">
        <w:rPr>
          <w:sz w:val="22"/>
          <w:szCs w:val="22"/>
          <w:lang w:val="en-US"/>
        </w:rPr>
        <w:t xml:space="preserve"> the screen and building shall be ventilated.</w:t>
      </w:r>
    </w:p>
    <w:p w14:paraId="67A50D56" w14:textId="77777777" w:rsidR="008104AD" w:rsidRPr="00C232FB" w:rsidRDefault="008104AD" w:rsidP="00197EFC">
      <w:pPr>
        <w:pStyle w:val="BodyText"/>
        <w:spacing w:after="120"/>
        <w:jc w:val="both"/>
        <w:rPr>
          <w:sz w:val="22"/>
          <w:szCs w:val="22"/>
          <w:lang w:val="en-US"/>
        </w:rPr>
      </w:pPr>
      <w:r w:rsidRPr="00C232FB">
        <w:rPr>
          <w:sz w:val="22"/>
          <w:szCs w:val="22"/>
          <w:lang w:val="en-US"/>
        </w:rPr>
        <w:t>Easy access to all mechanical equipment shall be provided.</w:t>
      </w:r>
    </w:p>
    <w:p w14:paraId="41FD831F" w14:textId="77777777" w:rsidR="008104AD" w:rsidRPr="00C232FB" w:rsidRDefault="008104AD" w:rsidP="00F202FA">
      <w:pPr>
        <w:pStyle w:val="Heading3"/>
        <w:jc w:val="both"/>
        <w:rPr>
          <w:rFonts w:cs="Times New Roman"/>
          <w:sz w:val="22"/>
          <w:szCs w:val="22"/>
        </w:rPr>
      </w:pPr>
      <w:bookmarkStart w:id="525" w:name="_Toc224017629"/>
      <w:bookmarkStart w:id="526" w:name="_Toc512310905"/>
      <w:bookmarkStart w:id="527" w:name="_Toc197104145"/>
      <w:r w:rsidRPr="00C232FB">
        <w:rPr>
          <w:rFonts w:cs="Times New Roman"/>
          <w:sz w:val="22"/>
          <w:szCs w:val="22"/>
        </w:rPr>
        <w:t>Fine screens</w:t>
      </w:r>
      <w:bookmarkEnd w:id="525"/>
      <w:bookmarkEnd w:id="526"/>
      <w:bookmarkEnd w:id="527"/>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9"/>
        <w:gridCol w:w="5472"/>
      </w:tblGrid>
      <w:tr w:rsidR="0029591E" w14:paraId="19A3BE91" w14:textId="77777777" w:rsidTr="0029591E">
        <w:trPr>
          <w:trHeight w:val="340"/>
        </w:trPr>
        <w:tc>
          <w:tcPr>
            <w:tcW w:w="3652" w:type="dxa"/>
          </w:tcPr>
          <w:p w14:paraId="359C0A43" w14:textId="77777777" w:rsidR="0029591E" w:rsidRDefault="0029591E" w:rsidP="0029591E">
            <w:pPr>
              <w:pStyle w:val="BodyText"/>
              <w:spacing w:after="0"/>
              <w:jc w:val="both"/>
              <w:rPr>
                <w:sz w:val="22"/>
                <w:szCs w:val="22"/>
                <w:lang w:val="en-US"/>
              </w:rPr>
            </w:pPr>
            <w:r w:rsidRPr="00C232FB">
              <w:rPr>
                <w:sz w:val="22"/>
                <w:szCs w:val="22"/>
                <w:lang w:val="en-US"/>
              </w:rPr>
              <w:t>Screen type</w:t>
            </w:r>
          </w:p>
        </w:tc>
        <w:tc>
          <w:tcPr>
            <w:tcW w:w="5559" w:type="dxa"/>
          </w:tcPr>
          <w:p w14:paraId="3E42898D" w14:textId="77777777" w:rsidR="0029591E" w:rsidRDefault="0029591E" w:rsidP="0029591E">
            <w:pPr>
              <w:pStyle w:val="BodyText"/>
              <w:spacing w:after="0"/>
              <w:jc w:val="both"/>
              <w:rPr>
                <w:sz w:val="22"/>
                <w:szCs w:val="22"/>
                <w:lang w:val="en-US"/>
              </w:rPr>
            </w:pPr>
            <w:r w:rsidRPr="00C232FB">
              <w:rPr>
                <w:sz w:val="22"/>
                <w:szCs w:val="22"/>
                <w:lang w:val="en-US"/>
              </w:rPr>
              <w:t>perforated plate type screen</w:t>
            </w:r>
          </w:p>
        </w:tc>
      </w:tr>
      <w:tr w:rsidR="0029591E" w14:paraId="0FA637DC" w14:textId="77777777" w:rsidTr="0029591E">
        <w:tc>
          <w:tcPr>
            <w:tcW w:w="3652" w:type="dxa"/>
          </w:tcPr>
          <w:p w14:paraId="39D27A12" w14:textId="77777777" w:rsidR="0029591E" w:rsidRDefault="0029591E" w:rsidP="0029591E">
            <w:pPr>
              <w:pStyle w:val="BodyText"/>
              <w:spacing w:after="0"/>
              <w:jc w:val="both"/>
              <w:rPr>
                <w:sz w:val="22"/>
                <w:szCs w:val="22"/>
                <w:lang w:val="en-US"/>
              </w:rPr>
            </w:pPr>
            <w:r w:rsidRPr="00C232FB">
              <w:rPr>
                <w:sz w:val="22"/>
                <w:szCs w:val="22"/>
                <w:lang w:val="en-US"/>
              </w:rPr>
              <w:t>Perforation spacing</w:t>
            </w:r>
          </w:p>
        </w:tc>
        <w:tc>
          <w:tcPr>
            <w:tcW w:w="5559" w:type="dxa"/>
          </w:tcPr>
          <w:p w14:paraId="5AA1E39F" w14:textId="77777777" w:rsidR="0029591E" w:rsidRDefault="0029591E" w:rsidP="0029591E">
            <w:pPr>
              <w:pStyle w:val="BodyText"/>
              <w:spacing w:after="0"/>
              <w:jc w:val="both"/>
              <w:rPr>
                <w:sz w:val="22"/>
                <w:szCs w:val="22"/>
                <w:lang w:val="en-US"/>
              </w:rPr>
            </w:pPr>
            <w:r w:rsidRPr="00C232FB">
              <w:rPr>
                <w:sz w:val="22"/>
                <w:szCs w:val="22"/>
              </w:rPr>
              <w:t>perforation 6mm for perforated plate screens</w:t>
            </w:r>
          </w:p>
        </w:tc>
      </w:tr>
      <w:tr w:rsidR="0029591E" w14:paraId="238EC6DF" w14:textId="77777777" w:rsidTr="0029591E">
        <w:tc>
          <w:tcPr>
            <w:tcW w:w="3652" w:type="dxa"/>
          </w:tcPr>
          <w:p w14:paraId="76B9B861" w14:textId="77777777" w:rsidR="0029591E" w:rsidRDefault="0029591E" w:rsidP="0029591E">
            <w:pPr>
              <w:pStyle w:val="BodyText"/>
              <w:spacing w:after="0"/>
              <w:jc w:val="both"/>
              <w:rPr>
                <w:sz w:val="22"/>
                <w:szCs w:val="22"/>
                <w:lang w:val="en-US"/>
              </w:rPr>
            </w:pPr>
            <w:r w:rsidRPr="00C232FB">
              <w:rPr>
                <w:sz w:val="22"/>
                <w:szCs w:val="22"/>
                <w:lang w:val="en-US"/>
              </w:rPr>
              <w:t>Material (parts in contact with media)</w:t>
            </w:r>
          </w:p>
        </w:tc>
        <w:tc>
          <w:tcPr>
            <w:tcW w:w="5559" w:type="dxa"/>
          </w:tcPr>
          <w:p w14:paraId="4DE349B0" w14:textId="77777777" w:rsidR="0029591E" w:rsidRDefault="0029591E" w:rsidP="0029591E">
            <w:pPr>
              <w:pStyle w:val="BodyText"/>
              <w:spacing w:after="0"/>
              <w:jc w:val="both"/>
              <w:rPr>
                <w:sz w:val="22"/>
                <w:szCs w:val="22"/>
                <w:lang w:val="en-US"/>
              </w:rPr>
            </w:pPr>
            <w:r w:rsidRPr="00C232FB">
              <w:rPr>
                <w:sz w:val="22"/>
                <w:szCs w:val="22"/>
                <w:lang w:val="en-US"/>
              </w:rPr>
              <w:t xml:space="preserve">Stainless steel </w:t>
            </w:r>
            <w:r>
              <w:rPr>
                <w:sz w:val="22"/>
                <w:szCs w:val="22"/>
                <w:lang w:val="en-US"/>
              </w:rPr>
              <w:t>EN 1.4404</w:t>
            </w:r>
            <w:r w:rsidRPr="00C232FB">
              <w:rPr>
                <w:sz w:val="22"/>
                <w:szCs w:val="22"/>
                <w:lang w:val="en-US"/>
              </w:rPr>
              <w:t xml:space="preserve"> (AISI 316L)</w:t>
            </w:r>
            <w:r w:rsidRPr="00C232FB">
              <w:rPr>
                <w:sz w:val="22"/>
                <w:szCs w:val="22"/>
                <w:lang w:val="en-US"/>
              </w:rPr>
              <w:tab/>
            </w:r>
          </w:p>
        </w:tc>
      </w:tr>
      <w:tr w:rsidR="0029591E" w14:paraId="03394364" w14:textId="77777777" w:rsidTr="0029591E">
        <w:tc>
          <w:tcPr>
            <w:tcW w:w="3652" w:type="dxa"/>
          </w:tcPr>
          <w:p w14:paraId="37701C00" w14:textId="77777777" w:rsidR="0029591E" w:rsidRDefault="0029591E" w:rsidP="0029591E">
            <w:pPr>
              <w:pStyle w:val="BodyText"/>
              <w:spacing w:after="0"/>
              <w:jc w:val="both"/>
              <w:rPr>
                <w:sz w:val="22"/>
                <w:szCs w:val="22"/>
                <w:lang w:val="en-US"/>
              </w:rPr>
            </w:pPr>
            <w:r w:rsidRPr="00C232FB">
              <w:rPr>
                <w:sz w:val="22"/>
                <w:szCs w:val="22"/>
                <w:lang w:val="en-US"/>
              </w:rPr>
              <w:t>Screen elements</w:t>
            </w:r>
          </w:p>
        </w:tc>
        <w:tc>
          <w:tcPr>
            <w:tcW w:w="5559" w:type="dxa"/>
          </w:tcPr>
          <w:p w14:paraId="62EEEE4F" w14:textId="77777777" w:rsidR="0029591E" w:rsidRDefault="0029591E" w:rsidP="0029591E">
            <w:pPr>
              <w:pStyle w:val="BodyText"/>
              <w:spacing w:after="0"/>
              <w:jc w:val="both"/>
              <w:rPr>
                <w:sz w:val="22"/>
                <w:szCs w:val="22"/>
                <w:lang w:val="en-US"/>
              </w:rPr>
            </w:pPr>
            <w:r w:rsidRPr="00C232FB">
              <w:rPr>
                <w:sz w:val="22"/>
                <w:szCs w:val="22"/>
                <w:lang w:val="en-US"/>
              </w:rPr>
              <w:t xml:space="preserve">Stainless steel </w:t>
            </w:r>
            <w:r>
              <w:rPr>
                <w:sz w:val="22"/>
                <w:szCs w:val="22"/>
                <w:lang w:val="en-US"/>
              </w:rPr>
              <w:t>EN 1.4404</w:t>
            </w:r>
            <w:r w:rsidRPr="00C232FB">
              <w:rPr>
                <w:sz w:val="22"/>
                <w:szCs w:val="22"/>
                <w:lang w:val="en-US"/>
              </w:rPr>
              <w:t xml:space="preserve"> (AISI 316L) or polyamide</w:t>
            </w:r>
          </w:p>
        </w:tc>
      </w:tr>
    </w:tbl>
    <w:p w14:paraId="46DAFC04" w14:textId="77777777" w:rsidR="0029591E" w:rsidRDefault="0029591E" w:rsidP="0029591E">
      <w:pPr>
        <w:pStyle w:val="BodyText"/>
        <w:spacing w:after="0"/>
        <w:jc w:val="both"/>
        <w:rPr>
          <w:sz w:val="22"/>
          <w:szCs w:val="22"/>
          <w:lang w:val="en-US"/>
        </w:rPr>
      </w:pPr>
    </w:p>
    <w:p w14:paraId="5A02F122" w14:textId="77777777" w:rsidR="008104AD" w:rsidRPr="00C232FB" w:rsidRDefault="008104AD" w:rsidP="00197EFC">
      <w:pPr>
        <w:pStyle w:val="BodyText"/>
        <w:spacing w:after="120"/>
        <w:jc w:val="both"/>
        <w:rPr>
          <w:sz w:val="22"/>
          <w:szCs w:val="22"/>
          <w:lang w:val="en-US"/>
        </w:rPr>
      </w:pPr>
      <w:r w:rsidRPr="00C232FB">
        <w:rPr>
          <w:sz w:val="22"/>
          <w:szCs w:val="22"/>
          <w:lang w:val="en-US"/>
        </w:rPr>
        <w:t xml:space="preserve">The screen operation shall be controlled by means of a level transmitter installed upstream the screens. </w:t>
      </w:r>
    </w:p>
    <w:p w14:paraId="3DE9815D" w14:textId="77777777" w:rsidR="008104AD" w:rsidRPr="00C232FB" w:rsidRDefault="008104AD" w:rsidP="00197EFC">
      <w:pPr>
        <w:pStyle w:val="BodyText"/>
        <w:spacing w:after="120"/>
        <w:jc w:val="both"/>
        <w:rPr>
          <w:sz w:val="22"/>
          <w:szCs w:val="22"/>
          <w:lang w:val="en-US"/>
        </w:rPr>
      </w:pPr>
      <w:r w:rsidRPr="00C232FB">
        <w:rPr>
          <w:sz w:val="22"/>
          <w:szCs w:val="22"/>
          <w:lang w:val="en-US"/>
        </w:rPr>
        <w:t>The automatic screens and all equipment related to the screen facilities shall be located in a building.</w:t>
      </w:r>
    </w:p>
    <w:p w14:paraId="4214A8B9" w14:textId="64563B7E" w:rsidR="008104AD" w:rsidRPr="00C232FB" w:rsidRDefault="001D7D3E" w:rsidP="00197EFC">
      <w:pPr>
        <w:pStyle w:val="BodyText"/>
        <w:spacing w:after="120"/>
        <w:jc w:val="both"/>
        <w:rPr>
          <w:sz w:val="22"/>
          <w:szCs w:val="22"/>
          <w:lang w:val="en-US"/>
        </w:rPr>
      </w:pPr>
      <w:r w:rsidRPr="00C232FB">
        <w:rPr>
          <w:sz w:val="22"/>
          <w:szCs w:val="22"/>
          <w:lang w:val="en-US"/>
        </w:rPr>
        <w:t>C</w:t>
      </w:r>
      <w:r w:rsidR="008104AD" w:rsidRPr="00C232FB">
        <w:rPr>
          <w:sz w:val="22"/>
          <w:szCs w:val="22"/>
          <w:lang w:val="en-US"/>
        </w:rPr>
        <w:t>ombined press and washing unit</w:t>
      </w:r>
      <w:r w:rsidR="003C1206">
        <w:rPr>
          <w:sz w:val="22"/>
          <w:szCs w:val="22"/>
          <w:lang w:val="en-US"/>
        </w:rPr>
        <w:t xml:space="preserve"> </w:t>
      </w:r>
      <w:r w:rsidR="00B736A6">
        <w:rPr>
          <w:sz w:val="22"/>
          <w:szCs w:val="22"/>
          <w:lang w:val="en-US"/>
        </w:rPr>
        <w:t xml:space="preserve">shall </w:t>
      </w:r>
      <w:r w:rsidR="00B736A6" w:rsidRPr="00C232FB">
        <w:rPr>
          <w:sz w:val="22"/>
          <w:szCs w:val="22"/>
          <w:lang w:val="en-US"/>
        </w:rPr>
        <w:t>be</w:t>
      </w:r>
      <w:r w:rsidRPr="00C232FB">
        <w:rPr>
          <w:sz w:val="22"/>
          <w:szCs w:val="22"/>
          <w:lang w:val="en-US"/>
        </w:rPr>
        <w:t xml:space="preserve"> provided </w:t>
      </w:r>
      <w:r w:rsidR="001E2D56" w:rsidRPr="00C232FB">
        <w:rPr>
          <w:sz w:val="22"/>
          <w:szCs w:val="22"/>
          <w:lang w:val="en-US"/>
        </w:rPr>
        <w:t>together with</w:t>
      </w:r>
      <w:r w:rsidRPr="00C232FB">
        <w:rPr>
          <w:sz w:val="22"/>
          <w:szCs w:val="22"/>
          <w:lang w:val="en-US"/>
        </w:rPr>
        <w:t xml:space="preserve"> the fine screen.</w:t>
      </w:r>
    </w:p>
    <w:p w14:paraId="2D99962D" w14:textId="77777777" w:rsidR="008104AD" w:rsidRPr="00C232FB" w:rsidRDefault="008104AD" w:rsidP="00197EFC">
      <w:pPr>
        <w:pStyle w:val="BodyText"/>
        <w:spacing w:after="120"/>
        <w:jc w:val="both"/>
        <w:rPr>
          <w:sz w:val="22"/>
          <w:szCs w:val="22"/>
          <w:lang w:val="en-US"/>
        </w:rPr>
      </w:pPr>
      <w:r w:rsidRPr="00C232FB">
        <w:rPr>
          <w:sz w:val="22"/>
          <w:szCs w:val="22"/>
          <w:lang w:val="en-US"/>
        </w:rPr>
        <w:t>The automatic screens shall be provided with an automatic release system in case of stuck moving parts.</w:t>
      </w:r>
    </w:p>
    <w:p w14:paraId="7823156F" w14:textId="77777777" w:rsidR="008104AD" w:rsidRPr="00C232FB" w:rsidRDefault="008104AD" w:rsidP="00197EFC">
      <w:pPr>
        <w:pStyle w:val="BodyText"/>
        <w:spacing w:after="120"/>
        <w:jc w:val="both"/>
        <w:rPr>
          <w:sz w:val="22"/>
          <w:szCs w:val="22"/>
          <w:lang w:val="en-US"/>
        </w:rPr>
      </w:pPr>
      <w:r w:rsidRPr="00C232FB">
        <w:rPr>
          <w:sz w:val="22"/>
          <w:szCs w:val="22"/>
          <w:lang w:val="en-US"/>
        </w:rPr>
        <w:lastRenderedPageBreak/>
        <w:t>The screens shall be secured against overload.</w:t>
      </w:r>
    </w:p>
    <w:p w14:paraId="74FA4266" w14:textId="77777777" w:rsidR="008104AD" w:rsidRPr="00C232FB" w:rsidRDefault="008104AD" w:rsidP="00197EFC">
      <w:pPr>
        <w:pStyle w:val="BodyText"/>
        <w:spacing w:after="120"/>
        <w:jc w:val="both"/>
        <w:rPr>
          <w:sz w:val="22"/>
          <w:szCs w:val="22"/>
          <w:lang w:val="en-US"/>
        </w:rPr>
      </w:pPr>
      <w:r w:rsidRPr="00C232FB">
        <w:rPr>
          <w:sz w:val="22"/>
          <w:szCs w:val="22"/>
          <w:lang w:val="en-US"/>
        </w:rPr>
        <w:t xml:space="preserve">The screens shall be manufactured completely of stainless steel </w:t>
      </w:r>
      <w:r w:rsidR="0029591E">
        <w:rPr>
          <w:sz w:val="22"/>
          <w:szCs w:val="22"/>
          <w:lang w:val="en-US"/>
        </w:rPr>
        <w:t>EN 1.4404</w:t>
      </w:r>
      <w:r w:rsidR="0029591E" w:rsidRPr="00C232FB">
        <w:rPr>
          <w:sz w:val="22"/>
          <w:szCs w:val="22"/>
          <w:lang w:val="en-US"/>
        </w:rPr>
        <w:t xml:space="preserve"> </w:t>
      </w:r>
      <w:r w:rsidRPr="00C232FB">
        <w:rPr>
          <w:sz w:val="22"/>
          <w:szCs w:val="22"/>
          <w:lang w:val="en-US"/>
        </w:rPr>
        <w:t>(AISI 316L).</w:t>
      </w:r>
    </w:p>
    <w:p w14:paraId="3FD245A8" w14:textId="77777777" w:rsidR="008104AD" w:rsidRPr="00C232FB" w:rsidRDefault="004F23FD" w:rsidP="00197EFC">
      <w:pPr>
        <w:pStyle w:val="BodyText"/>
        <w:spacing w:after="120"/>
        <w:jc w:val="both"/>
        <w:rPr>
          <w:sz w:val="22"/>
          <w:szCs w:val="22"/>
          <w:lang w:val="en-US"/>
        </w:rPr>
      </w:pPr>
      <w:r w:rsidRPr="00C232FB">
        <w:rPr>
          <w:sz w:val="22"/>
          <w:szCs w:val="22"/>
        </w:rPr>
        <w:t xml:space="preserve">Chains and sprockets (if used) shall be special hard steel with surface hardening treatment to avoid wearing and deformation of chain links and sprockets. </w:t>
      </w:r>
      <w:r w:rsidRPr="00C232FB">
        <w:rPr>
          <w:sz w:val="22"/>
          <w:szCs w:val="22"/>
          <w:lang w:val="en-US"/>
        </w:rPr>
        <w:t>No chain, bearings or any devices for transmissi</w:t>
      </w:r>
      <w:r w:rsidR="0029591E">
        <w:rPr>
          <w:sz w:val="22"/>
          <w:szCs w:val="22"/>
          <w:lang w:val="en-US"/>
        </w:rPr>
        <w:t>on</w:t>
      </w:r>
      <w:r w:rsidR="003C1206">
        <w:rPr>
          <w:sz w:val="22"/>
          <w:szCs w:val="22"/>
          <w:lang w:val="en-US"/>
        </w:rPr>
        <w:t xml:space="preserve"> shall be</w:t>
      </w:r>
      <w:r w:rsidR="0029591E">
        <w:rPr>
          <w:sz w:val="22"/>
          <w:szCs w:val="22"/>
          <w:lang w:val="en-US"/>
        </w:rPr>
        <w:t xml:space="preserve"> allowed to be submerged </w:t>
      </w:r>
      <w:r w:rsidR="0029591E" w:rsidRPr="00C232FB">
        <w:rPr>
          <w:sz w:val="22"/>
          <w:szCs w:val="22"/>
        </w:rPr>
        <w:t>unless</w:t>
      </w:r>
      <w:r w:rsidRPr="00C232FB">
        <w:rPr>
          <w:sz w:val="22"/>
          <w:szCs w:val="22"/>
        </w:rPr>
        <w:t xml:space="preserve"> they are specially designed to work under wastewater.</w:t>
      </w:r>
    </w:p>
    <w:p w14:paraId="00C70897" w14:textId="77777777" w:rsidR="008104AD" w:rsidRPr="00C232FB" w:rsidRDefault="008104AD" w:rsidP="00197EFC">
      <w:pPr>
        <w:pStyle w:val="BodyText"/>
        <w:spacing w:after="120"/>
        <w:jc w:val="both"/>
        <w:rPr>
          <w:sz w:val="22"/>
          <w:szCs w:val="22"/>
          <w:lang w:val="en-US"/>
        </w:rPr>
      </w:pPr>
      <w:r w:rsidRPr="00C232FB">
        <w:rPr>
          <w:sz w:val="22"/>
          <w:szCs w:val="22"/>
          <w:lang w:val="en-US"/>
        </w:rPr>
        <w:t>The automatic screens shall be able to be lifted up of the inlet channel for repair and inspection by means of build-in hinges. Furthermore stop logs or penstocks shall be provided to enable isolation of the automatic screens for maintenance.</w:t>
      </w:r>
    </w:p>
    <w:p w14:paraId="6EA13210" w14:textId="77777777" w:rsidR="008104AD" w:rsidRPr="00C232FB" w:rsidRDefault="008104AD" w:rsidP="00197EFC">
      <w:pPr>
        <w:pStyle w:val="BodyText"/>
        <w:spacing w:after="120"/>
        <w:jc w:val="both"/>
        <w:rPr>
          <w:sz w:val="22"/>
          <w:szCs w:val="22"/>
          <w:lang w:val="en-US"/>
        </w:rPr>
      </w:pPr>
      <w:r w:rsidRPr="00C232FB">
        <w:rPr>
          <w:sz w:val="22"/>
          <w:szCs w:val="22"/>
          <w:lang w:val="en-US"/>
        </w:rPr>
        <w:t xml:space="preserve">The screenings from the fine screens </w:t>
      </w:r>
      <w:r w:rsidR="001D7D3E" w:rsidRPr="00C232FB">
        <w:rPr>
          <w:sz w:val="22"/>
          <w:szCs w:val="22"/>
          <w:lang w:val="en-US"/>
        </w:rPr>
        <w:t xml:space="preserve">(if not combined) </w:t>
      </w:r>
      <w:r w:rsidRPr="00C232FB">
        <w:rPr>
          <w:sz w:val="22"/>
          <w:szCs w:val="22"/>
          <w:lang w:val="en-US"/>
        </w:rPr>
        <w:t xml:space="preserve">shall be </w:t>
      </w:r>
      <w:r w:rsidR="007F4DE8" w:rsidRPr="00C232FB">
        <w:rPr>
          <w:sz w:val="22"/>
          <w:szCs w:val="22"/>
          <w:lang w:val="en-US"/>
        </w:rPr>
        <w:t>transferred to screen press through screw type conveyor. S</w:t>
      </w:r>
      <w:r w:rsidRPr="00C232FB">
        <w:rPr>
          <w:sz w:val="22"/>
          <w:szCs w:val="22"/>
          <w:lang w:val="en-US"/>
        </w:rPr>
        <w:t xml:space="preserve">creen press </w:t>
      </w:r>
      <w:r w:rsidR="007F4DE8" w:rsidRPr="00C232FB">
        <w:rPr>
          <w:sz w:val="22"/>
          <w:szCs w:val="22"/>
          <w:lang w:val="en-US"/>
        </w:rPr>
        <w:t xml:space="preserve">shall be </w:t>
      </w:r>
      <w:r w:rsidRPr="00C232FB">
        <w:rPr>
          <w:sz w:val="22"/>
          <w:szCs w:val="22"/>
          <w:lang w:val="en-US"/>
        </w:rPr>
        <w:t xml:space="preserve">spiral conveyor </w:t>
      </w:r>
      <w:r w:rsidR="007F4DE8" w:rsidRPr="00C232FB">
        <w:rPr>
          <w:sz w:val="22"/>
          <w:szCs w:val="22"/>
          <w:lang w:val="en-US"/>
        </w:rPr>
        <w:t xml:space="preserve">type </w:t>
      </w:r>
      <w:r w:rsidRPr="00C232FB">
        <w:rPr>
          <w:sz w:val="22"/>
          <w:szCs w:val="22"/>
          <w:lang w:val="en-US"/>
        </w:rPr>
        <w:t>with washing compacting facility.</w:t>
      </w:r>
    </w:p>
    <w:p w14:paraId="390A8C45" w14:textId="77777777" w:rsidR="008104AD" w:rsidRPr="00C232FB" w:rsidRDefault="008104AD" w:rsidP="00F202FA">
      <w:pPr>
        <w:pStyle w:val="Heading3"/>
        <w:jc w:val="both"/>
        <w:rPr>
          <w:rFonts w:cs="Times New Roman"/>
          <w:sz w:val="22"/>
          <w:szCs w:val="22"/>
        </w:rPr>
      </w:pPr>
      <w:bookmarkStart w:id="528" w:name="_Toc203370441"/>
      <w:bookmarkStart w:id="529" w:name="_Toc224017630"/>
      <w:bookmarkStart w:id="530" w:name="_Toc512310906"/>
      <w:bookmarkStart w:id="531" w:name="_Toc197104146"/>
      <w:r w:rsidRPr="00C232FB">
        <w:rPr>
          <w:rFonts w:cs="Times New Roman"/>
          <w:sz w:val="22"/>
          <w:szCs w:val="22"/>
        </w:rPr>
        <w:t>Conveyer systems</w:t>
      </w:r>
      <w:bookmarkEnd w:id="528"/>
      <w:bookmarkEnd w:id="529"/>
      <w:bookmarkEnd w:id="530"/>
      <w:bookmarkEnd w:id="531"/>
    </w:p>
    <w:p w14:paraId="64B40D34" w14:textId="77777777" w:rsidR="008104AD" w:rsidRPr="00C232FB" w:rsidRDefault="008104AD" w:rsidP="00F202FA">
      <w:pPr>
        <w:pStyle w:val="BodyText"/>
        <w:spacing w:after="240"/>
        <w:jc w:val="both"/>
        <w:rPr>
          <w:sz w:val="22"/>
          <w:szCs w:val="22"/>
        </w:rPr>
      </w:pPr>
      <w:r w:rsidRPr="00C232FB">
        <w:rPr>
          <w:sz w:val="22"/>
          <w:szCs w:val="22"/>
        </w:rPr>
        <w:t>For transportation of screening, sand, sludge etc.</w:t>
      </w:r>
    </w:p>
    <w:p w14:paraId="6A6B716F" w14:textId="77777777" w:rsidR="008104AD" w:rsidRPr="00C232FB" w:rsidRDefault="008104AD" w:rsidP="00F202FA">
      <w:pPr>
        <w:pStyle w:val="Heading4"/>
        <w:jc w:val="both"/>
        <w:rPr>
          <w:sz w:val="22"/>
          <w:szCs w:val="22"/>
        </w:rPr>
      </w:pPr>
      <w:bookmarkStart w:id="532" w:name="_Toc512310907"/>
      <w:bookmarkStart w:id="533" w:name="_Toc197104147"/>
      <w:r w:rsidRPr="00C232FB">
        <w:rPr>
          <w:sz w:val="22"/>
          <w:szCs w:val="22"/>
        </w:rPr>
        <w:t>Spiral-conveyer</w:t>
      </w:r>
      <w:bookmarkEnd w:id="532"/>
      <w:bookmarkEnd w:id="533"/>
    </w:p>
    <w:p w14:paraId="36EB9E98" w14:textId="77777777" w:rsidR="008104AD" w:rsidRPr="00C232FB" w:rsidRDefault="008104AD" w:rsidP="00DC2CAE">
      <w:pPr>
        <w:spacing w:after="120"/>
        <w:jc w:val="both"/>
        <w:rPr>
          <w:sz w:val="22"/>
          <w:szCs w:val="22"/>
        </w:rPr>
      </w:pPr>
      <w:r w:rsidRPr="00C232FB">
        <w:rPr>
          <w:sz w:val="22"/>
          <w:szCs w:val="22"/>
        </w:rPr>
        <w:t>Shaftless spiral conveyer.</w:t>
      </w:r>
    </w:p>
    <w:p w14:paraId="082FFCF2" w14:textId="112C977C" w:rsidR="008104AD" w:rsidRPr="00C232FB" w:rsidRDefault="008104AD" w:rsidP="00DC2CAE">
      <w:pPr>
        <w:pStyle w:val="BodyText"/>
        <w:spacing w:after="120"/>
        <w:jc w:val="both"/>
        <w:rPr>
          <w:sz w:val="22"/>
          <w:szCs w:val="22"/>
          <w:lang w:eastAsia="tr-TR"/>
        </w:rPr>
      </w:pPr>
      <w:r w:rsidRPr="00C232FB">
        <w:rPr>
          <w:sz w:val="22"/>
          <w:szCs w:val="22"/>
          <w:lang w:eastAsia="tr-TR"/>
        </w:rPr>
        <w:t xml:space="preserve">The screw conveyor with washing and compacting facility shall be capable of transport, wash and compact the screenings discharged from the screens. Wash water shall be treated wastewater, see </w:t>
      </w:r>
      <w:r w:rsidR="0010617C">
        <w:rPr>
          <w:sz w:val="22"/>
          <w:szCs w:val="22"/>
        </w:rPr>
        <w:t>item</w:t>
      </w:r>
      <w:r w:rsidR="007952D3" w:rsidRPr="007952D3">
        <w:rPr>
          <w:sz w:val="22"/>
          <w:szCs w:val="22"/>
          <w:lang w:eastAsia="tr-TR"/>
        </w:rPr>
        <w:t>7.8.46</w:t>
      </w:r>
      <w:r w:rsidRPr="007952D3">
        <w:rPr>
          <w:sz w:val="22"/>
          <w:szCs w:val="22"/>
          <w:lang w:eastAsia="tr-TR"/>
        </w:rPr>
        <w:t>. Treated</w:t>
      </w:r>
      <w:r w:rsidRPr="00C232FB">
        <w:rPr>
          <w:sz w:val="22"/>
          <w:szCs w:val="22"/>
          <w:lang w:eastAsia="tr-TR"/>
        </w:rPr>
        <w:t xml:space="preserve"> Wastewater for Reuse. Reject water from the compacting/washing facilities shall</w:t>
      </w:r>
      <w:r w:rsidR="007952D3">
        <w:rPr>
          <w:sz w:val="22"/>
          <w:szCs w:val="22"/>
          <w:lang w:eastAsia="tr-TR"/>
        </w:rPr>
        <w:t xml:space="preserve"> be led into the screen channel or inlet pump sum.</w:t>
      </w:r>
    </w:p>
    <w:p w14:paraId="34078D95"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Design due to circumstances required; incl. anti vibration supports, trough with connection flange, feeding and discharge chute.</w:t>
      </w:r>
    </w:p>
    <w:p w14:paraId="20CF536A" w14:textId="4D628CDC" w:rsidR="00631194" w:rsidRDefault="008104AD" w:rsidP="00DC2CAE">
      <w:pPr>
        <w:pStyle w:val="BodyText"/>
        <w:spacing w:after="120"/>
        <w:jc w:val="both"/>
        <w:rPr>
          <w:sz w:val="22"/>
          <w:szCs w:val="22"/>
          <w:lang w:eastAsia="tr-TR"/>
        </w:rPr>
      </w:pPr>
      <w:r w:rsidRPr="00C232FB">
        <w:rPr>
          <w:sz w:val="22"/>
          <w:szCs w:val="22"/>
          <w:lang w:eastAsia="tr-TR"/>
        </w:rPr>
        <w:t>Materials: In accordance with the material to be transported, but</w:t>
      </w:r>
      <w:r w:rsidR="003C1206">
        <w:rPr>
          <w:sz w:val="22"/>
          <w:szCs w:val="22"/>
          <w:lang w:eastAsia="tr-TR"/>
        </w:rPr>
        <w:t xml:space="preserve"> </w:t>
      </w:r>
      <w:r w:rsidR="00B736A6">
        <w:rPr>
          <w:sz w:val="22"/>
          <w:szCs w:val="22"/>
          <w:lang w:eastAsia="tr-TR"/>
        </w:rPr>
        <w:t xml:space="preserve">shall </w:t>
      </w:r>
      <w:r w:rsidR="00B736A6" w:rsidRPr="00C232FB">
        <w:rPr>
          <w:sz w:val="22"/>
          <w:szCs w:val="22"/>
          <w:lang w:eastAsia="tr-TR"/>
        </w:rPr>
        <w:t>meet</w:t>
      </w:r>
      <w:r w:rsidRPr="00C232FB">
        <w:rPr>
          <w:sz w:val="22"/>
          <w:szCs w:val="22"/>
          <w:lang w:eastAsia="tr-TR"/>
        </w:rPr>
        <w:t xml:space="preserve"> at least following specifications: </w:t>
      </w:r>
    </w:p>
    <w:p w14:paraId="4CBFCB85" w14:textId="77777777" w:rsidR="00631194" w:rsidRDefault="00631194" w:rsidP="00DC2CAE">
      <w:pPr>
        <w:pStyle w:val="BodyText"/>
        <w:numPr>
          <w:ilvl w:val="0"/>
          <w:numId w:val="22"/>
        </w:numPr>
        <w:spacing w:after="120"/>
        <w:jc w:val="both"/>
        <w:rPr>
          <w:sz w:val="22"/>
          <w:szCs w:val="22"/>
          <w:lang w:eastAsia="tr-TR"/>
        </w:rPr>
      </w:pPr>
      <w:r>
        <w:rPr>
          <w:sz w:val="22"/>
          <w:szCs w:val="22"/>
          <w:lang w:eastAsia="tr-TR"/>
        </w:rPr>
        <w:t>Materials for support legs</w:t>
      </w:r>
      <w:r w:rsidR="008104AD" w:rsidRPr="00C232FB">
        <w:rPr>
          <w:sz w:val="22"/>
          <w:szCs w:val="22"/>
          <w:lang w:eastAsia="tr-TR"/>
        </w:rPr>
        <w:t>, suspension</w:t>
      </w:r>
      <w:r>
        <w:rPr>
          <w:sz w:val="22"/>
          <w:szCs w:val="22"/>
          <w:lang w:eastAsia="tr-TR"/>
        </w:rPr>
        <w:t>, cover</w:t>
      </w:r>
      <w:r w:rsidR="008104AD" w:rsidRPr="00C232FB">
        <w:rPr>
          <w:sz w:val="22"/>
          <w:szCs w:val="22"/>
          <w:lang w:eastAsia="tr-TR"/>
        </w:rPr>
        <w:t xml:space="preserve"> and trough </w:t>
      </w:r>
      <w:r>
        <w:rPr>
          <w:sz w:val="22"/>
          <w:szCs w:val="22"/>
          <w:lang w:eastAsia="tr-TR"/>
        </w:rPr>
        <w:t xml:space="preserve">shall be </w:t>
      </w:r>
      <w:r w:rsidR="008104AD" w:rsidRPr="00C232FB">
        <w:rPr>
          <w:sz w:val="22"/>
          <w:szCs w:val="22"/>
          <w:lang w:eastAsia="tr-TR"/>
        </w:rPr>
        <w:t>stainless steel</w:t>
      </w:r>
      <w:r w:rsidR="0029591E">
        <w:rPr>
          <w:sz w:val="22"/>
          <w:szCs w:val="22"/>
          <w:lang w:eastAsia="tr-TR"/>
        </w:rPr>
        <w:t xml:space="preserve"> </w:t>
      </w:r>
      <w:r w:rsidR="0029591E">
        <w:rPr>
          <w:sz w:val="22"/>
          <w:szCs w:val="22"/>
          <w:lang w:val="en-US"/>
        </w:rPr>
        <w:t>EN 1.4404</w:t>
      </w:r>
      <w:r w:rsidR="0029591E" w:rsidRPr="00C232FB">
        <w:rPr>
          <w:sz w:val="22"/>
          <w:szCs w:val="22"/>
          <w:lang w:val="en-US"/>
        </w:rPr>
        <w:t xml:space="preserve"> </w:t>
      </w:r>
      <w:r w:rsidR="008104AD" w:rsidRPr="00C232FB">
        <w:rPr>
          <w:sz w:val="22"/>
          <w:szCs w:val="22"/>
          <w:lang w:eastAsia="tr-TR"/>
        </w:rPr>
        <w:t>(</w:t>
      </w:r>
      <w:r w:rsidR="008104AD" w:rsidRPr="00BA41FC">
        <w:rPr>
          <w:sz w:val="22"/>
        </w:rPr>
        <w:t>AISI 316L</w:t>
      </w:r>
      <w:r w:rsidR="008104AD" w:rsidRPr="00C232FB">
        <w:rPr>
          <w:sz w:val="22"/>
          <w:szCs w:val="22"/>
          <w:lang w:eastAsia="tr-TR"/>
        </w:rPr>
        <w:t xml:space="preserve"> or higher), </w:t>
      </w:r>
    </w:p>
    <w:p w14:paraId="74EF8820" w14:textId="77777777" w:rsidR="00631194" w:rsidRDefault="00631194" w:rsidP="00DC2CAE">
      <w:pPr>
        <w:pStyle w:val="BodyText"/>
        <w:numPr>
          <w:ilvl w:val="0"/>
          <w:numId w:val="22"/>
        </w:numPr>
        <w:spacing w:after="120"/>
        <w:jc w:val="both"/>
        <w:rPr>
          <w:sz w:val="22"/>
          <w:szCs w:val="22"/>
          <w:lang w:eastAsia="tr-TR"/>
        </w:rPr>
      </w:pPr>
      <w:r>
        <w:rPr>
          <w:sz w:val="22"/>
          <w:szCs w:val="22"/>
          <w:lang w:eastAsia="tr-TR"/>
        </w:rPr>
        <w:t>T</w:t>
      </w:r>
      <w:r w:rsidR="008104AD" w:rsidRPr="00C232FB">
        <w:rPr>
          <w:sz w:val="22"/>
          <w:szCs w:val="22"/>
          <w:lang w:eastAsia="tr-TR"/>
        </w:rPr>
        <w:t xml:space="preserve">rough lined with </w:t>
      </w:r>
      <w:r w:rsidR="00E64D7A" w:rsidRPr="00C232FB">
        <w:rPr>
          <w:sz w:val="22"/>
          <w:szCs w:val="22"/>
          <w:lang w:eastAsia="tr-TR"/>
        </w:rPr>
        <w:t>PEHD not less than 8 mm thick</w:t>
      </w:r>
      <w:r w:rsidR="008104AD" w:rsidRPr="00C232FB">
        <w:rPr>
          <w:sz w:val="22"/>
          <w:szCs w:val="22"/>
          <w:lang w:eastAsia="tr-TR"/>
        </w:rPr>
        <w:t xml:space="preserve"> </w:t>
      </w:r>
    </w:p>
    <w:p w14:paraId="24463986" w14:textId="77777777" w:rsidR="008104AD" w:rsidRPr="00C232FB" w:rsidRDefault="00631194" w:rsidP="00DC2CAE">
      <w:pPr>
        <w:pStyle w:val="BodyText"/>
        <w:numPr>
          <w:ilvl w:val="0"/>
          <w:numId w:val="22"/>
        </w:numPr>
        <w:spacing w:after="120"/>
        <w:jc w:val="both"/>
        <w:rPr>
          <w:sz w:val="22"/>
          <w:szCs w:val="22"/>
          <w:lang w:eastAsia="tr-TR"/>
        </w:rPr>
      </w:pPr>
      <w:r>
        <w:rPr>
          <w:sz w:val="22"/>
          <w:szCs w:val="22"/>
          <w:lang w:eastAsia="tr-TR"/>
        </w:rPr>
        <w:t>S</w:t>
      </w:r>
      <w:r w:rsidR="008104AD" w:rsidRPr="00C232FB">
        <w:rPr>
          <w:sz w:val="22"/>
          <w:szCs w:val="22"/>
          <w:lang w:eastAsia="tr-TR"/>
        </w:rPr>
        <w:t>piral</w:t>
      </w:r>
      <w:r>
        <w:rPr>
          <w:sz w:val="22"/>
          <w:szCs w:val="22"/>
          <w:lang w:eastAsia="tr-TR"/>
        </w:rPr>
        <w:t xml:space="preserve"> (screw)</w:t>
      </w:r>
      <w:r w:rsidR="008104AD" w:rsidRPr="00C232FB">
        <w:rPr>
          <w:sz w:val="22"/>
          <w:szCs w:val="22"/>
          <w:lang w:eastAsia="tr-TR"/>
        </w:rPr>
        <w:t xml:space="preserve"> made from </w:t>
      </w:r>
      <w:r>
        <w:rPr>
          <w:sz w:val="22"/>
          <w:szCs w:val="22"/>
          <w:lang w:eastAsia="tr-TR"/>
        </w:rPr>
        <w:t>min. St-52 carbon</w:t>
      </w:r>
      <w:r w:rsidR="008104AD" w:rsidRPr="00C232FB">
        <w:rPr>
          <w:sz w:val="22"/>
          <w:szCs w:val="22"/>
          <w:lang w:eastAsia="tr-TR"/>
        </w:rPr>
        <w:t xml:space="preserve"> steel </w:t>
      </w:r>
      <w:r>
        <w:rPr>
          <w:sz w:val="22"/>
          <w:szCs w:val="22"/>
          <w:lang w:eastAsia="tr-TR"/>
        </w:rPr>
        <w:t xml:space="preserve">with epoxy </w:t>
      </w:r>
      <w:r w:rsidR="008104AD" w:rsidRPr="00C232FB">
        <w:rPr>
          <w:sz w:val="22"/>
          <w:szCs w:val="22"/>
          <w:lang w:eastAsia="tr-TR"/>
        </w:rPr>
        <w:t xml:space="preserve">painted or </w:t>
      </w:r>
      <w:r>
        <w:rPr>
          <w:sz w:val="22"/>
          <w:szCs w:val="22"/>
          <w:lang w:val="en-US"/>
        </w:rPr>
        <w:t>EN 1.4404</w:t>
      </w:r>
      <w:r w:rsidRPr="00C232FB">
        <w:rPr>
          <w:sz w:val="22"/>
          <w:szCs w:val="22"/>
          <w:lang w:eastAsia="tr-TR"/>
        </w:rPr>
        <w:t xml:space="preserve"> (</w:t>
      </w:r>
      <w:r w:rsidRPr="00BA41FC">
        <w:rPr>
          <w:sz w:val="22"/>
        </w:rPr>
        <w:t>AISI 316</w:t>
      </w:r>
      <w:r w:rsidRPr="00C232FB">
        <w:rPr>
          <w:sz w:val="22"/>
          <w:szCs w:val="22"/>
          <w:lang w:eastAsia="tr-TR"/>
        </w:rPr>
        <w:t>L</w:t>
      </w:r>
      <w:r>
        <w:rPr>
          <w:sz w:val="22"/>
          <w:szCs w:val="22"/>
          <w:lang w:eastAsia="tr-TR"/>
        </w:rPr>
        <w:t>)</w:t>
      </w:r>
      <w:r w:rsidRPr="00C232FB">
        <w:rPr>
          <w:sz w:val="22"/>
          <w:szCs w:val="22"/>
          <w:lang w:eastAsia="tr-TR"/>
        </w:rPr>
        <w:t xml:space="preserve"> or higher </w:t>
      </w:r>
      <w:r w:rsidR="008104AD" w:rsidRPr="00C232FB">
        <w:rPr>
          <w:sz w:val="22"/>
          <w:szCs w:val="22"/>
          <w:lang w:eastAsia="tr-TR"/>
        </w:rPr>
        <w:t>stainless steel</w:t>
      </w:r>
      <w:r w:rsidR="007952D3">
        <w:rPr>
          <w:sz w:val="22"/>
          <w:szCs w:val="22"/>
          <w:lang w:eastAsia="tr-TR"/>
        </w:rPr>
        <w:t>.</w:t>
      </w:r>
    </w:p>
    <w:p w14:paraId="351993EF"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The shaftless spiral conveyer shall be manufactured in its full length. Site welding of the conveyer shall not be acceptable.</w:t>
      </w:r>
    </w:p>
    <w:p w14:paraId="314D11E4" w14:textId="77777777" w:rsidR="008104AD" w:rsidRPr="00C232FB" w:rsidRDefault="008104AD" w:rsidP="00DC2CAE">
      <w:pPr>
        <w:spacing w:after="120"/>
        <w:jc w:val="both"/>
        <w:rPr>
          <w:sz w:val="22"/>
          <w:szCs w:val="22"/>
        </w:rPr>
      </w:pPr>
      <w:r w:rsidRPr="00C232FB">
        <w:rPr>
          <w:sz w:val="22"/>
          <w:szCs w:val="22"/>
        </w:rPr>
        <w:t>Motor:</w:t>
      </w:r>
    </w:p>
    <w:p w14:paraId="74B4180A" w14:textId="77777777" w:rsidR="008104AD" w:rsidRPr="00C232FB" w:rsidRDefault="008104AD" w:rsidP="00DC2CAE">
      <w:pPr>
        <w:spacing w:after="120"/>
        <w:jc w:val="both"/>
        <w:rPr>
          <w:sz w:val="22"/>
          <w:szCs w:val="22"/>
        </w:rPr>
      </w:pPr>
      <w:r w:rsidRPr="00C232FB">
        <w:rPr>
          <w:sz w:val="22"/>
          <w:szCs w:val="22"/>
        </w:rPr>
        <w:t>Protection class IP 55 with thermo protection.</w:t>
      </w:r>
    </w:p>
    <w:p w14:paraId="3C0B2B06" w14:textId="77777777" w:rsidR="008104AD" w:rsidRPr="00C232FB" w:rsidRDefault="008104AD" w:rsidP="00DC2CAE">
      <w:pPr>
        <w:spacing w:after="120"/>
        <w:jc w:val="both"/>
        <w:rPr>
          <w:sz w:val="22"/>
          <w:szCs w:val="22"/>
        </w:rPr>
      </w:pPr>
      <w:r w:rsidRPr="00C232FB">
        <w:rPr>
          <w:sz w:val="22"/>
          <w:szCs w:val="22"/>
        </w:rPr>
        <w:t>Insulation class:</w:t>
      </w:r>
      <w:r w:rsidR="007952D3">
        <w:rPr>
          <w:sz w:val="22"/>
          <w:szCs w:val="22"/>
        </w:rPr>
        <w:t xml:space="preserve"> </w:t>
      </w:r>
      <w:r w:rsidRPr="00C232FB">
        <w:rPr>
          <w:sz w:val="22"/>
          <w:szCs w:val="22"/>
        </w:rPr>
        <w:t>F</w:t>
      </w:r>
    </w:p>
    <w:p w14:paraId="137E5488" w14:textId="77777777" w:rsidR="008104AD" w:rsidRPr="00C232FB" w:rsidRDefault="008104AD" w:rsidP="00F202FA">
      <w:pPr>
        <w:pStyle w:val="Heading4"/>
        <w:jc w:val="both"/>
        <w:rPr>
          <w:sz w:val="22"/>
          <w:szCs w:val="22"/>
        </w:rPr>
      </w:pPr>
      <w:bookmarkStart w:id="534" w:name="_Toc512310908"/>
      <w:bookmarkStart w:id="535" w:name="_Toc197104148"/>
      <w:r w:rsidRPr="00C232FB">
        <w:rPr>
          <w:sz w:val="22"/>
          <w:szCs w:val="22"/>
        </w:rPr>
        <w:t>Belt conveyers</w:t>
      </w:r>
      <w:bookmarkEnd w:id="534"/>
      <w:bookmarkEnd w:id="535"/>
    </w:p>
    <w:p w14:paraId="707DA697" w14:textId="77777777" w:rsidR="008104AD" w:rsidRPr="00C232FB" w:rsidRDefault="008104AD" w:rsidP="00DC2CAE">
      <w:pPr>
        <w:spacing w:after="120"/>
        <w:jc w:val="both"/>
        <w:rPr>
          <w:sz w:val="22"/>
          <w:szCs w:val="22"/>
        </w:rPr>
      </w:pPr>
      <w:r w:rsidRPr="00C232FB">
        <w:rPr>
          <w:sz w:val="22"/>
          <w:szCs w:val="22"/>
        </w:rPr>
        <w:t>Mainly consisting of support and frame with sound absorbing, oil a</w:t>
      </w:r>
      <w:r w:rsidR="00775B4B">
        <w:rPr>
          <w:sz w:val="22"/>
          <w:szCs w:val="22"/>
        </w:rPr>
        <w:t xml:space="preserve">nd sewage resistant bearings, oil </w:t>
      </w:r>
      <w:r w:rsidRPr="00C232FB">
        <w:rPr>
          <w:sz w:val="22"/>
          <w:szCs w:val="22"/>
        </w:rPr>
        <w:t>and sewage resistant belt with plies of fabric</w:t>
      </w:r>
      <w:r w:rsidR="00775B4B">
        <w:rPr>
          <w:sz w:val="22"/>
          <w:szCs w:val="22"/>
        </w:rPr>
        <w:t xml:space="preserve"> or EPDM</w:t>
      </w:r>
      <w:r w:rsidRPr="00C232FB">
        <w:rPr>
          <w:sz w:val="22"/>
          <w:szCs w:val="22"/>
        </w:rPr>
        <w:t>; incl. motor.</w:t>
      </w:r>
    </w:p>
    <w:p w14:paraId="1F6CF01C" w14:textId="77777777" w:rsidR="008104AD" w:rsidRPr="00C232FB" w:rsidRDefault="008104AD" w:rsidP="00DC2CAE">
      <w:pPr>
        <w:spacing w:after="120"/>
        <w:jc w:val="both"/>
        <w:rPr>
          <w:sz w:val="22"/>
          <w:szCs w:val="22"/>
        </w:rPr>
      </w:pPr>
      <w:r w:rsidRPr="00C232FB">
        <w:rPr>
          <w:sz w:val="22"/>
          <w:szCs w:val="22"/>
        </w:rPr>
        <w:t>Completely encased to avoid odour nuisance.</w:t>
      </w:r>
      <w:r w:rsidR="007952D3">
        <w:rPr>
          <w:sz w:val="22"/>
          <w:szCs w:val="22"/>
        </w:rPr>
        <w:t xml:space="preserve"> Belt v</w:t>
      </w:r>
      <w:r w:rsidRPr="00C232FB">
        <w:rPr>
          <w:sz w:val="22"/>
          <w:szCs w:val="22"/>
        </w:rPr>
        <w:t>elocity</w:t>
      </w:r>
      <w:r w:rsidR="003C1206">
        <w:rPr>
          <w:sz w:val="22"/>
          <w:szCs w:val="22"/>
        </w:rPr>
        <w:t xml:space="preserve"> shall </w:t>
      </w:r>
      <w:r w:rsidR="00E64D7A" w:rsidRPr="00C232FB">
        <w:rPr>
          <w:sz w:val="22"/>
          <w:szCs w:val="22"/>
        </w:rPr>
        <w:t xml:space="preserve"> be chosen according to required capacity</w:t>
      </w:r>
      <w:r w:rsidR="007952D3">
        <w:rPr>
          <w:sz w:val="22"/>
          <w:szCs w:val="22"/>
        </w:rPr>
        <w:t xml:space="preserve"> but not exceed 0.</w:t>
      </w:r>
      <w:r w:rsidR="00E64D7A" w:rsidRPr="00C232FB">
        <w:rPr>
          <w:sz w:val="22"/>
          <w:szCs w:val="22"/>
        </w:rPr>
        <w:t>5 m/sec.</w:t>
      </w:r>
    </w:p>
    <w:p w14:paraId="31442263"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Number and distance of roller due to duty required. At feeding zone distances</w:t>
      </w:r>
      <w:r w:rsidR="003C1206">
        <w:rPr>
          <w:sz w:val="22"/>
          <w:szCs w:val="22"/>
          <w:lang w:eastAsia="tr-TR"/>
        </w:rPr>
        <w:t xml:space="preserve"> shall </w:t>
      </w:r>
      <w:r w:rsidRPr="00C232FB">
        <w:rPr>
          <w:sz w:val="22"/>
          <w:szCs w:val="22"/>
          <w:lang w:eastAsia="tr-TR"/>
        </w:rPr>
        <w:t xml:space="preserve"> be reduced.</w:t>
      </w:r>
    </w:p>
    <w:p w14:paraId="1DE7FCFE"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Side plates to be equipped with rubber or plastic aprons at contact area to belts.</w:t>
      </w:r>
    </w:p>
    <w:p w14:paraId="67E16B9F"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lastRenderedPageBreak/>
        <w:t>The specified width of the conveyer</w:t>
      </w:r>
      <w:r w:rsidR="003C1206">
        <w:rPr>
          <w:sz w:val="22"/>
          <w:szCs w:val="22"/>
          <w:lang w:eastAsia="tr-TR"/>
        </w:rPr>
        <w:t xml:space="preserve"> shall be</w:t>
      </w:r>
      <w:r w:rsidRPr="00C232FB">
        <w:rPr>
          <w:sz w:val="22"/>
          <w:szCs w:val="22"/>
          <w:lang w:eastAsia="tr-TR"/>
        </w:rPr>
        <w:t xml:space="preserve"> the required effective width of the conveyer belt. The inclined sides of the belt and the conveyer frame shall be in addition to the specified with of the conveyer.</w:t>
      </w:r>
    </w:p>
    <w:p w14:paraId="4DEA9A50"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Bearings shall be sufficiently rated for both vertical and horizontal loads.</w:t>
      </w:r>
    </w:p>
    <w:p w14:paraId="3C2EC9F3" w14:textId="77777777" w:rsidR="008104AD" w:rsidRPr="00C232FB" w:rsidRDefault="008104AD" w:rsidP="00DC2CAE">
      <w:pPr>
        <w:pStyle w:val="BodyText"/>
        <w:spacing w:after="120"/>
        <w:jc w:val="both"/>
        <w:rPr>
          <w:sz w:val="22"/>
          <w:szCs w:val="22"/>
          <w:lang w:eastAsia="tr-TR"/>
        </w:rPr>
      </w:pPr>
      <w:r w:rsidRPr="00631194">
        <w:rPr>
          <w:sz w:val="22"/>
          <w:szCs w:val="22"/>
          <w:u w:val="single"/>
          <w:lang w:eastAsia="tr-TR"/>
        </w:rPr>
        <w:t>Material:</w:t>
      </w:r>
      <w:r w:rsidRPr="00C232FB">
        <w:rPr>
          <w:sz w:val="22"/>
          <w:szCs w:val="22"/>
          <w:lang w:eastAsia="tr-TR"/>
        </w:rPr>
        <w:t xml:space="preserve"> Frame, supports, enclosure, baffles</w:t>
      </w:r>
      <w:r w:rsidR="00775B4B">
        <w:rPr>
          <w:sz w:val="22"/>
          <w:szCs w:val="22"/>
          <w:lang w:eastAsia="tr-TR"/>
        </w:rPr>
        <w:t>, side curtains (plates)</w:t>
      </w:r>
      <w:r w:rsidRPr="00C232FB">
        <w:rPr>
          <w:sz w:val="22"/>
          <w:szCs w:val="22"/>
          <w:lang w:eastAsia="tr-TR"/>
        </w:rPr>
        <w:t xml:space="preserve"> and </w:t>
      </w:r>
      <w:r w:rsidR="00775B4B">
        <w:rPr>
          <w:sz w:val="22"/>
          <w:szCs w:val="22"/>
          <w:lang w:eastAsia="tr-TR"/>
        </w:rPr>
        <w:t xml:space="preserve">inlet and outlet </w:t>
      </w:r>
      <w:r w:rsidRPr="00C232FB">
        <w:rPr>
          <w:sz w:val="22"/>
          <w:szCs w:val="22"/>
          <w:lang w:eastAsia="tr-TR"/>
        </w:rPr>
        <w:t xml:space="preserve">chutes: </w:t>
      </w:r>
      <w:r w:rsidR="00775B4B">
        <w:rPr>
          <w:sz w:val="22"/>
          <w:szCs w:val="22"/>
          <w:lang w:eastAsia="tr-TR"/>
        </w:rPr>
        <w:t xml:space="preserve">EN 1.4404 (AISI 316L) </w:t>
      </w:r>
      <w:r w:rsidRPr="00C232FB">
        <w:rPr>
          <w:sz w:val="22"/>
          <w:szCs w:val="22"/>
          <w:lang w:eastAsia="tr-TR"/>
        </w:rPr>
        <w:t>stainless steel</w:t>
      </w:r>
      <w:r w:rsidR="00775B4B">
        <w:rPr>
          <w:sz w:val="22"/>
          <w:szCs w:val="22"/>
          <w:lang w:eastAsia="tr-TR"/>
        </w:rPr>
        <w:t>.</w:t>
      </w:r>
    </w:p>
    <w:p w14:paraId="6A0655C7" w14:textId="77777777" w:rsidR="008104AD" w:rsidRDefault="008104AD" w:rsidP="00DC2CAE">
      <w:pPr>
        <w:pStyle w:val="BodyText"/>
        <w:spacing w:after="120"/>
        <w:jc w:val="both"/>
        <w:rPr>
          <w:sz w:val="22"/>
          <w:szCs w:val="22"/>
          <w:lang w:eastAsia="tr-TR"/>
        </w:rPr>
      </w:pPr>
      <w:r w:rsidRPr="00631194">
        <w:rPr>
          <w:sz w:val="22"/>
          <w:szCs w:val="22"/>
          <w:u w:val="single"/>
          <w:lang w:eastAsia="tr-TR"/>
        </w:rPr>
        <w:t>All other parts:</w:t>
      </w:r>
      <w:r w:rsidRPr="00C232FB">
        <w:rPr>
          <w:sz w:val="22"/>
          <w:szCs w:val="22"/>
          <w:lang w:eastAsia="tr-TR"/>
        </w:rPr>
        <w:t xml:space="preserve"> cast iron, hot dip galvanised steel or steel with corrosion protection according to general specifications.</w:t>
      </w:r>
      <w:bookmarkStart w:id="536" w:name="_Toc13362891"/>
      <w:bookmarkStart w:id="537" w:name="_Toc33961997"/>
      <w:bookmarkStart w:id="538" w:name="_Toc33965524"/>
      <w:bookmarkStart w:id="539" w:name="_Toc33965663"/>
      <w:bookmarkStart w:id="540" w:name="_Toc33969069"/>
      <w:bookmarkStart w:id="541" w:name="_Toc33969819"/>
      <w:bookmarkStart w:id="542" w:name="_Toc33971596"/>
      <w:bookmarkStart w:id="543" w:name="_Toc33972110"/>
      <w:bookmarkStart w:id="544" w:name="_Toc33976000"/>
      <w:bookmarkStart w:id="545" w:name="_Toc34048224"/>
      <w:bookmarkStart w:id="546" w:name="_Toc35735891"/>
      <w:bookmarkStart w:id="547" w:name="_Toc37647831"/>
      <w:bookmarkStart w:id="548" w:name="_Toc13362895"/>
      <w:bookmarkStart w:id="549" w:name="_Toc33962001"/>
      <w:bookmarkStart w:id="550" w:name="_Toc33965528"/>
      <w:bookmarkStart w:id="551" w:name="_Toc33965667"/>
      <w:bookmarkStart w:id="552" w:name="_Toc33969073"/>
      <w:bookmarkStart w:id="553" w:name="_Toc33969823"/>
      <w:bookmarkStart w:id="554" w:name="_Toc33971600"/>
      <w:bookmarkStart w:id="555" w:name="_Toc33972114"/>
      <w:bookmarkStart w:id="556" w:name="_Toc33976004"/>
      <w:bookmarkStart w:id="557" w:name="_Toc34048228"/>
      <w:bookmarkStart w:id="558" w:name="_Toc35735895"/>
      <w:bookmarkStart w:id="559" w:name="_Toc37647835"/>
      <w:bookmarkStart w:id="560" w:name="_Toc13362896"/>
      <w:bookmarkStart w:id="561" w:name="_Toc33962002"/>
      <w:bookmarkStart w:id="562" w:name="_Toc33965529"/>
      <w:bookmarkStart w:id="563" w:name="_Toc33965668"/>
      <w:bookmarkStart w:id="564" w:name="_Toc33969074"/>
      <w:bookmarkStart w:id="565" w:name="_Toc33969824"/>
      <w:bookmarkStart w:id="566" w:name="_Toc33971601"/>
      <w:bookmarkStart w:id="567" w:name="_Toc33972115"/>
      <w:bookmarkStart w:id="568" w:name="_Toc33976005"/>
      <w:bookmarkStart w:id="569" w:name="_Toc34048229"/>
      <w:bookmarkStart w:id="570" w:name="_Toc35735896"/>
      <w:bookmarkStart w:id="571" w:name="_Toc37647836"/>
      <w:bookmarkStart w:id="572" w:name="_Toc13362897"/>
      <w:bookmarkStart w:id="573" w:name="_Toc33962003"/>
      <w:bookmarkStart w:id="574" w:name="_Toc33965530"/>
      <w:bookmarkStart w:id="575" w:name="_Toc33965669"/>
      <w:bookmarkStart w:id="576" w:name="_Toc33969075"/>
      <w:bookmarkStart w:id="577" w:name="_Toc33969825"/>
      <w:bookmarkStart w:id="578" w:name="_Toc33971602"/>
      <w:bookmarkStart w:id="579" w:name="_Toc33972116"/>
      <w:bookmarkStart w:id="580" w:name="_Toc33976006"/>
      <w:bookmarkStart w:id="581" w:name="_Toc34048230"/>
      <w:bookmarkStart w:id="582" w:name="_Toc35735897"/>
      <w:bookmarkStart w:id="583" w:name="_Toc37647837"/>
      <w:bookmarkStart w:id="584" w:name="_Toc13362901"/>
      <w:bookmarkStart w:id="585" w:name="_Toc33962007"/>
      <w:bookmarkStart w:id="586" w:name="_Toc33965534"/>
      <w:bookmarkStart w:id="587" w:name="_Toc33965673"/>
      <w:bookmarkStart w:id="588" w:name="_Toc33969079"/>
      <w:bookmarkStart w:id="589" w:name="_Toc33969829"/>
      <w:bookmarkStart w:id="590" w:name="_Toc33971606"/>
      <w:bookmarkStart w:id="591" w:name="_Toc33972120"/>
      <w:bookmarkStart w:id="592" w:name="_Toc33976010"/>
      <w:bookmarkStart w:id="593" w:name="_Toc34048234"/>
      <w:bookmarkStart w:id="594" w:name="_Toc35735901"/>
      <w:bookmarkStart w:id="595" w:name="_Toc37647841"/>
      <w:bookmarkStart w:id="596" w:name="_Toc13362903"/>
      <w:bookmarkStart w:id="597" w:name="_Toc33962009"/>
      <w:bookmarkStart w:id="598" w:name="_Toc33965536"/>
      <w:bookmarkStart w:id="599" w:name="_Toc33965675"/>
      <w:bookmarkStart w:id="600" w:name="_Toc33969081"/>
      <w:bookmarkStart w:id="601" w:name="_Toc33969831"/>
      <w:bookmarkStart w:id="602" w:name="_Toc33971608"/>
      <w:bookmarkStart w:id="603" w:name="_Toc33972122"/>
      <w:bookmarkStart w:id="604" w:name="_Toc33976012"/>
      <w:bookmarkStart w:id="605" w:name="_Toc34048236"/>
      <w:bookmarkStart w:id="606" w:name="_Toc35735903"/>
      <w:bookmarkStart w:id="607" w:name="_Toc37647843"/>
      <w:bookmarkStart w:id="608" w:name="_Toc13362905"/>
      <w:bookmarkStart w:id="609" w:name="_Toc33962011"/>
      <w:bookmarkStart w:id="610" w:name="_Toc33965538"/>
      <w:bookmarkStart w:id="611" w:name="_Toc33965677"/>
      <w:bookmarkStart w:id="612" w:name="_Toc33969083"/>
      <w:bookmarkStart w:id="613" w:name="_Toc33969833"/>
      <w:bookmarkStart w:id="614" w:name="_Toc33971610"/>
      <w:bookmarkStart w:id="615" w:name="_Toc33972124"/>
      <w:bookmarkStart w:id="616" w:name="_Toc33976014"/>
      <w:bookmarkStart w:id="617" w:name="_Toc34048238"/>
      <w:bookmarkStart w:id="618" w:name="_Toc35735905"/>
      <w:bookmarkStart w:id="619" w:name="_Toc37647845"/>
      <w:bookmarkStart w:id="620" w:name="_Toc13362906"/>
      <w:bookmarkStart w:id="621" w:name="_Toc33962012"/>
      <w:bookmarkStart w:id="622" w:name="_Toc33965539"/>
      <w:bookmarkStart w:id="623" w:name="_Toc33965678"/>
      <w:bookmarkStart w:id="624" w:name="_Toc33969084"/>
      <w:bookmarkStart w:id="625" w:name="_Toc33969834"/>
      <w:bookmarkStart w:id="626" w:name="_Toc33971611"/>
      <w:bookmarkStart w:id="627" w:name="_Toc33972125"/>
      <w:bookmarkStart w:id="628" w:name="_Toc33976015"/>
      <w:bookmarkStart w:id="629" w:name="_Toc34048239"/>
      <w:bookmarkStart w:id="630" w:name="_Toc35735906"/>
      <w:bookmarkStart w:id="631" w:name="_Toc37647846"/>
      <w:bookmarkStart w:id="632" w:name="_Toc13362908"/>
      <w:bookmarkStart w:id="633" w:name="_Toc33962014"/>
      <w:bookmarkStart w:id="634" w:name="_Toc33965541"/>
      <w:bookmarkStart w:id="635" w:name="_Toc33965680"/>
      <w:bookmarkStart w:id="636" w:name="_Toc33969086"/>
      <w:bookmarkStart w:id="637" w:name="_Toc33969836"/>
      <w:bookmarkStart w:id="638" w:name="_Toc33971613"/>
      <w:bookmarkStart w:id="639" w:name="_Toc33972127"/>
      <w:bookmarkStart w:id="640" w:name="_Toc33976017"/>
      <w:bookmarkStart w:id="641" w:name="_Toc34048241"/>
      <w:bookmarkStart w:id="642" w:name="_Toc35735908"/>
      <w:bookmarkStart w:id="643" w:name="_Toc37647848"/>
      <w:bookmarkStart w:id="644" w:name="_Toc33962032"/>
      <w:bookmarkStart w:id="645" w:name="_Toc33962033"/>
      <w:bookmarkStart w:id="646" w:name="_Toc33962034"/>
      <w:bookmarkStart w:id="647" w:name="_Toc33962024"/>
      <w:bookmarkStart w:id="648" w:name="_Toc33965551"/>
      <w:bookmarkStart w:id="649" w:name="_Toc33965690"/>
      <w:bookmarkStart w:id="650" w:name="_Toc33969096"/>
      <w:bookmarkStart w:id="651" w:name="_Toc33969846"/>
      <w:bookmarkStart w:id="652" w:name="_Toc33971623"/>
      <w:bookmarkStart w:id="653" w:name="_Toc33972137"/>
      <w:bookmarkStart w:id="654" w:name="_Toc33976027"/>
      <w:bookmarkStart w:id="655" w:name="_Toc34048251"/>
      <w:bookmarkStart w:id="656" w:name="_Toc35735918"/>
      <w:bookmarkStart w:id="657" w:name="_Toc37647858"/>
      <w:bookmarkStart w:id="658" w:name="_Toc33962025"/>
      <w:bookmarkStart w:id="659" w:name="_Toc33965552"/>
      <w:bookmarkStart w:id="660" w:name="_Toc33965691"/>
      <w:bookmarkStart w:id="661" w:name="_Toc33969097"/>
      <w:bookmarkStart w:id="662" w:name="_Toc33969847"/>
      <w:bookmarkStart w:id="663" w:name="_Toc33971624"/>
      <w:bookmarkStart w:id="664" w:name="_Toc33972138"/>
      <w:bookmarkStart w:id="665" w:name="_Toc33976028"/>
      <w:bookmarkStart w:id="666" w:name="_Toc34048252"/>
      <w:bookmarkStart w:id="667" w:name="_Toc35735919"/>
      <w:bookmarkStart w:id="668" w:name="_Toc37647859"/>
      <w:bookmarkStart w:id="669" w:name="_Toc33962026"/>
      <w:bookmarkStart w:id="670" w:name="_Toc33965553"/>
      <w:bookmarkStart w:id="671" w:name="_Toc33965692"/>
      <w:bookmarkStart w:id="672" w:name="_Toc33969098"/>
      <w:bookmarkStart w:id="673" w:name="_Toc33969848"/>
      <w:bookmarkStart w:id="674" w:name="_Toc33971625"/>
      <w:bookmarkStart w:id="675" w:name="_Toc33972139"/>
      <w:bookmarkStart w:id="676" w:name="_Toc33976029"/>
      <w:bookmarkStart w:id="677" w:name="_Toc34048253"/>
      <w:bookmarkStart w:id="678" w:name="_Toc35735920"/>
      <w:bookmarkStart w:id="679" w:name="_Toc37647860"/>
      <w:bookmarkStart w:id="680" w:name="_Toc33962028"/>
      <w:bookmarkStart w:id="681" w:name="_Toc33965555"/>
      <w:bookmarkStart w:id="682" w:name="_Toc33965694"/>
      <w:bookmarkStart w:id="683" w:name="_Toc33969100"/>
      <w:bookmarkStart w:id="684" w:name="_Toc33969850"/>
      <w:bookmarkStart w:id="685" w:name="_Toc33971627"/>
      <w:bookmarkStart w:id="686" w:name="_Toc33972141"/>
      <w:bookmarkStart w:id="687" w:name="_Toc33976031"/>
      <w:bookmarkStart w:id="688" w:name="_Toc34048255"/>
      <w:bookmarkStart w:id="689" w:name="_Toc35735922"/>
      <w:bookmarkStart w:id="690" w:name="_Toc37647862"/>
      <w:bookmarkStart w:id="691" w:name="_Toc33962040"/>
      <w:bookmarkStart w:id="692" w:name="_Toc33965560"/>
      <w:bookmarkStart w:id="693" w:name="_Toc33965699"/>
      <w:bookmarkStart w:id="694" w:name="_Toc33969105"/>
      <w:bookmarkStart w:id="695" w:name="_Toc33969855"/>
      <w:bookmarkStart w:id="696" w:name="_Toc33971632"/>
      <w:bookmarkStart w:id="697" w:name="_Toc33972146"/>
      <w:bookmarkStart w:id="698" w:name="_Toc33976036"/>
      <w:bookmarkStart w:id="699" w:name="_Toc34048260"/>
      <w:bookmarkStart w:id="700" w:name="_Toc35735927"/>
      <w:bookmarkStart w:id="701" w:name="_Toc37647867"/>
      <w:bookmarkStart w:id="702" w:name="_Toc33962044"/>
      <w:bookmarkStart w:id="703" w:name="_Toc33965564"/>
      <w:bookmarkStart w:id="704" w:name="_Toc33965703"/>
      <w:bookmarkStart w:id="705" w:name="_Toc33969109"/>
      <w:bookmarkStart w:id="706" w:name="_Toc33969859"/>
      <w:bookmarkStart w:id="707" w:name="_Toc33971636"/>
      <w:bookmarkStart w:id="708" w:name="_Toc33972150"/>
      <w:bookmarkStart w:id="709" w:name="_Toc33976040"/>
      <w:bookmarkStart w:id="710" w:name="_Toc34048264"/>
      <w:bookmarkStart w:id="711" w:name="_Toc35735931"/>
      <w:bookmarkStart w:id="712" w:name="_Toc37647871"/>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10159FB8" w14:textId="77777777" w:rsidR="00775B4B" w:rsidRPr="00C232FB" w:rsidRDefault="00775B4B" w:rsidP="00DC2CAE">
      <w:pPr>
        <w:pStyle w:val="BodyText"/>
        <w:spacing w:after="120"/>
        <w:jc w:val="both"/>
        <w:rPr>
          <w:sz w:val="22"/>
          <w:szCs w:val="22"/>
          <w:lang w:eastAsia="tr-TR"/>
        </w:rPr>
      </w:pPr>
      <w:r w:rsidRPr="00775B4B">
        <w:rPr>
          <w:sz w:val="22"/>
          <w:szCs w:val="22"/>
          <w:u w:val="single"/>
          <w:lang w:eastAsia="tr-TR"/>
        </w:rPr>
        <w:t>Bolts</w:t>
      </w:r>
      <w:r>
        <w:rPr>
          <w:sz w:val="22"/>
          <w:szCs w:val="22"/>
          <w:lang w:eastAsia="tr-TR"/>
        </w:rPr>
        <w:t>: A4</w:t>
      </w:r>
    </w:p>
    <w:p w14:paraId="289D02F4" w14:textId="77777777" w:rsidR="008104AD" w:rsidRPr="00C232FB" w:rsidRDefault="008104AD" w:rsidP="00DC2CAE">
      <w:pPr>
        <w:pStyle w:val="BodyText"/>
        <w:spacing w:after="120"/>
        <w:jc w:val="both"/>
        <w:rPr>
          <w:sz w:val="22"/>
          <w:szCs w:val="22"/>
          <w:u w:val="single"/>
          <w:lang w:eastAsia="tr-TR"/>
        </w:rPr>
      </w:pPr>
      <w:r w:rsidRPr="00C232FB">
        <w:rPr>
          <w:sz w:val="22"/>
          <w:szCs w:val="22"/>
          <w:u w:val="single"/>
          <w:lang w:eastAsia="tr-TR"/>
        </w:rPr>
        <w:t>Motor:</w:t>
      </w:r>
    </w:p>
    <w:p w14:paraId="2A870B75"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Protection class IP 55 with thermo protection.</w:t>
      </w:r>
    </w:p>
    <w:p w14:paraId="19CF3F8E" w14:textId="77777777" w:rsidR="008104AD" w:rsidRDefault="008104AD" w:rsidP="00DC2CAE">
      <w:pPr>
        <w:pStyle w:val="BodyText"/>
        <w:spacing w:after="120"/>
        <w:jc w:val="both"/>
        <w:rPr>
          <w:sz w:val="22"/>
          <w:szCs w:val="22"/>
          <w:lang w:eastAsia="tr-TR"/>
        </w:rPr>
      </w:pPr>
      <w:r w:rsidRPr="00C232FB">
        <w:rPr>
          <w:sz w:val="22"/>
          <w:szCs w:val="22"/>
          <w:lang w:eastAsia="tr-TR"/>
        </w:rPr>
        <w:t>Insulation class: F</w:t>
      </w:r>
    </w:p>
    <w:p w14:paraId="3EC5D8F8" w14:textId="77777777" w:rsidR="007952D3" w:rsidRPr="00C232FB" w:rsidRDefault="007952D3" w:rsidP="007952D3">
      <w:pPr>
        <w:pStyle w:val="Heading3"/>
        <w:jc w:val="both"/>
        <w:rPr>
          <w:rFonts w:cs="Times New Roman"/>
          <w:sz w:val="22"/>
          <w:szCs w:val="22"/>
        </w:rPr>
      </w:pPr>
      <w:bookmarkStart w:id="713" w:name="_Toc1053962"/>
      <w:bookmarkStart w:id="714" w:name="_Toc29465953"/>
      <w:bookmarkStart w:id="715" w:name="_Toc197104149"/>
      <w:r>
        <w:rPr>
          <w:rFonts w:cs="Times New Roman"/>
          <w:sz w:val="22"/>
          <w:szCs w:val="22"/>
        </w:rPr>
        <w:t>Drum Sieve</w:t>
      </w:r>
      <w:bookmarkEnd w:id="713"/>
      <w:bookmarkEnd w:id="714"/>
      <w:bookmarkEnd w:id="715"/>
    </w:p>
    <w:p w14:paraId="47216647" w14:textId="77777777" w:rsidR="007952D3" w:rsidRPr="002D37D7" w:rsidRDefault="007952D3" w:rsidP="00DC2CAE">
      <w:pPr>
        <w:pStyle w:val="BodyText"/>
        <w:spacing w:after="120"/>
        <w:jc w:val="both"/>
        <w:rPr>
          <w:sz w:val="22"/>
          <w:szCs w:val="22"/>
        </w:rPr>
      </w:pPr>
      <w:r w:rsidRPr="002D37D7">
        <w:rPr>
          <w:sz w:val="22"/>
          <w:szCs w:val="22"/>
        </w:rPr>
        <w:t xml:space="preserve">Floated grease and surface scum/sludge which is scraped off from the grit &amp; grease removal tank shall be conveyed to </w:t>
      </w:r>
      <w:r>
        <w:rPr>
          <w:sz w:val="22"/>
          <w:szCs w:val="22"/>
        </w:rPr>
        <w:t xml:space="preserve">externally or </w:t>
      </w:r>
      <w:r w:rsidRPr="002D37D7">
        <w:rPr>
          <w:sz w:val="22"/>
          <w:szCs w:val="22"/>
        </w:rPr>
        <w:t xml:space="preserve">fed drum screen. Screening shall be performed by bars which have triangle cross section or perforated plate. Particles bigger than 1 mm. shall be hold in the drum screen.  </w:t>
      </w:r>
    </w:p>
    <w:p w14:paraId="675D96DF" w14:textId="77777777" w:rsidR="007952D3" w:rsidRPr="002D37D7" w:rsidRDefault="007952D3" w:rsidP="00DC2CAE">
      <w:pPr>
        <w:pStyle w:val="BodyText"/>
        <w:spacing w:after="120"/>
        <w:jc w:val="both"/>
        <w:rPr>
          <w:sz w:val="22"/>
          <w:szCs w:val="22"/>
        </w:rPr>
      </w:pPr>
      <w:r w:rsidRPr="002D37D7">
        <w:rPr>
          <w:sz w:val="22"/>
          <w:szCs w:val="22"/>
        </w:rPr>
        <w:t xml:space="preserve">Drum screens shall have a pressurized spray cleaning system. Retained particles shall be conveyed to container via scraper (or spiral conveyor). </w:t>
      </w:r>
    </w:p>
    <w:p w14:paraId="0C71C421" w14:textId="77777777" w:rsidR="007952D3" w:rsidRPr="002D37D7" w:rsidRDefault="007952D3" w:rsidP="00DC2CAE">
      <w:pPr>
        <w:pStyle w:val="BodyText"/>
        <w:spacing w:after="120"/>
        <w:jc w:val="both"/>
        <w:rPr>
          <w:sz w:val="22"/>
          <w:szCs w:val="22"/>
        </w:rPr>
      </w:pPr>
      <w:r w:rsidRPr="002D37D7">
        <w:rPr>
          <w:sz w:val="22"/>
          <w:szCs w:val="22"/>
        </w:rPr>
        <w:t>Equipment shall not have dewatering section.</w:t>
      </w:r>
    </w:p>
    <w:p w14:paraId="037DD4AC" w14:textId="77777777" w:rsidR="007952D3" w:rsidRPr="002D37D7" w:rsidRDefault="007952D3" w:rsidP="00DC2CAE">
      <w:pPr>
        <w:pStyle w:val="BodyText"/>
        <w:spacing w:after="120"/>
        <w:jc w:val="both"/>
        <w:rPr>
          <w:sz w:val="22"/>
          <w:szCs w:val="22"/>
        </w:rPr>
      </w:pPr>
      <w:r w:rsidRPr="002D37D7">
        <w:rPr>
          <w:sz w:val="22"/>
          <w:szCs w:val="22"/>
        </w:rPr>
        <w:t>Drum screens shall have inlet / outlet / overflow connections. Overflow and screened wastewater shall be directed to plant inlet. Drum screens shall be located inside a building in frost free conditions. To avoid odour nuisance the equipment shall be covered and connected to odo</w:t>
      </w:r>
      <w:r>
        <w:rPr>
          <w:sz w:val="22"/>
          <w:szCs w:val="22"/>
        </w:rPr>
        <w:t>u</w:t>
      </w:r>
      <w:r w:rsidRPr="002D37D7">
        <w:rPr>
          <w:sz w:val="22"/>
          <w:szCs w:val="22"/>
        </w:rPr>
        <w:t xml:space="preserve">r treatment system. </w:t>
      </w:r>
    </w:p>
    <w:p w14:paraId="0D54842F" w14:textId="77777777" w:rsidR="007952D3" w:rsidRPr="002D37D7" w:rsidRDefault="007952D3" w:rsidP="00DC2CAE">
      <w:pPr>
        <w:pStyle w:val="BodyText"/>
        <w:spacing w:after="120"/>
        <w:jc w:val="both"/>
        <w:rPr>
          <w:sz w:val="22"/>
          <w:szCs w:val="22"/>
        </w:rPr>
      </w:pPr>
      <w:r w:rsidRPr="005C49D8">
        <w:rPr>
          <w:sz w:val="22"/>
          <w:szCs w:val="22"/>
          <w:u w:val="single"/>
        </w:rPr>
        <w:t>Materials</w:t>
      </w:r>
      <w:r w:rsidRPr="002D37D7">
        <w:rPr>
          <w:sz w:val="22"/>
          <w:szCs w:val="22"/>
        </w:rPr>
        <w:t>;</w:t>
      </w:r>
    </w:p>
    <w:p w14:paraId="7E5FAD4D" w14:textId="77777777" w:rsidR="007952D3" w:rsidRPr="002D37D7" w:rsidRDefault="007952D3" w:rsidP="00DC4FDE">
      <w:pPr>
        <w:pStyle w:val="BodyText"/>
        <w:spacing w:after="0" w:line="360" w:lineRule="auto"/>
        <w:jc w:val="both"/>
        <w:rPr>
          <w:sz w:val="22"/>
          <w:szCs w:val="22"/>
        </w:rPr>
      </w:pPr>
      <w:r w:rsidRPr="002D37D7">
        <w:rPr>
          <w:sz w:val="22"/>
          <w:szCs w:val="22"/>
        </w:rPr>
        <w:t xml:space="preserve">Drum </w:t>
      </w:r>
      <w:r>
        <w:rPr>
          <w:sz w:val="22"/>
          <w:szCs w:val="22"/>
        </w:rPr>
        <w:tab/>
      </w:r>
      <w:r>
        <w:rPr>
          <w:sz w:val="22"/>
          <w:szCs w:val="22"/>
        </w:rPr>
        <w:tab/>
      </w:r>
      <w:r>
        <w:rPr>
          <w:sz w:val="22"/>
          <w:szCs w:val="22"/>
        </w:rPr>
        <w:tab/>
      </w:r>
      <w:r>
        <w:rPr>
          <w:sz w:val="22"/>
          <w:szCs w:val="22"/>
        </w:rPr>
        <w:tab/>
      </w:r>
      <w:r>
        <w:rPr>
          <w:sz w:val="22"/>
          <w:szCs w:val="22"/>
        </w:rPr>
        <w:tab/>
      </w:r>
      <w:r w:rsidRPr="002D37D7">
        <w:rPr>
          <w:sz w:val="22"/>
          <w:szCs w:val="22"/>
        </w:rPr>
        <w:t>: Stainles</w:t>
      </w:r>
      <w:r>
        <w:rPr>
          <w:sz w:val="22"/>
          <w:szCs w:val="22"/>
        </w:rPr>
        <w:t>s Steel (</w:t>
      </w:r>
      <w:r w:rsidR="00CB3115">
        <w:rPr>
          <w:sz w:val="22"/>
          <w:szCs w:val="22"/>
          <w:lang w:val="en-US"/>
        </w:rPr>
        <w:t>EN</w:t>
      </w:r>
      <w:r w:rsidR="00CB3115" w:rsidRPr="002D37D7">
        <w:rPr>
          <w:sz w:val="22"/>
          <w:szCs w:val="22"/>
        </w:rPr>
        <w:t xml:space="preserve"> </w:t>
      </w:r>
      <w:r w:rsidRPr="002D37D7">
        <w:rPr>
          <w:sz w:val="22"/>
          <w:szCs w:val="22"/>
        </w:rPr>
        <w:t xml:space="preserve">1.4404) </w:t>
      </w:r>
    </w:p>
    <w:p w14:paraId="378865F3" w14:textId="77777777" w:rsidR="007952D3" w:rsidRPr="002D37D7" w:rsidRDefault="007952D3" w:rsidP="00DC4FDE">
      <w:pPr>
        <w:pStyle w:val="BodyText"/>
        <w:spacing w:after="0" w:line="360" w:lineRule="auto"/>
        <w:jc w:val="both"/>
        <w:rPr>
          <w:sz w:val="22"/>
          <w:szCs w:val="22"/>
        </w:rPr>
      </w:pPr>
      <w:r w:rsidRPr="002D37D7">
        <w:rPr>
          <w:sz w:val="22"/>
          <w:szCs w:val="22"/>
        </w:rPr>
        <w:t xml:space="preserve">Frame </w:t>
      </w:r>
      <w:r>
        <w:rPr>
          <w:sz w:val="22"/>
          <w:szCs w:val="22"/>
        </w:rPr>
        <w:tab/>
      </w:r>
      <w:r>
        <w:rPr>
          <w:sz w:val="22"/>
          <w:szCs w:val="22"/>
        </w:rPr>
        <w:tab/>
      </w:r>
      <w:r>
        <w:rPr>
          <w:sz w:val="22"/>
          <w:szCs w:val="22"/>
        </w:rPr>
        <w:tab/>
      </w:r>
      <w:r>
        <w:rPr>
          <w:sz w:val="22"/>
          <w:szCs w:val="22"/>
        </w:rPr>
        <w:tab/>
      </w:r>
      <w:r>
        <w:rPr>
          <w:sz w:val="22"/>
          <w:szCs w:val="22"/>
        </w:rPr>
        <w:tab/>
      </w:r>
      <w:r w:rsidRPr="002D37D7">
        <w:rPr>
          <w:sz w:val="22"/>
          <w:szCs w:val="22"/>
        </w:rPr>
        <w:t>: Stainless Steel (</w:t>
      </w:r>
      <w:r w:rsidR="00CB3115">
        <w:rPr>
          <w:sz w:val="22"/>
          <w:szCs w:val="22"/>
          <w:lang w:val="en-US"/>
        </w:rPr>
        <w:t>EN</w:t>
      </w:r>
      <w:r w:rsidR="00CB3115" w:rsidRPr="002D37D7">
        <w:rPr>
          <w:sz w:val="22"/>
          <w:szCs w:val="22"/>
        </w:rPr>
        <w:t xml:space="preserve"> </w:t>
      </w:r>
      <w:r w:rsidRPr="002D37D7">
        <w:rPr>
          <w:sz w:val="22"/>
          <w:szCs w:val="22"/>
        </w:rPr>
        <w:t>1.4404)</w:t>
      </w:r>
    </w:p>
    <w:p w14:paraId="06BBE23D" w14:textId="77777777" w:rsidR="007952D3" w:rsidRPr="002D37D7" w:rsidRDefault="007952D3" w:rsidP="00DC4FDE">
      <w:pPr>
        <w:pStyle w:val="BodyText"/>
        <w:spacing w:after="0" w:line="360" w:lineRule="auto"/>
        <w:jc w:val="both"/>
        <w:rPr>
          <w:sz w:val="22"/>
          <w:szCs w:val="22"/>
        </w:rPr>
      </w:pPr>
      <w:r w:rsidRPr="002D37D7">
        <w:rPr>
          <w:sz w:val="22"/>
          <w:szCs w:val="22"/>
        </w:rPr>
        <w:t xml:space="preserve">Wash water pipes / nozzles </w:t>
      </w:r>
      <w:r>
        <w:rPr>
          <w:sz w:val="22"/>
          <w:szCs w:val="22"/>
        </w:rPr>
        <w:tab/>
      </w:r>
      <w:r w:rsidRPr="002D37D7">
        <w:rPr>
          <w:sz w:val="22"/>
          <w:szCs w:val="22"/>
        </w:rPr>
        <w:t>: Stainless Steel (</w:t>
      </w:r>
      <w:r w:rsidR="00CB3115">
        <w:rPr>
          <w:sz w:val="22"/>
          <w:szCs w:val="22"/>
          <w:lang w:val="en-US"/>
        </w:rPr>
        <w:t>EN</w:t>
      </w:r>
      <w:r w:rsidR="00CB3115" w:rsidRPr="002D37D7">
        <w:rPr>
          <w:sz w:val="22"/>
          <w:szCs w:val="22"/>
        </w:rPr>
        <w:t xml:space="preserve"> </w:t>
      </w:r>
      <w:r w:rsidRPr="002D37D7">
        <w:rPr>
          <w:sz w:val="22"/>
          <w:szCs w:val="22"/>
        </w:rPr>
        <w:t>1.4404)</w:t>
      </w:r>
    </w:p>
    <w:p w14:paraId="70E2F228" w14:textId="77777777" w:rsidR="007952D3" w:rsidRPr="002D37D7" w:rsidRDefault="007952D3" w:rsidP="00DC4FDE">
      <w:pPr>
        <w:pStyle w:val="BodyText"/>
        <w:spacing w:after="0" w:line="360" w:lineRule="auto"/>
        <w:jc w:val="both"/>
        <w:rPr>
          <w:sz w:val="22"/>
          <w:szCs w:val="22"/>
        </w:rPr>
      </w:pPr>
      <w:r w:rsidRPr="002D37D7">
        <w:rPr>
          <w:sz w:val="22"/>
          <w:szCs w:val="22"/>
        </w:rPr>
        <w:t>Drive Unit</w:t>
      </w:r>
      <w:r>
        <w:rPr>
          <w:sz w:val="22"/>
          <w:szCs w:val="22"/>
        </w:rPr>
        <w:tab/>
      </w:r>
      <w:r>
        <w:rPr>
          <w:sz w:val="22"/>
          <w:szCs w:val="22"/>
        </w:rPr>
        <w:tab/>
      </w:r>
      <w:r>
        <w:rPr>
          <w:sz w:val="22"/>
          <w:szCs w:val="22"/>
        </w:rPr>
        <w:tab/>
      </w:r>
      <w:r>
        <w:rPr>
          <w:sz w:val="22"/>
          <w:szCs w:val="22"/>
        </w:rPr>
        <w:tab/>
      </w:r>
      <w:r w:rsidRPr="002D37D7">
        <w:rPr>
          <w:sz w:val="22"/>
          <w:szCs w:val="22"/>
        </w:rPr>
        <w:t xml:space="preserve"> : GG25</w:t>
      </w:r>
    </w:p>
    <w:p w14:paraId="4D70EAFB" w14:textId="77777777" w:rsidR="007952D3" w:rsidRPr="002D37D7" w:rsidRDefault="007952D3" w:rsidP="007952D3">
      <w:pPr>
        <w:pStyle w:val="BodyText"/>
        <w:spacing w:after="240"/>
        <w:jc w:val="both"/>
        <w:rPr>
          <w:sz w:val="22"/>
          <w:szCs w:val="22"/>
        </w:rPr>
      </w:pPr>
      <w:r w:rsidRPr="002D37D7">
        <w:rPr>
          <w:sz w:val="22"/>
          <w:szCs w:val="22"/>
        </w:rPr>
        <w:t>Easy access to equipment for maintenance purposes shall be ensured.</w:t>
      </w:r>
    </w:p>
    <w:p w14:paraId="7FF38229" w14:textId="77777777" w:rsidR="008104AD" w:rsidRPr="00C232FB" w:rsidRDefault="008104AD" w:rsidP="00F202FA">
      <w:pPr>
        <w:pStyle w:val="Heading3"/>
        <w:jc w:val="both"/>
        <w:rPr>
          <w:rFonts w:cs="Times New Roman"/>
          <w:sz w:val="22"/>
          <w:szCs w:val="22"/>
        </w:rPr>
      </w:pPr>
      <w:bookmarkStart w:id="716" w:name="_Toc224017631"/>
      <w:bookmarkStart w:id="717" w:name="_Toc512310909"/>
      <w:bookmarkStart w:id="718" w:name="_Toc197104150"/>
      <w:r w:rsidRPr="00C232FB">
        <w:rPr>
          <w:rFonts w:cs="Times New Roman"/>
          <w:sz w:val="22"/>
          <w:szCs w:val="22"/>
        </w:rPr>
        <w:t>Screenings press</w:t>
      </w:r>
      <w:bookmarkEnd w:id="716"/>
      <w:bookmarkEnd w:id="717"/>
      <w:bookmarkEnd w:id="718"/>
    </w:p>
    <w:p w14:paraId="3BD55D13"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 xml:space="preserve">The screen press trough and cover shall be made of stainless steel </w:t>
      </w:r>
      <w:r w:rsidR="007952D3">
        <w:rPr>
          <w:sz w:val="22"/>
          <w:szCs w:val="22"/>
          <w:lang w:val="en-US"/>
        </w:rPr>
        <w:t>EN 1.4404</w:t>
      </w:r>
      <w:r w:rsidR="007952D3" w:rsidRPr="00C232FB">
        <w:rPr>
          <w:sz w:val="22"/>
          <w:szCs w:val="22"/>
          <w:lang w:eastAsia="tr-TR"/>
        </w:rPr>
        <w:t xml:space="preserve"> </w:t>
      </w:r>
      <w:r w:rsidRPr="00C232FB">
        <w:rPr>
          <w:sz w:val="22"/>
          <w:szCs w:val="22"/>
          <w:lang w:eastAsia="tr-TR"/>
        </w:rPr>
        <w:t>(</w:t>
      </w:r>
      <w:r w:rsidRPr="00BA41FC">
        <w:rPr>
          <w:sz w:val="22"/>
        </w:rPr>
        <w:t>AISI 316L</w:t>
      </w:r>
      <w:r w:rsidRPr="00C232FB">
        <w:rPr>
          <w:sz w:val="22"/>
          <w:szCs w:val="22"/>
          <w:lang w:eastAsia="tr-TR"/>
        </w:rPr>
        <w:t>) plate. The trough shall be provided with an anti-friction lining of PEHD, not less than 8 mm thick. The screw shall be of the shaft-less type and made of special steel. Operating range of screen press, fine screen and conveyor bands shall be adjustable via PLC system. Spiral edges of screen press shall be furnished with brush against sticky dirts.</w:t>
      </w:r>
    </w:p>
    <w:p w14:paraId="03607740"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If the washing and compacting unit is out of order the screen shall be able to operate without these auxiliary units. The discharge height of the screen shall be sufficient to allow screenings to be dropped directly into a reception container.</w:t>
      </w:r>
    </w:p>
    <w:p w14:paraId="26CB8175"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An emergency bypass, for bypassing the automatic screen, shall be installed.</w:t>
      </w:r>
    </w:p>
    <w:p w14:paraId="6832299D" w14:textId="457B33BA" w:rsidR="008104AD" w:rsidRPr="00C232FB" w:rsidRDefault="008104AD" w:rsidP="00DC2CAE">
      <w:pPr>
        <w:pStyle w:val="BodyText"/>
        <w:spacing w:after="120"/>
        <w:jc w:val="both"/>
        <w:rPr>
          <w:sz w:val="22"/>
          <w:szCs w:val="22"/>
          <w:lang w:eastAsia="tr-TR"/>
        </w:rPr>
      </w:pPr>
      <w:r w:rsidRPr="00C232FB">
        <w:rPr>
          <w:sz w:val="22"/>
          <w:szCs w:val="22"/>
          <w:lang w:eastAsia="tr-TR"/>
        </w:rPr>
        <w:lastRenderedPageBreak/>
        <w:t>The washing and compacting section and all bolts, screws, pipes for compressed screenings, supports and brackets shall be of stainless steel</w:t>
      </w:r>
      <w:r w:rsidR="007952D3">
        <w:rPr>
          <w:sz w:val="22"/>
          <w:szCs w:val="22"/>
          <w:lang w:eastAsia="tr-TR"/>
        </w:rPr>
        <w:t xml:space="preserve"> </w:t>
      </w:r>
      <w:r w:rsidR="007952D3">
        <w:rPr>
          <w:sz w:val="22"/>
          <w:szCs w:val="22"/>
          <w:lang w:val="en-US"/>
        </w:rPr>
        <w:t xml:space="preserve">EN </w:t>
      </w:r>
      <w:r w:rsidR="0010617C">
        <w:rPr>
          <w:sz w:val="22"/>
          <w:szCs w:val="22"/>
          <w:lang w:val="en-US"/>
        </w:rPr>
        <w:t>1.4404</w:t>
      </w:r>
      <w:r w:rsidR="0010617C" w:rsidRPr="00C232FB">
        <w:rPr>
          <w:sz w:val="22"/>
          <w:szCs w:val="22"/>
          <w:lang w:eastAsia="tr-TR"/>
        </w:rPr>
        <w:t xml:space="preserve"> </w:t>
      </w:r>
      <w:r w:rsidR="0010617C">
        <w:rPr>
          <w:sz w:val="22"/>
          <w:szCs w:val="22"/>
          <w:lang w:eastAsia="tr-TR"/>
        </w:rPr>
        <w:t>(</w:t>
      </w:r>
      <w:r w:rsidRPr="00BA41FC">
        <w:rPr>
          <w:sz w:val="22"/>
        </w:rPr>
        <w:t>AISI 316L</w:t>
      </w:r>
      <w:r w:rsidRPr="00C232FB">
        <w:rPr>
          <w:sz w:val="22"/>
          <w:szCs w:val="22"/>
          <w:lang w:eastAsia="tr-TR"/>
        </w:rPr>
        <w:t>) in accordance with the specifications for stainless steel.</w:t>
      </w:r>
    </w:p>
    <w:p w14:paraId="67734A25"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Easy access to all mechanical equipment such as screens, gates and washing and compacting unit shall be provided.</w:t>
      </w:r>
    </w:p>
    <w:p w14:paraId="4CF04CAD"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Drain-off facilities shall be provided where necessary. Pipes for compressed screenings shall be removable for easy cleaning.</w:t>
      </w:r>
    </w:p>
    <w:p w14:paraId="39BA5D84"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Operation of screens, washing and compacting unit to be controlled by the difference in water level up- and downstream the screen superseded by timer control.</w:t>
      </w:r>
    </w:p>
    <w:p w14:paraId="3DA27489" w14:textId="77777777" w:rsidR="008104AD" w:rsidRPr="00C232FB" w:rsidRDefault="008104AD" w:rsidP="00F202FA">
      <w:pPr>
        <w:pStyle w:val="Heading3"/>
        <w:jc w:val="both"/>
        <w:rPr>
          <w:rFonts w:cs="Times New Roman"/>
          <w:sz w:val="22"/>
          <w:szCs w:val="22"/>
        </w:rPr>
      </w:pPr>
      <w:bookmarkStart w:id="719" w:name="_Toc224017632"/>
      <w:bookmarkStart w:id="720" w:name="_Toc512310910"/>
      <w:bookmarkStart w:id="721" w:name="_Toc197104151"/>
      <w:r w:rsidRPr="00C232FB">
        <w:rPr>
          <w:rFonts w:cs="Times New Roman"/>
          <w:sz w:val="22"/>
          <w:szCs w:val="22"/>
        </w:rPr>
        <w:t>Grit and grease removal equipment</w:t>
      </w:r>
      <w:bookmarkEnd w:id="719"/>
      <w:bookmarkEnd w:id="720"/>
      <w:bookmarkEnd w:id="721"/>
    </w:p>
    <w:p w14:paraId="1C5D6E9C"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 xml:space="preserve">The aeration equipment shall provide coarse bubble, clogging free aeration. The diffusers shall be easy dismountable section-wise without emptying the tank. </w:t>
      </w:r>
    </w:p>
    <w:p w14:paraId="47690B0C"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 xml:space="preserve">The scrapers for grease removal shall operate timer controlled. The grit chamber aeration shall be continuous. Each drop air pipe shall be provided with a shut off valve. </w:t>
      </w:r>
    </w:p>
    <w:p w14:paraId="23D9A3ED"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Easy access shall be provided to all equipment that needs regular service and maintenance.</w:t>
      </w:r>
    </w:p>
    <w:p w14:paraId="6F728965" w14:textId="5EEE3BA8" w:rsidR="008104AD" w:rsidRPr="00C232FB" w:rsidRDefault="008104AD" w:rsidP="00DC2CAE">
      <w:pPr>
        <w:pStyle w:val="BodyText"/>
        <w:spacing w:after="120"/>
        <w:jc w:val="both"/>
        <w:rPr>
          <w:sz w:val="22"/>
          <w:szCs w:val="22"/>
          <w:lang w:eastAsia="tr-TR"/>
        </w:rPr>
      </w:pPr>
      <w:r w:rsidRPr="00C232FB">
        <w:rPr>
          <w:sz w:val="22"/>
          <w:szCs w:val="22"/>
          <w:lang w:eastAsia="tr-TR"/>
        </w:rPr>
        <w:t xml:space="preserve">All submerged steel shall be stainless steel </w:t>
      </w:r>
      <w:r w:rsidR="007952D3">
        <w:rPr>
          <w:sz w:val="22"/>
          <w:szCs w:val="22"/>
          <w:lang w:val="en-US"/>
        </w:rPr>
        <w:t xml:space="preserve">EN </w:t>
      </w:r>
      <w:r w:rsidR="00B736A6">
        <w:rPr>
          <w:sz w:val="22"/>
          <w:szCs w:val="22"/>
          <w:lang w:val="en-US"/>
        </w:rPr>
        <w:t>1.4404</w:t>
      </w:r>
      <w:r w:rsidR="00B736A6" w:rsidRPr="00C232FB">
        <w:rPr>
          <w:sz w:val="22"/>
          <w:szCs w:val="22"/>
          <w:lang w:eastAsia="tr-TR"/>
        </w:rPr>
        <w:t xml:space="preserve"> </w:t>
      </w:r>
      <w:r w:rsidR="00B736A6">
        <w:rPr>
          <w:sz w:val="22"/>
          <w:szCs w:val="22"/>
          <w:lang w:eastAsia="tr-TR"/>
        </w:rPr>
        <w:t>(</w:t>
      </w:r>
      <w:r w:rsidRPr="00BA41FC">
        <w:rPr>
          <w:sz w:val="22"/>
        </w:rPr>
        <w:t>AISI 316L</w:t>
      </w:r>
      <w:r w:rsidRPr="00C232FB">
        <w:rPr>
          <w:sz w:val="22"/>
          <w:szCs w:val="22"/>
          <w:lang w:eastAsia="tr-TR"/>
        </w:rPr>
        <w:t>).</w:t>
      </w:r>
    </w:p>
    <w:p w14:paraId="180DE0C7"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The inflow shall be distributed equal to all lines.</w:t>
      </w:r>
    </w:p>
    <w:p w14:paraId="6774FA26"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The grit- and grease installation shall include service penstocks for closing each line. A penstock shall be installed before and after each line for isolation of the line.</w:t>
      </w:r>
    </w:p>
    <w:p w14:paraId="0DAD6511" w14:textId="77777777" w:rsidR="008104AD" w:rsidRPr="00C232FB" w:rsidRDefault="008104AD" w:rsidP="00DC2CAE">
      <w:pPr>
        <w:pStyle w:val="BodyText"/>
        <w:spacing w:after="120"/>
        <w:jc w:val="both"/>
        <w:rPr>
          <w:sz w:val="22"/>
          <w:szCs w:val="22"/>
          <w:lang w:val="en-US"/>
        </w:rPr>
      </w:pPr>
      <w:r w:rsidRPr="00C232FB">
        <w:rPr>
          <w:sz w:val="22"/>
          <w:szCs w:val="22"/>
          <w:lang w:eastAsia="tr-TR"/>
        </w:rPr>
        <w:t>A separating wall shall be constructed between sand channel and grease channel using grease lamellas made up of wooden and polyethylene material. Those lamellas shall be of 2.5-3.0 cm thickness and 10 cm width.</w:t>
      </w:r>
      <w:r w:rsidR="007952D3">
        <w:rPr>
          <w:sz w:val="22"/>
          <w:szCs w:val="22"/>
          <w:lang w:eastAsia="tr-TR"/>
        </w:rPr>
        <w:t xml:space="preserve"> The construction holding of lamellas shall be of stainless steel EN 1.4404.</w:t>
      </w:r>
    </w:p>
    <w:p w14:paraId="500AE7CF" w14:textId="77777777" w:rsidR="004861EC" w:rsidRPr="00C232FB" w:rsidRDefault="004861EC" w:rsidP="00DC2CAE">
      <w:pPr>
        <w:pStyle w:val="BodyText"/>
        <w:spacing w:after="120"/>
        <w:jc w:val="both"/>
        <w:rPr>
          <w:sz w:val="22"/>
          <w:szCs w:val="22"/>
          <w:lang w:eastAsia="tr-TR"/>
        </w:rPr>
      </w:pPr>
      <w:r w:rsidRPr="00C232FB">
        <w:rPr>
          <w:sz w:val="22"/>
          <w:szCs w:val="22"/>
          <w:lang w:eastAsia="tr-TR"/>
        </w:rPr>
        <w:t>Electrical panel of equipment shall be provided as stainless steel and IP65.</w:t>
      </w:r>
    </w:p>
    <w:p w14:paraId="4D6BD79A" w14:textId="77777777" w:rsidR="008104AD" w:rsidRPr="00E03C33" w:rsidRDefault="008104AD" w:rsidP="00DC2CAE">
      <w:pPr>
        <w:pStyle w:val="BodyText"/>
        <w:spacing w:after="120"/>
        <w:jc w:val="both"/>
        <w:rPr>
          <w:b/>
          <w:sz w:val="22"/>
          <w:szCs w:val="22"/>
          <w:lang w:eastAsia="tr-TR"/>
        </w:rPr>
      </w:pPr>
      <w:r w:rsidRPr="00E03C33">
        <w:rPr>
          <w:b/>
          <w:sz w:val="22"/>
          <w:szCs w:val="22"/>
          <w:lang w:eastAsia="tr-TR"/>
        </w:rPr>
        <w:t>Travelling Bridges for Grit and Grease Chambers</w:t>
      </w:r>
    </w:p>
    <w:p w14:paraId="3D3AFBE6"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Travelling bridges for grit and grease chambers shall be complete units consisting of a bridge with surface scraper for the collection and removal of grease from the surface of the grease chamber.</w:t>
      </w:r>
    </w:p>
    <w:p w14:paraId="1ADE6EF0"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 xml:space="preserve">The bridge shall be a lattice construction made of </w:t>
      </w:r>
      <w:r w:rsidR="007952D3">
        <w:rPr>
          <w:sz w:val="22"/>
          <w:szCs w:val="22"/>
          <w:lang w:eastAsia="tr-TR"/>
        </w:rPr>
        <w:t xml:space="preserve">min. St 37 carbon </w:t>
      </w:r>
      <w:r w:rsidRPr="00C232FB">
        <w:rPr>
          <w:sz w:val="22"/>
          <w:szCs w:val="22"/>
          <w:lang w:eastAsia="tr-TR"/>
        </w:rPr>
        <w:t>steel with walkway of grated floor panels and hot dip galvanized after fabrication.</w:t>
      </w:r>
    </w:p>
    <w:p w14:paraId="6252B27F"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The surface scraper shall collect and convey the grease to the weir at the outlet end of the Grit and Grease Chamber. The scraper shall be mechanically lifted out of the water and locked in its top position when the bridge approaches the weir. The scraper shall remain in its top position while the bridge returns to the inlet end where the scraper shall be released automatically.</w:t>
      </w:r>
    </w:p>
    <w:p w14:paraId="19968CA7" w14:textId="1656173A" w:rsidR="008104AD" w:rsidRPr="00C232FB" w:rsidRDefault="008104AD" w:rsidP="00DC2CAE">
      <w:pPr>
        <w:pStyle w:val="BodyText"/>
        <w:spacing w:after="120"/>
        <w:jc w:val="both"/>
        <w:rPr>
          <w:sz w:val="22"/>
          <w:szCs w:val="22"/>
          <w:lang w:eastAsia="tr-TR"/>
        </w:rPr>
      </w:pPr>
      <w:r w:rsidRPr="00C232FB">
        <w:rPr>
          <w:sz w:val="22"/>
          <w:szCs w:val="22"/>
          <w:lang w:eastAsia="tr-TR"/>
        </w:rPr>
        <w:t xml:space="preserve">The travelling bridge shall be controlled from a local panel installed on the bridge. The bridge and the grit pump shall operate </w:t>
      </w:r>
      <w:r w:rsidR="00B736A6" w:rsidRPr="00C232FB">
        <w:rPr>
          <w:sz w:val="22"/>
          <w:szCs w:val="22"/>
          <w:lang w:eastAsia="tr-TR"/>
        </w:rPr>
        <w:t>automatically;</w:t>
      </w:r>
      <w:r w:rsidRPr="00C232FB">
        <w:rPr>
          <w:sz w:val="22"/>
          <w:szCs w:val="22"/>
          <w:lang w:eastAsia="tr-TR"/>
        </w:rPr>
        <w:t xml:space="preserve"> however it shall be possible to operate the bridge and the grit pumps manually from the panel. </w:t>
      </w:r>
    </w:p>
    <w:p w14:paraId="3F9EA654"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 xml:space="preserve">Surface scraper, sand and grease pump installation materials, and slipway pipes shall be of </w:t>
      </w:r>
      <w:r w:rsidR="007952D3">
        <w:rPr>
          <w:sz w:val="22"/>
          <w:szCs w:val="22"/>
          <w:lang w:eastAsia="tr-TR"/>
        </w:rPr>
        <w:t>EN 1.4404 (</w:t>
      </w:r>
      <w:r w:rsidRPr="00BA41FC">
        <w:rPr>
          <w:sz w:val="22"/>
        </w:rPr>
        <w:t>AISI 316L</w:t>
      </w:r>
      <w:r w:rsidR="007952D3">
        <w:rPr>
          <w:sz w:val="22"/>
        </w:rPr>
        <w:t>)</w:t>
      </w:r>
      <w:r w:rsidRPr="00C232FB">
        <w:rPr>
          <w:sz w:val="22"/>
          <w:szCs w:val="22"/>
          <w:lang w:eastAsia="tr-TR"/>
        </w:rPr>
        <w:t xml:space="preserve"> stainless steel. </w:t>
      </w:r>
    </w:p>
    <w:p w14:paraId="445FBF2E"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The power supply to the bridge shall be provided through a flat cable running in a guide rail along one side of the Grit and Grease Chamber wall.</w:t>
      </w:r>
    </w:p>
    <w:p w14:paraId="2836194F"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lastRenderedPageBreak/>
        <w:t>The bridge shall be provided with bogies and two wheels at each end running directly on the rails installed on the concrete walls. The material of rail shall be GG 60 cast iron and the material of wheels shall be St-37 carbon steel</w:t>
      </w:r>
      <w:r w:rsidR="00E47B0F" w:rsidRPr="00C232FB">
        <w:rPr>
          <w:sz w:val="22"/>
          <w:szCs w:val="22"/>
          <w:lang w:eastAsia="tr-TR"/>
        </w:rPr>
        <w:t>.</w:t>
      </w:r>
    </w:p>
    <w:p w14:paraId="3E75BE1F" w14:textId="7FC5DAD1" w:rsidR="008104AD" w:rsidRPr="00C232FB" w:rsidRDefault="008104AD" w:rsidP="00DC2CAE">
      <w:pPr>
        <w:pStyle w:val="BodyText"/>
        <w:spacing w:after="120"/>
        <w:jc w:val="both"/>
        <w:rPr>
          <w:sz w:val="22"/>
          <w:szCs w:val="22"/>
          <w:lang w:eastAsia="tr-TR"/>
        </w:rPr>
      </w:pPr>
      <w:r w:rsidRPr="00C232FB">
        <w:rPr>
          <w:sz w:val="22"/>
          <w:szCs w:val="22"/>
          <w:lang w:eastAsia="tr-TR"/>
        </w:rPr>
        <w:t xml:space="preserve">One wheel at each end shall be connected to a drive unit via traversing drive shafts. </w:t>
      </w:r>
      <w:r w:rsidR="00B736A6" w:rsidRPr="00C232FB">
        <w:rPr>
          <w:sz w:val="22"/>
          <w:szCs w:val="22"/>
          <w:lang w:eastAsia="tr-TR"/>
        </w:rPr>
        <w:t>Furthermore,</w:t>
      </w:r>
      <w:r w:rsidRPr="00C232FB">
        <w:rPr>
          <w:sz w:val="22"/>
          <w:szCs w:val="22"/>
          <w:lang w:eastAsia="tr-TR"/>
        </w:rPr>
        <w:t xml:space="preserve"> the bridge shall be provided with four fixed guide wheels running on the inside of the walls. The guide wheels shall ensure that the bridge runs evenly.</w:t>
      </w:r>
    </w:p>
    <w:p w14:paraId="460B7D9C"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The scraper shall be provided with the necessary gear box, drivers, motors and supporting bridge structures.</w:t>
      </w:r>
    </w:p>
    <w:p w14:paraId="41DE950D" w14:textId="64688074" w:rsidR="008104AD" w:rsidRPr="00C232FB" w:rsidRDefault="008104AD" w:rsidP="00DC2CAE">
      <w:pPr>
        <w:pStyle w:val="BodyText"/>
        <w:spacing w:after="120"/>
        <w:jc w:val="both"/>
        <w:rPr>
          <w:sz w:val="22"/>
          <w:szCs w:val="22"/>
          <w:lang w:eastAsia="tr-TR"/>
        </w:rPr>
      </w:pPr>
      <w:r w:rsidRPr="00C232FB">
        <w:rPr>
          <w:sz w:val="22"/>
          <w:szCs w:val="22"/>
          <w:lang w:eastAsia="tr-TR"/>
        </w:rPr>
        <w:t>The bridge shall be walkable, and covered with galvanized open mesh flooring and provided with railing.  The bridges shall be stiffened by cross and diagonal steel members be provided with sub-frames to carry the electric drive and cable drum and be designed for a load of 1.5 kN/m</w:t>
      </w:r>
      <w:r w:rsidR="00B736A6" w:rsidRPr="00C232FB">
        <w:rPr>
          <w:sz w:val="22"/>
          <w:szCs w:val="22"/>
          <w:lang w:eastAsia="tr-TR"/>
        </w:rPr>
        <w:t>² and</w:t>
      </w:r>
      <w:r w:rsidRPr="00C232FB">
        <w:rPr>
          <w:sz w:val="22"/>
          <w:szCs w:val="22"/>
          <w:lang w:eastAsia="tr-TR"/>
        </w:rPr>
        <w:t xml:space="preserve"> the deflection shall not exceed </w:t>
      </w:r>
      <w:r w:rsidR="00E47B0F" w:rsidRPr="00C232FB">
        <w:rPr>
          <w:sz w:val="22"/>
          <w:szCs w:val="22"/>
          <w:lang w:eastAsia="tr-TR"/>
        </w:rPr>
        <w:t>1/500 (according to DIN-EN 19569)</w:t>
      </w:r>
      <w:r w:rsidRPr="00C232FB">
        <w:rPr>
          <w:sz w:val="22"/>
          <w:szCs w:val="22"/>
          <w:lang w:eastAsia="tr-TR"/>
        </w:rPr>
        <w:t>.</w:t>
      </w:r>
    </w:p>
    <w:p w14:paraId="1308E33A" w14:textId="77777777" w:rsidR="008104AD" w:rsidRPr="00C232FB" w:rsidRDefault="008104AD" w:rsidP="00F202FA">
      <w:pPr>
        <w:pStyle w:val="Heading3"/>
        <w:jc w:val="both"/>
        <w:rPr>
          <w:rFonts w:cs="Times New Roman"/>
          <w:sz w:val="22"/>
          <w:szCs w:val="22"/>
        </w:rPr>
      </w:pPr>
      <w:bookmarkStart w:id="722" w:name="_Toc224017633"/>
      <w:bookmarkStart w:id="723" w:name="_Toc512310911"/>
      <w:bookmarkStart w:id="724" w:name="_Toc197104152"/>
      <w:r w:rsidRPr="00C232FB">
        <w:rPr>
          <w:rFonts w:cs="Times New Roman"/>
          <w:sz w:val="22"/>
          <w:szCs w:val="22"/>
        </w:rPr>
        <w:t>Diffusers in grit chambers</w:t>
      </w:r>
      <w:bookmarkEnd w:id="722"/>
      <w:bookmarkEnd w:id="723"/>
      <w:bookmarkEnd w:id="724"/>
    </w:p>
    <w:p w14:paraId="5701D0D5"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 xml:space="preserve">Diffusers for aeration of the grit chamber shall be perforated tubes of stainless steel </w:t>
      </w:r>
      <w:r w:rsidR="007952D3">
        <w:rPr>
          <w:sz w:val="22"/>
          <w:szCs w:val="22"/>
          <w:lang w:eastAsia="tr-TR"/>
        </w:rPr>
        <w:t>EN 1.4404</w:t>
      </w:r>
      <w:r w:rsidR="007952D3" w:rsidRPr="00C232FB">
        <w:rPr>
          <w:sz w:val="22"/>
          <w:szCs w:val="22"/>
          <w:lang w:eastAsia="tr-TR"/>
        </w:rPr>
        <w:t xml:space="preserve"> </w:t>
      </w:r>
      <w:r w:rsidRPr="00C232FB">
        <w:rPr>
          <w:sz w:val="22"/>
          <w:szCs w:val="22"/>
          <w:lang w:eastAsia="tr-TR"/>
        </w:rPr>
        <w:t>(</w:t>
      </w:r>
      <w:r w:rsidRPr="00BA41FC">
        <w:rPr>
          <w:sz w:val="22"/>
        </w:rPr>
        <w:t>AISI 316L</w:t>
      </w:r>
      <w:r w:rsidRPr="00C232FB">
        <w:rPr>
          <w:sz w:val="22"/>
          <w:szCs w:val="22"/>
          <w:lang w:eastAsia="tr-TR"/>
        </w:rPr>
        <w:t>) for coarse bubbles. Perforated air pipes shall be provided together with necessary installation materials for air pipes. Perforated air pipe sizes, quantities and hole diameters shall be calculated by the Contractor.</w:t>
      </w:r>
    </w:p>
    <w:p w14:paraId="7BB54E06"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Each of the air supply pipes to the diffusers shall be provided with shut-off valves.</w:t>
      </w:r>
    </w:p>
    <w:p w14:paraId="757F236E"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 xml:space="preserve">The air distribution pipes both submerged and not submerged shall be made of stainless steel </w:t>
      </w:r>
      <w:r w:rsidR="007952D3">
        <w:rPr>
          <w:sz w:val="22"/>
          <w:szCs w:val="22"/>
          <w:lang w:eastAsia="tr-TR"/>
        </w:rPr>
        <w:t>EN 1.4404</w:t>
      </w:r>
      <w:r w:rsidR="007952D3" w:rsidRPr="00BA41FC">
        <w:rPr>
          <w:sz w:val="22"/>
        </w:rPr>
        <w:t xml:space="preserve"> </w:t>
      </w:r>
      <w:r w:rsidRPr="00BA41FC">
        <w:rPr>
          <w:sz w:val="22"/>
        </w:rPr>
        <w:t>(AISI 316L).</w:t>
      </w:r>
    </w:p>
    <w:p w14:paraId="297F187E"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Stainless steel shall be in quality according to specifications for stainless steel.</w:t>
      </w:r>
    </w:p>
    <w:p w14:paraId="0BDB520C"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It shall be possible to dismantle a diffuser and take it up for inspection and maintenance without the need of emptying the tank.</w:t>
      </w:r>
    </w:p>
    <w:p w14:paraId="77E759A4" w14:textId="77777777" w:rsidR="008104AD" w:rsidRPr="00C232FB" w:rsidRDefault="008104AD" w:rsidP="00F202FA">
      <w:pPr>
        <w:pStyle w:val="Heading3"/>
        <w:jc w:val="both"/>
        <w:rPr>
          <w:rFonts w:cs="Times New Roman"/>
          <w:sz w:val="22"/>
          <w:szCs w:val="22"/>
        </w:rPr>
      </w:pPr>
      <w:bookmarkStart w:id="725" w:name="_Toc224017634"/>
      <w:bookmarkStart w:id="726" w:name="_Toc512310912"/>
      <w:bookmarkStart w:id="727" w:name="_Toc197104153"/>
      <w:r w:rsidRPr="00C232FB">
        <w:rPr>
          <w:rFonts w:cs="Times New Roman"/>
          <w:sz w:val="22"/>
          <w:szCs w:val="22"/>
        </w:rPr>
        <w:t>Grit classifier</w:t>
      </w:r>
      <w:bookmarkEnd w:id="725"/>
      <w:bookmarkEnd w:id="726"/>
      <w:bookmarkEnd w:id="727"/>
    </w:p>
    <w:p w14:paraId="0166ED21" w14:textId="77777777" w:rsidR="00E47B0F" w:rsidRPr="00C232FB" w:rsidRDefault="00E47B0F" w:rsidP="00DC2CAE">
      <w:pPr>
        <w:pStyle w:val="CommentText"/>
        <w:spacing w:after="120"/>
        <w:jc w:val="both"/>
        <w:rPr>
          <w:sz w:val="22"/>
          <w:szCs w:val="22"/>
          <w:lang w:eastAsia="tr-TR"/>
        </w:rPr>
      </w:pPr>
      <w:r w:rsidRPr="00C232FB">
        <w:rPr>
          <w:sz w:val="22"/>
          <w:szCs w:val="22"/>
          <w:lang w:eastAsia="tr-TR"/>
        </w:rPr>
        <w:t>In grit washing plants the organics are separated from the mineral particles. (Remaining less than 3 % organic content)</w:t>
      </w:r>
    </w:p>
    <w:p w14:paraId="64A3CAE6" w14:textId="77777777" w:rsidR="00E47B0F" w:rsidRPr="00C232FB" w:rsidRDefault="00E47B0F" w:rsidP="00DC2CAE">
      <w:pPr>
        <w:pStyle w:val="CommentText"/>
        <w:spacing w:after="120"/>
        <w:jc w:val="both"/>
        <w:rPr>
          <w:sz w:val="22"/>
          <w:szCs w:val="22"/>
          <w:lang w:eastAsia="tr-TR"/>
        </w:rPr>
      </w:pPr>
    </w:p>
    <w:p w14:paraId="7AABD76F" w14:textId="77777777" w:rsidR="00E47B0F" w:rsidRPr="00C232FB" w:rsidRDefault="00E47B0F" w:rsidP="00DC2CAE">
      <w:pPr>
        <w:pStyle w:val="BodyText"/>
        <w:spacing w:after="120"/>
        <w:jc w:val="both"/>
        <w:rPr>
          <w:sz w:val="22"/>
          <w:szCs w:val="22"/>
          <w:lang w:eastAsia="tr-TR"/>
        </w:rPr>
      </w:pPr>
      <w:r w:rsidRPr="00C232FB">
        <w:rPr>
          <w:sz w:val="22"/>
          <w:szCs w:val="22"/>
          <w:lang w:eastAsia="tr-TR"/>
        </w:rPr>
        <w:t>After removal of the organic material in grit washers the clean grit is removed through a classifying screw, statically dewatered and discharged into a container.</w:t>
      </w:r>
    </w:p>
    <w:p w14:paraId="2D74A89F"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For sedimentation of easy settle-able substances of the sand water mixture withdrawn from the grit chamber. The grit classifier shall be with funnel shaped inlet for sedimentation with sand discharge by screw.</w:t>
      </w:r>
    </w:p>
    <w:p w14:paraId="6F75B9CB"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Required grade of separation:</w:t>
      </w:r>
      <w:r w:rsidRPr="00C232FB">
        <w:rPr>
          <w:sz w:val="22"/>
          <w:szCs w:val="22"/>
          <w:lang w:eastAsia="tr-TR"/>
        </w:rPr>
        <w:tab/>
        <w:t xml:space="preserve">&gt; 90% for particles </w:t>
      </w:r>
      <w:r w:rsidRPr="00C232FB">
        <w:rPr>
          <w:sz w:val="22"/>
          <w:szCs w:val="22"/>
          <w:lang w:eastAsia="tr-TR"/>
        </w:rPr>
        <w:fldChar w:fldCharType="begin"/>
      </w:r>
      <w:r w:rsidRPr="00C232FB">
        <w:rPr>
          <w:sz w:val="22"/>
          <w:szCs w:val="22"/>
          <w:lang w:eastAsia="tr-TR"/>
        </w:rPr>
        <w:instrText>SYMBOL 179 \f "Symbol"</w:instrText>
      </w:r>
      <w:r w:rsidRPr="00C232FB">
        <w:rPr>
          <w:sz w:val="22"/>
          <w:szCs w:val="22"/>
          <w:lang w:eastAsia="tr-TR"/>
        </w:rPr>
        <w:fldChar w:fldCharType="end"/>
      </w:r>
      <w:r w:rsidRPr="00C232FB">
        <w:rPr>
          <w:sz w:val="22"/>
          <w:szCs w:val="22"/>
          <w:lang w:eastAsia="tr-TR"/>
        </w:rPr>
        <w:t xml:space="preserve"> 0.2 mm; </w:t>
      </w:r>
    </w:p>
    <w:p w14:paraId="12659F61" w14:textId="34C35756" w:rsidR="008104AD" w:rsidRPr="00C232FB" w:rsidRDefault="008104AD" w:rsidP="00DC2CAE">
      <w:pPr>
        <w:pStyle w:val="BodyText"/>
        <w:spacing w:after="120"/>
        <w:jc w:val="both"/>
        <w:rPr>
          <w:sz w:val="22"/>
          <w:szCs w:val="22"/>
          <w:lang w:eastAsia="tr-TR"/>
        </w:rPr>
      </w:pPr>
      <w:r w:rsidRPr="00C232FB">
        <w:rPr>
          <w:sz w:val="22"/>
          <w:szCs w:val="22"/>
          <w:lang w:eastAsia="tr-TR"/>
        </w:rPr>
        <w:t>Design to guarantee that separated matters</w:t>
      </w:r>
      <w:r w:rsidR="003C1206">
        <w:rPr>
          <w:sz w:val="22"/>
          <w:szCs w:val="22"/>
          <w:lang w:eastAsia="tr-TR"/>
        </w:rPr>
        <w:t xml:space="preserve"> </w:t>
      </w:r>
      <w:r w:rsidR="00B736A6">
        <w:rPr>
          <w:sz w:val="22"/>
          <w:szCs w:val="22"/>
          <w:lang w:eastAsia="tr-TR"/>
        </w:rPr>
        <w:t xml:space="preserve">shall </w:t>
      </w:r>
      <w:r w:rsidR="00B736A6" w:rsidRPr="00C232FB">
        <w:rPr>
          <w:sz w:val="22"/>
          <w:szCs w:val="22"/>
          <w:lang w:eastAsia="tr-TR"/>
        </w:rPr>
        <w:t>not</w:t>
      </w:r>
      <w:r w:rsidRPr="00C232FB">
        <w:rPr>
          <w:sz w:val="22"/>
          <w:szCs w:val="22"/>
          <w:lang w:eastAsia="tr-TR"/>
        </w:rPr>
        <w:t xml:space="preserve"> harm or damage the separator (over load safety device).</w:t>
      </w:r>
    </w:p>
    <w:p w14:paraId="5F9FFED0"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 xml:space="preserve">The classifier shall be made from stainless steel </w:t>
      </w:r>
      <w:r w:rsidR="00292D3D">
        <w:rPr>
          <w:sz w:val="22"/>
          <w:szCs w:val="22"/>
          <w:lang w:eastAsia="tr-TR"/>
        </w:rPr>
        <w:t>EN 1.4404</w:t>
      </w:r>
      <w:r w:rsidR="00292D3D" w:rsidRPr="00C232FB">
        <w:rPr>
          <w:sz w:val="22"/>
          <w:szCs w:val="22"/>
          <w:lang w:eastAsia="tr-TR"/>
        </w:rPr>
        <w:t xml:space="preserve"> </w:t>
      </w:r>
      <w:r w:rsidRPr="00C232FB">
        <w:rPr>
          <w:sz w:val="22"/>
          <w:szCs w:val="22"/>
          <w:lang w:eastAsia="tr-TR"/>
        </w:rPr>
        <w:t>(AISI 316L), conveyer coated with polyethylene, screws made from special steel or stainless steel.</w:t>
      </w:r>
    </w:p>
    <w:p w14:paraId="17FF62B5"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 xml:space="preserve">The feeding rate shall be designed to </w:t>
      </w:r>
      <w:r w:rsidR="00292D3D" w:rsidRPr="00C232FB">
        <w:rPr>
          <w:sz w:val="22"/>
          <w:szCs w:val="22"/>
          <w:lang w:eastAsia="tr-TR"/>
        </w:rPr>
        <w:t>match</w:t>
      </w:r>
      <w:r w:rsidRPr="00C232FB">
        <w:rPr>
          <w:sz w:val="22"/>
          <w:szCs w:val="22"/>
          <w:lang w:eastAsia="tr-TR"/>
        </w:rPr>
        <w:t xml:space="preserve"> to sand pump capacity.</w:t>
      </w:r>
    </w:p>
    <w:p w14:paraId="3B7A77DF" w14:textId="53C70727" w:rsidR="008104AD" w:rsidRPr="00C232FB" w:rsidRDefault="008104AD" w:rsidP="00DC2CAE">
      <w:pPr>
        <w:pStyle w:val="BodyText"/>
        <w:spacing w:after="120"/>
        <w:jc w:val="both"/>
        <w:rPr>
          <w:sz w:val="22"/>
          <w:szCs w:val="22"/>
          <w:lang w:eastAsia="tr-TR"/>
        </w:rPr>
      </w:pPr>
      <w:r w:rsidRPr="00C232FB">
        <w:rPr>
          <w:sz w:val="22"/>
          <w:szCs w:val="22"/>
          <w:lang w:eastAsia="tr-TR"/>
        </w:rPr>
        <w:t>To avoid odour nuisance the complete plant</w:t>
      </w:r>
      <w:r w:rsidR="003C1206">
        <w:rPr>
          <w:sz w:val="22"/>
          <w:szCs w:val="22"/>
          <w:lang w:eastAsia="tr-TR"/>
        </w:rPr>
        <w:t xml:space="preserve"> </w:t>
      </w:r>
      <w:r w:rsidR="00B736A6">
        <w:rPr>
          <w:sz w:val="22"/>
          <w:szCs w:val="22"/>
          <w:lang w:eastAsia="tr-TR"/>
        </w:rPr>
        <w:t xml:space="preserve">shall </w:t>
      </w:r>
      <w:r w:rsidR="00B736A6" w:rsidRPr="00C232FB">
        <w:rPr>
          <w:sz w:val="22"/>
          <w:szCs w:val="22"/>
          <w:lang w:eastAsia="tr-TR"/>
        </w:rPr>
        <w:t>be</w:t>
      </w:r>
      <w:r w:rsidRPr="00C232FB">
        <w:rPr>
          <w:sz w:val="22"/>
          <w:szCs w:val="22"/>
          <w:lang w:eastAsia="tr-TR"/>
        </w:rPr>
        <w:t xml:space="preserve"> housed and if necessary ventilated.</w:t>
      </w:r>
    </w:p>
    <w:p w14:paraId="64556FBD"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The grit classifier and container shall be located inside a building in frost free conditions.</w:t>
      </w:r>
    </w:p>
    <w:p w14:paraId="3CAC9BAC" w14:textId="77777777" w:rsidR="008104AD" w:rsidRPr="00C232FB" w:rsidRDefault="008104AD" w:rsidP="00F202FA">
      <w:pPr>
        <w:pStyle w:val="Heading3"/>
        <w:jc w:val="both"/>
        <w:rPr>
          <w:rFonts w:cs="Times New Roman"/>
          <w:sz w:val="22"/>
          <w:szCs w:val="22"/>
        </w:rPr>
      </w:pPr>
      <w:bookmarkStart w:id="728" w:name="_Toc224017635"/>
      <w:bookmarkStart w:id="729" w:name="_Toc512310913"/>
      <w:bookmarkStart w:id="730" w:name="_Toc197104154"/>
      <w:r w:rsidRPr="00C232FB">
        <w:rPr>
          <w:rFonts w:cs="Times New Roman"/>
          <w:sz w:val="22"/>
          <w:szCs w:val="22"/>
        </w:rPr>
        <w:lastRenderedPageBreak/>
        <w:t>Containers for screenings and grit</w:t>
      </w:r>
      <w:bookmarkEnd w:id="728"/>
      <w:bookmarkEnd w:id="729"/>
      <w:bookmarkEnd w:id="730"/>
    </w:p>
    <w:p w14:paraId="44DCF28C"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 xml:space="preserve">The containers for screenings and grit classifier shall be provided. The containers shall be equipped with a hinged lid. </w:t>
      </w:r>
      <w:r w:rsidR="009C704B" w:rsidRPr="005B78EB">
        <w:rPr>
          <w:sz w:val="22"/>
          <w:szCs w:val="22"/>
          <w:lang w:eastAsia="tr-TR"/>
        </w:rPr>
        <w:t xml:space="preserve">In general construction and design, </w:t>
      </w:r>
      <w:r w:rsidR="009C704B">
        <w:rPr>
          <w:sz w:val="22"/>
          <w:szCs w:val="22"/>
          <w:lang w:eastAsia="tr-TR"/>
        </w:rPr>
        <w:t xml:space="preserve">the containers shall be compatible with </w:t>
      </w:r>
      <w:r w:rsidR="009C704B" w:rsidRPr="005B78EB">
        <w:rPr>
          <w:sz w:val="22"/>
          <w:szCs w:val="22"/>
          <w:lang w:eastAsia="tr-TR"/>
        </w:rPr>
        <w:t>TSE</w:t>
      </w:r>
      <w:r w:rsidR="009C704B">
        <w:rPr>
          <w:sz w:val="22"/>
          <w:szCs w:val="22"/>
          <w:lang w:eastAsia="tr-TR"/>
        </w:rPr>
        <w:t xml:space="preserve"> and DIN 30720</w:t>
      </w:r>
      <w:r w:rsidR="009C704B" w:rsidRPr="005B78EB">
        <w:rPr>
          <w:sz w:val="22"/>
          <w:szCs w:val="22"/>
          <w:lang w:eastAsia="tr-TR"/>
        </w:rPr>
        <w:t xml:space="preserve"> </w:t>
      </w:r>
      <w:r w:rsidR="009C704B">
        <w:rPr>
          <w:sz w:val="22"/>
          <w:szCs w:val="22"/>
          <w:lang w:eastAsia="tr-TR"/>
        </w:rPr>
        <w:t>standards</w:t>
      </w:r>
      <w:r w:rsidR="009C704B" w:rsidRPr="005B78EB">
        <w:rPr>
          <w:sz w:val="22"/>
          <w:szCs w:val="22"/>
          <w:lang w:eastAsia="tr-TR"/>
        </w:rPr>
        <w:t xml:space="preserve"> and shall be made from St 37 </w:t>
      </w:r>
      <w:r w:rsidR="00292D3D">
        <w:rPr>
          <w:sz w:val="22"/>
          <w:szCs w:val="22"/>
          <w:lang w:eastAsia="tr-TR"/>
        </w:rPr>
        <w:t xml:space="preserve">carbon </w:t>
      </w:r>
      <w:r w:rsidR="009C704B" w:rsidRPr="005B78EB">
        <w:rPr>
          <w:sz w:val="22"/>
          <w:szCs w:val="22"/>
          <w:lang w:eastAsia="tr-TR"/>
        </w:rPr>
        <w:t>steel sheet and dipped galvanized material with a minimum thickness of 5 mm.</w:t>
      </w:r>
      <w:r w:rsidRPr="00C232FB">
        <w:rPr>
          <w:sz w:val="22"/>
          <w:szCs w:val="22"/>
          <w:lang w:eastAsia="tr-TR"/>
        </w:rPr>
        <w:t xml:space="preserve"> </w:t>
      </w:r>
    </w:p>
    <w:p w14:paraId="6B51AF43" w14:textId="2723D9C1" w:rsidR="009C704B" w:rsidRDefault="008104AD" w:rsidP="00DC2CAE">
      <w:pPr>
        <w:pStyle w:val="BodyText"/>
        <w:spacing w:after="120"/>
        <w:jc w:val="both"/>
        <w:rPr>
          <w:sz w:val="22"/>
          <w:szCs w:val="22"/>
          <w:lang w:eastAsia="tr-TR"/>
        </w:rPr>
      </w:pPr>
      <w:r w:rsidRPr="00C232FB">
        <w:rPr>
          <w:sz w:val="22"/>
          <w:szCs w:val="22"/>
          <w:lang w:eastAsia="tr-TR"/>
        </w:rPr>
        <w:t xml:space="preserve">Containers shall be fitted with wheels for easy manually handling. It shall be compatible with the End Recipient's existing containers and trucks. </w:t>
      </w:r>
      <w:r w:rsidR="009C704B" w:rsidRPr="000213E7">
        <w:rPr>
          <w:sz w:val="22"/>
          <w:szCs w:val="22"/>
          <w:lang w:eastAsia="tr-TR"/>
        </w:rPr>
        <w:t xml:space="preserve">The </w:t>
      </w:r>
      <w:r w:rsidR="009C704B">
        <w:rPr>
          <w:sz w:val="22"/>
          <w:szCs w:val="22"/>
          <w:lang w:eastAsia="tr-TR"/>
        </w:rPr>
        <w:t>End Recipient</w:t>
      </w:r>
      <w:r w:rsidR="009C704B" w:rsidRPr="000213E7">
        <w:rPr>
          <w:sz w:val="22"/>
          <w:szCs w:val="22"/>
          <w:lang w:eastAsia="tr-TR"/>
        </w:rPr>
        <w:t>'s opinion</w:t>
      </w:r>
      <w:r w:rsidR="003C1206">
        <w:rPr>
          <w:sz w:val="22"/>
          <w:szCs w:val="22"/>
          <w:lang w:eastAsia="tr-TR"/>
        </w:rPr>
        <w:t xml:space="preserve"> </w:t>
      </w:r>
      <w:r w:rsidR="00B736A6">
        <w:rPr>
          <w:sz w:val="22"/>
          <w:szCs w:val="22"/>
          <w:lang w:eastAsia="tr-TR"/>
        </w:rPr>
        <w:t xml:space="preserve">shall </w:t>
      </w:r>
      <w:r w:rsidR="00B736A6" w:rsidRPr="000213E7">
        <w:rPr>
          <w:sz w:val="22"/>
          <w:szCs w:val="22"/>
          <w:lang w:eastAsia="tr-TR"/>
        </w:rPr>
        <w:t>be</w:t>
      </w:r>
      <w:r w:rsidR="009C704B" w:rsidRPr="000213E7">
        <w:rPr>
          <w:sz w:val="22"/>
          <w:szCs w:val="22"/>
          <w:lang w:eastAsia="tr-TR"/>
        </w:rPr>
        <w:t xml:space="preserve"> taken whe</w:t>
      </w:r>
      <w:r w:rsidR="009C704B">
        <w:rPr>
          <w:sz w:val="22"/>
          <w:szCs w:val="22"/>
          <w:lang w:eastAsia="tr-TR"/>
        </w:rPr>
        <w:t>n</w:t>
      </w:r>
      <w:r w:rsidR="009C704B" w:rsidRPr="000213E7">
        <w:rPr>
          <w:sz w:val="22"/>
          <w:szCs w:val="22"/>
          <w:lang w:eastAsia="tr-TR"/>
        </w:rPr>
        <w:t xml:space="preserve"> </w:t>
      </w:r>
      <w:r w:rsidR="009C704B">
        <w:rPr>
          <w:sz w:val="22"/>
          <w:szCs w:val="22"/>
          <w:lang w:eastAsia="tr-TR"/>
        </w:rPr>
        <w:t>determining the type of the containers.</w:t>
      </w:r>
    </w:p>
    <w:p w14:paraId="37BD8557" w14:textId="77777777" w:rsidR="00292D3D" w:rsidRDefault="009C704B" w:rsidP="00DC2CAE">
      <w:pPr>
        <w:pStyle w:val="BodyText"/>
        <w:spacing w:after="120"/>
        <w:jc w:val="both"/>
        <w:rPr>
          <w:sz w:val="22"/>
          <w:szCs w:val="22"/>
          <w:lang w:eastAsia="tr-TR"/>
        </w:rPr>
      </w:pPr>
      <w:r w:rsidRPr="00864D97">
        <w:rPr>
          <w:sz w:val="22"/>
          <w:szCs w:val="22"/>
          <w:lang w:eastAsia="tr-TR"/>
        </w:rPr>
        <w:t xml:space="preserve">Containers </w:t>
      </w:r>
      <w:r>
        <w:rPr>
          <w:sz w:val="22"/>
          <w:szCs w:val="22"/>
          <w:lang w:eastAsia="tr-TR"/>
        </w:rPr>
        <w:t>shall</w:t>
      </w:r>
      <w:r w:rsidRPr="00864D97">
        <w:rPr>
          <w:sz w:val="22"/>
          <w:szCs w:val="22"/>
          <w:lang w:eastAsia="tr-TR"/>
        </w:rPr>
        <w:t xml:space="preserve"> have drainage </w:t>
      </w:r>
      <w:r>
        <w:rPr>
          <w:sz w:val="22"/>
          <w:szCs w:val="22"/>
          <w:lang w:eastAsia="tr-TR"/>
        </w:rPr>
        <w:t xml:space="preserve">to drains filtrate </w:t>
      </w:r>
      <w:r w:rsidRPr="00864D97">
        <w:rPr>
          <w:sz w:val="22"/>
          <w:szCs w:val="22"/>
          <w:lang w:eastAsia="tr-TR"/>
        </w:rPr>
        <w:t>water</w:t>
      </w:r>
      <w:r w:rsidR="00292D3D">
        <w:rPr>
          <w:sz w:val="22"/>
          <w:szCs w:val="22"/>
          <w:lang w:eastAsia="tr-TR"/>
        </w:rPr>
        <w:t xml:space="preserve"> with blind flange.</w:t>
      </w:r>
      <w:r>
        <w:rPr>
          <w:sz w:val="22"/>
          <w:szCs w:val="22"/>
          <w:lang w:eastAsia="tr-TR"/>
        </w:rPr>
        <w:t xml:space="preserve"> Drainage pipe shall be connected to appropriate place.</w:t>
      </w:r>
      <w:r w:rsidRPr="00864D97">
        <w:rPr>
          <w:sz w:val="22"/>
          <w:szCs w:val="22"/>
          <w:lang w:eastAsia="tr-TR"/>
        </w:rPr>
        <w:t xml:space="preserve"> </w:t>
      </w:r>
      <w:r w:rsidR="00292D3D">
        <w:rPr>
          <w:sz w:val="22"/>
          <w:szCs w:val="22"/>
          <w:lang w:eastAsia="tr-TR"/>
        </w:rPr>
        <w:t>Capacity of containers to be supplied for each WWTP units shall have 5 m</w:t>
      </w:r>
      <w:r w:rsidR="00292D3D">
        <w:rPr>
          <w:sz w:val="22"/>
          <w:szCs w:val="22"/>
          <w:vertAlign w:val="superscript"/>
          <w:lang w:eastAsia="tr-TR"/>
        </w:rPr>
        <w:t>3</w:t>
      </w:r>
      <w:r w:rsidR="00292D3D">
        <w:rPr>
          <w:sz w:val="22"/>
          <w:szCs w:val="22"/>
          <w:lang w:eastAsia="tr-TR"/>
        </w:rPr>
        <w:t xml:space="preserve">.  </w:t>
      </w:r>
    </w:p>
    <w:p w14:paraId="7CB138F0" w14:textId="77777777" w:rsidR="00292D3D" w:rsidRPr="00C232FB" w:rsidRDefault="00292D3D" w:rsidP="00DC2CAE">
      <w:pPr>
        <w:pStyle w:val="BodyText"/>
        <w:spacing w:after="120"/>
        <w:jc w:val="both"/>
        <w:rPr>
          <w:sz w:val="22"/>
          <w:szCs w:val="22"/>
          <w:lang w:eastAsia="tr-TR"/>
        </w:rPr>
      </w:pPr>
      <w:r w:rsidRPr="00864D97">
        <w:rPr>
          <w:sz w:val="22"/>
          <w:szCs w:val="22"/>
        </w:rPr>
        <w:t xml:space="preserve">The containers </w:t>
      </w:r>
      <w:r>
        <w:rPr>
          <w:sz w:val="22"/>
          <w:szCs w:val="22"/>
        </w:rPr>
        <w:t>shall</w:t>
      </w:r>
      <w:r w:rsidRPr="00864D97">
        <w:rPr>
          <w:sz w:val="22"/>
          <w:szCs w:val="22"/>
        </w:rPr>
        <w:t xml:space="preserve"> be </w:t>
      </w:r>
      <w:r>
        <w:rPr>
          <w:sz w:val="22"/>
          <w:szCs w:val="22"/>
        </w:rPr>
        <w:t>enclosed</w:t>
      </w:r>
      <w:r w:rsidRPr="00864D97">
        <w:rPr>
          <w:sz w:val="22"/>
          <w:szCs w:val="22"/>
        </w:rPr>
        <w:t xml:space="preserve"> and </w:t>
      </w:r>
      <w:r>
        <w:rPr>
          <w:sz w:val="22"/>
          <w:szCs w:val="22"/>
        </w:rPr>
        <w:t xml:space="preserve">hinged </w:t>
      </w:r>
      <w:r w:rsidRPr="00864D97">
        <w:rPr>
          <w:sz w:val="22"/>
          <w:szCs w:val="22"/>
        </w:rPr>
        <w:t>covered</w:t>
      </w:r>
      <w:r>
        <w:rPr>
          <w:sz w:val="22"/>
          <w:szCs w:val="22"/>
        </w:rPr>
        <w:t xml:space="preserve"> (opening / closing)</w:t>
      </w:r>
      <w:r w:rsidRPr="00864D97">
        <w:rPr>
          <w:sz w:val="22"/>
          <w:szCs w:val="22"/>
        </w:rPr>
        <w:t xml:space="preserve"> so as to prevent the spread of unpleasant odo</w:t>
      </w:r>
      <w:r>
        <w:rPr>
          <w:sz w:val="22"/>
          <w:szCs w:val="22"/>
        </w:rPr>
        <w:t>u</w:t>
      </w:r>
      <w:r w:rsidRPr="00864D97">
        <w:rPr>
          <w:sz w:val="22"/>
          <w:szCs w:val="22"/>
        </w:rPr>
        <w:t xml:space="preserve">rs around the </w:t>
      </w:r>
      <w:r>
        <w:rPr>
          <w:sz w:val="22"/>
          <w:szCs w:val="22"/>
        </w:rPr>
        <w:t>environment</w:t>
      </w:r>
      <w:r w:rsidRPr="00864D97">
        <w:rPr>
          <w:sz w:val="22"/>
          <w:szCs w:val="22"/>
        </w:rPr>
        <w:t>.</w:t>
      </w:r>
    </w:p>
    <w:p w14:paraId="35E24354" w14:textId="77777777" w:rsidR="008104AD" w:rsidRPr="00C232FB" w:rsidRDefault="008104AD" w:rsidP="00F202FA">
      <w:pPr>
        <w:pStyle w:val="Heading3"/>
        <w:jc w:val="both"/>
        <w:rPr>
          <w:rFonts w:cs="Times New Roman"/>
          <w:sz w:val="22"/>
          <w:szCs w:val="22"/>
        </w:rPr>
      </w:pPr>
      <w:bookmarkStart w:id="731" w:name="_Toc224017636"/>
      <w:bookmarkStart w:id="732" w:name="_Toc512310914"/>
      <w:bookmarkStart w:id="733" w:name="_Toc197104155"/>
      <w:r w:rsidRPr="00C232FB">
        <w:rPr>
          <w:rFonts w:cs="Times New Roman"/>
          <w:sz w:val="22"/>
          <w:szCs w:val="22"/>
        </w:rPr>
        <w:t>Submersible mixers</w:t>
      </w:r>
      <w:bookmarkEnd w:id="731"/>
      <w:bookmarkEnd w:id="732"/>
      <w:bookmarkEnd w:id="733"/>
    </w:p>
    <w:p w14:paraId="443DB5F9" w14:textId="09018A05" w:rsidR="008104AD" w:rsidRPr="00C232FB" w:rsidRDefault="00B736A6" w:rsidP="00DC2CAE">
      <w:pPr>
        <w:pStyle w:val="BodyText"/>
        <w:spacing w:after="120"/>
        <w:jc w:val="both"/>
        <w:rPr>
          <w:sz w:val="22"/>
          <w:szCs w:val="22"/>
          <w:lang w:eastAsia="tr-TR"/>
        </w:rPr>
      </w:pPr>
      <w:r w:rsidRPr="00C232FB">
        <w:rPr>
          <w:sz w:val="22"/>
          <w:szCs w:val="22"/>
          <w:lang w:eastAsia="tr-TR"/>
        </w:rPr>
        <w:t>Generally,</w:t>
      </w:r>
      <w:r w:rsidR="008104AD" w:rsidRPr="00C232FB">
        <w:rPr>
          <w:sz w:val="22"/>
          <w:szCs w:val="22"/>
          <w:lang w:eastAsia="tr-TR"/>
        </w:rPr>
        <w:t xml:space="preserve"> the mixers shall be of the submerged rotating propeller type. The mixers shall be mounted on guide bars, which allow them to be lifted from the tank for inspection and maintenance. A removable crane with steel wire winch </w:t>
      </w:r>
      <w:r w:rsidR="009C704B">
        <w:rPr>
          <w:sz w:val="22"/>
          <w:szCs w:val="22"/>
          <w:lang w:eastAsia="tr-TR"/>
        </w:rPr>
        <w:t xml:space="preserve">on an individual basis </w:t>
      </w:r>
      <w:r w:rsidR="008104AD" w:rsidRPr="00C232FB">
        <w:rPr>
          <w:sz w:val="22"/>
          <w:szCs w:val="22"/>
          <w:lang w:eastAsia="tr-TR"/>
        </w:rPr>
        <w:t xml:space="preserve">shall be provided for the hoisting of </w:t>
      </w:r>
      <w:r w:rsidRPr="00C232FB">
        <w:rPr>
          <w:sz w:val="22"/>
          <w:szCs w:val="22"/>
          <w:lang w:eastAsia="tr-TR"/>
        </w:rPr>
        <w:t>each</w:t>
      </w:r>
      <w:r w:rsidR="009C704B">
        <w:rPr>
          <w:sz w:val="22"/>
          <w:szCs w:val="22"/>
          <w:lang w:eastAsia="tr-TR"/>
        </w:rPr>
        <w:t xml:space="preserve"> </w:t>
      </w:r>
      <w:r w:rsidRPr="00C232FB">
        <w:rPr>
          <w:sz w:val="22"/>
          <w:szCs w:val="22"/>
          <w:lang w:eastAsia="tr-TR"/>
        </w:rPr>
        <w:t>mixer</w:t>
      </w:r>
      <w:r w:rsidR="008104AD" w:rsidRPr="00C232FB">
        <w:rPr>
          <w:sz w:val="22"/>
          <w:szCs w:val="22"/>
          <w:lang w:eastAsia="tr-TR"/>
        </w:rPr>
        <w:t>.</w:t>
      </w:r>
    </w:p>
    <w:p w14:paraId="0E7ADDBD" w14:textId="1B189179" w:rsidR="008104AD" w:rsidRPr="00C232FB" w:rsidRDefault="008104AD" w:rsidP="00DC2CAE">
      <w:pPr>
        <w:pStyle w:val="BodyText"/>
        <w:spacing w:after="120"/>
        <w:jc w:val="both"/>
        <w:rPr>
          <w:sz w:val="22"/>
          <w:szCs w:val="22"/>
          <w:lang w:eastAsia="tr-TR"/>
        </w:rPr>
      </w:pPr>
      <w:r w:rsidRPr="00546A6F">
        <w:rPr>
          <w:sz w:val="22"/>
        </w:rPr>
        <w:t xml:space="preserve">Mixers shall be provided with PT100 sensors in the windings for thermal protection. </w:t>
      </w:r>
      <w:r w:rsidR="00B736A6" w:rsidRPr="00546A6F">
        <w:rPr>
          <w:sz w:val="22"/>
        </w:rPr>
        <w:t>Furthermore,</w:t>
      </w:r>
      <w:r w:rsidRPr="00546A6F">
        <w:rPr>
          <w:sz w:val="22"/>
        </w:rPr>
        <w:t xml:space="preserve"> mixers shall be provided with leak detectors.</w:t>
      </w:r>
      <w:r w:rsidR="004861EC" w:rsidRPr="00546A6F">
        <w:rPr>
          <w:sz w:val="22"/>
        </w:rPr>
        <w:t xml:space="preserve"> Relevant relay including PT</w:t>
      </w:r>
      <w:r w:rsidR="00CF42F7">
        <w:rPr>
          <w:sz w:val="22"/>
          <w:szCs w:val="22"/>
          <w:lang w:eastAsia="tr-TR"/>
        </w:rPr>
        <w:t>100</w:t>
      </w:r>
      <w:r w:rsidR="004861EC" w:rsidRPr="00546A6F">
        <w:rPr>
          <w:sz w:val="22"/>
        </w:rPr>
        <w:t xml:space="preserve"> and leak contacts shall be provided.</w:t>
      </w:r>
    </w:p>
    <w:p w14:paraId="1A994BB1" w14:textId="78616180" w:rsidR="008104AD" w:rsidRPr="00C232FB" w:rsidRDefault="008104AD" w:rsidP="00DC2CAE">
      <w:pPr>
        <w:pStyle w:val="BodyText"/>
        <w:spacing w:after="120"/>
        <w:jc w:val="both"/>
        <w:rPr>
          <w:sz w:val="22"/>
          <w:szCs w:val="22"/>
          <w:lang w:eastAsia="tr-TR"/>
        </w:rPr>
      </w:pPr>
      <w:r w:rsidRPr="00C232FB">
        <w:rPr>
          <w:sz w:val="22"/>
          <w:szCs w:val="22"/>
          <w:lang w:eastAsia="tr-TR"/>
        </w:rPr>
        <w:t xml:space="preserve">Mixers shall be corrosion protected according to </w:t>
      </w:r>
      <w:r w:rsidR="0010617C">
        <w:rPr>
          <w:sz w:val="22"/>
          <w:szCs w:val="22"/>
        </w:rPr>
        <w:t>item</w:t>
      </w:r>
      <w:r w:rsidRPr="00C232FB">
        <w:rPr>
          <w:sz w:val="22"/>
          <w:szCs w:val="22"/>
          <w:lang w:eastAsia="tr-TR"/>
        </w:rPr>
        <w:t xml:space="preserve"> 7.2 .</w:t>
      </w:r>
    </w:p>
    <w:p w14:paraId="05F98957"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 xml:space="preserve">The mixer system shall be complete with a local switch panel with emergency stop push button, On/Off-key-switch, Manual/O/Automatic-switch, manual operated lifting and lowering device, guide rails, lifting cable / chain. Guide system incl. brackets and fixing parts shall be made of stainless steel </w:t>
      </w:r>
      <w:r w:rsidR="00292D3D">
        <w:rPr>
          <w:sz w:val="22"/>
          <w:szCs w:val="22"/>
          <w:lang w:eastAsia="tr-TR"/>
        </w:rPr>
        <w:t>EN 1.4404</w:t>
      </w:r>
      <w:r w:rsidR="00292D3D" w:rsidRPr="00546A6F">
        <w:rPr>
          <w:sz w:val="22"/>
        </w:rPr>
        <w:t xml:space="preserve"> </w:t>
      </w:r>
      <w:r w:rsidRPr="00546A6F">
        <w:rPr>
          <w:sz w:val="22"/>
        </w:rPr>
        <w:t>(AISI 316L).</w:t>
      </w:r>
      <w:r w:rsidRPr="00C232FB">
        <w:rPr>
          <w:sz w:val="22"/>
          <w:szCs w:val="22"/>
          <w:lang w:eastAsia="tr-TR"/>
        </w:rPr>
        <w:t xml:space="preserve"> </w:t>
      </w:r>
      <w:r w:rsidR="009C704B" w:rsidRPr="00C232FB">
        <w:rPr>
          <w:sz w:val="22"/>
          <w:szCs w:val="22"/>
          <w:lang w:eastAsia="tr-TR"/>
        </w:rPr>
        <w:t xml:space="preserve">Hand operated cranes shall be delivered in </w:t>
      </w:r>
      <w:r w:rsidR="009C704B">
        <w:rPr>
          <w:sz w:val="22"/>
          <w:szCs w:val="22"/>
          <w:lang w:eastAsia="tr-TR"/>
        </w:rPr>
        <w:t>stainless</w:t>
      </w:r>
      <w:r w:rsidR="009C704B" w:rsidRPr="00C232FB">
        <w:rPr>
          <w:sz w:val="22"/>
          <w:szCs w:val="22"/>
          <w:lang w:eastAsia="tr-TR"/>
        </w:rPr>
        <w:t xml:space="preserve"> steel</w:t>
      </w:r>
      <w:r w:rsidR="009C704B">
        <w:rPr>
          <w:sz w:val="22"/>
          <w:szCs w:val="22"/>
          <w:lang w:eastAsia="tr-TR"/>
        </w:rPr>
        <w:t xml:space="preserve"> </w:t>
      </w:r>
      <w:r w:rsidR="00292D3D">
        <w:rPr>
          <w:sz w:val="22"/>
          <w:szCs w:val="22"/>
          <w:lang w:eastAsia="tr-TR"/>
        </w:rPr>
        <w:t xml:space="preserve">EN 1.4404 </w:t>
      </w:r>
      <w:r w:rsidR="009C704B">
        <w:rPr>
          <w:sz w:val="22"/>
          <w:szCs w:val="22"/>
          <w:lang w:eastAsia="tr-TR"/>
        </w:rPr>
        <w:t>(</w:t>
      </w:r>
      <w:r w:rsidR="009C704B" w:rsidRPr="00546A6F">
        <w:rPr>
          <w:sz w:val="22"/>
        </w:rPr>
        <w:t>AISI 316L</w:t>
      </w:r>
      <w:r w:rsidR="009C704B">
        <w:rPr>
          <w:sz w:val="22"/>
          <w:szCs w:val="22"/>
          <w:lang w:eastAsia="tr-TR"/>
        </w:rPr>
        <w:t>)</w:t>
      </w:r>
      <w:r w:rsidR="009C704B" w:rsidRPr="00C232FB">
        <w:rPr>
          <w:sz w:val="22"/>
          <w:szCs w:val="22"/>
          <w:lang w:eastAsia="tr-TR"/>
        </w:rPr>
        <w:t xml:space="preserve">. </w:t>
      </w:r>
      <w:r w:rsidR="009C704B" w:rsidRPr="00D94D8B">
        <w:rPr>
          <w:sz w:val="22"/>
          <w:szCs w:val="22"/>
          <w:lang w:eastAsia="tr-TR"/>
        </w:rPr>
        <w:t>Bottom fixations for winches shall be made of stainless steel</w:t>
      </w:r>
      <w:r w:rsidR="009C704B">
        <w:rPr>
          <w:sz w:val="22"/>
          <w:szCs w:val="22"/>
          <w:lang w:eastAsia="tr-TR"/>
        </w:rPr>
        <w:t xml:space="preserve"> </w:t>
      </w:r>
      <w:r w:rsidR="00292D3D">
        <w:rPr>
          <w:sz w:val="22"/>
          <w:szCs w:val="22"/>
          <w:lang w:eastAsia="tr-TR"/>
        </w:rPr>
        <w:t>EN 1.4404</w:t>
      </w:r>
      <w:r w:rsidR="00292D3D" w:rsidRPr="00D94D8B">
        <w:rPr>
          <w:sz w:val="22"/>
          <w:szCs w:val="22"/>
          <w:lang w:eastAsia="tr-TR"/>
        </w:rPr>
        <w:t xml:space="preserve"> </w:t>
      </w:r>
      <w:r w:rsidR="009C704B" w:rsidRPr="00D94D8B">
        <w:rPr>
          <w:sz w:val="22"/>
          <w:szCs w:val="22"/>
          <w:lang w:eastAsia="tr-TR"/>
        </w:rPr>
        <w:t>(</w:t>
      </w:r>
      <w:r w:rsidR="009C704B" w:rsidRPr="00546A6F">
        <w:rPr>
          <w:sz w:val="22"/>
        </w:rPr>
        <w:t>AISI 316L</w:t>
      </w:r>
      <w:r w:rsidR="009C704B" w:rsidRPr="00D94D8B">
        <w:rPr>
          <w:sz w:val="22"/>
          <w:szCs w:val="22"/>
          <w:lang w:eastAsia="tr-TR"/>
        </w:rPr>
        <w:t>), winch itself which do not have a contact with liquid shall be stainless steel</w:t>
      </w:r>
      <w:r w:rsidR="009C704B">
        <w:rPr>
          <w:sz w:val="22"/>
          <w:szCs w:val="22"/>
          <w:lang w:eastAsia="tr-TR"/>
        </w:rPr>
        <w:t xml:space="preserve"> </w:t>
      </w:r>
      <w:r w:rsidR="00292D3D">
        <w:rPr>
          <w:sz w:val="22"/>
          <w:szCs w:val="22"/>
          <w:lang w:eastAsia="tr-TR"/>
        </w:rPr>
        <w:t>EN 1.4404</w:t>
      </w:r>
      <w:r w:rsidR="00292D3D" w:rsidRPr="00D94D8B">
        <w:rPr>
          <w:sz w:val="22"/>
          <w:szCs w:val="22"/>
          <w:lang w:eastAsia="tr-TR"/>
        </w:rPr>
        <w:t xml:space="preserve"> </w:t>
      </w:r>
      <w:r w:rsidR="009C704B" w:rsidRPr="00D94D8B">
        <w:rPr>
          <w:sz w:val="22"/>
          <w:szCs w:val="22"/>
          <w:lang w:eastAsia="tr-TR"/>
        </w:rPr>
        <w:t>(</w:t>
      </w:r>
      <w:r w:rsidR="009C704B" w:rsidRPr="00546A6F">
        <w:rPr>
          <w:sz w:val="22"/>
        </w:rPr>
        <w:t>AISI 316L</w:t>
      </w:r>
      <w:r w:rsidR="009C704B" w:rsidRPr="00D94D8B">
        <w:rPr>
          <w:sz w:val="22"/>
          <w:szCs w:val="22"/>
          <w:lang w:eastAsia="tr-TR"/>
        </w:rPr>
        <w:t>).</w:t>
      </w:r>
    </w:p>
    <w:p w14:paraId="51167F62"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Special attention shall be paid to the design and construction of the panels taken into consideration the particular climate conditions with high temperatures and up to 100% humidity.</w:t>
      </w:r>
    </w:p>
    <w:p w14:paraId="6721B5F4"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 xml:space="preserve">The mixers shall be equipped with stainless steel or </w:t>
      </w:r>
      <w:r w:rsidR="009C704B">
        <w:rPr>
          <w:sz w:val="22"/>
          <w:szCs w:val="22"/>
          <w:lang w:eastAsia="tr-TR"/>
        </w:rPr>
        <w:t xml:space="preserve">glass fibre reinforced </w:t>
      </w:r>
      <w:r w:rsidRPr="00C232FB">
        <w:rPr>
          <w:sz w:val="22"/>
          <w:szCs w:val="22"/>
          <w:lang w:eastAsia="tr-TR"/>
        </w:rPr>
        <w:t xml:space="preserve">polyurethane blades with </w:t>
      </w:r>
      <w:r w:rsidR="00CC028E" w:rsidRPr="00C232FB">
        <w:rPr>
          <w:sz w:val="22"/>
          <w:szCs w:val="22"/>
          <w:lang w:eastAsia="tr-TR"/>
        </w:rPr>
        <w:t>self-cleaning</w:t>
      </w:r>
      <w:r w:rsidRPr="00C232FB">
        <w:rPr>
          <w:sz w:val="22"/>
          <w:szCs w:val="22"/>
          <w:lang w:eastAsia="tr-TR"/>
        </w:rPr>
        <w:t xml:space="preserve"> hydraulics. Mixer and drive motor shall be submerged in the media and of protection class IP68 with insulation class </w:t>
      </w:r>
      <w:r w:rsidR="00007C34" w:rsidRPr="00C232FB">
        <w:rPr>
          <w:sz w:val="22"/>
          <w:szCs w:val="22"/>
          <w:lang w:eastAsia="tr-TR"/>
        </w:rPr>
        <w:t>H</w:t>
      </w:r>
      <w:r w:rsidRPr="00C232FB">
        <w:rPr>
          <w:sz w:val="22"/>
          <w:szCs w:val="22"/>
          <w:lang w:eastAsia="tr-TR"/>
        </w:rPr>
        <w:t>, minimum 80% efficiency, leakage control and mechanical seals. The mixers shall ensure that the content of sludge in the water is kept in constant suspension. Maximum allowed deviation of sludge concentration measured at different levels and spots in the process tank</w:t>
      </w:r>
      <w:r w:rsidR="003C1206">
        <w:rPr>
          <w:sz w:val="22"/>
          <w:szCs w:val="22"/>
          <w:lang w:eastAsia="tr-TR"/>
        </w:rPr>
        <w:t xml:space="preserve"> shall be</w:t>
      </w:r>
      <w:r w:rsidRPr="00C232FB">
        <w:rPr>
          <w:sz w:val="22"/>
          <w:szCs w:val="22"/>
          <w:lang w:eastAsia="tr-TR"/>
        </w:rPr>
        <w:t xml:space="preserve"> </w:t>
      </w:r>
      <w:r w:rsidR="009C704B">
        <w:rPr>
          <w:sz w:val="22"/>
          <w:szCs w:val="22"/>
          <w:lang w:eastAsia="tr-TR"/>
        </w:rPr>
        <w:t xml:space="preserve">average </w:t>
      </w:r>
      <w:r w:rsidRPr="00C232FB">
        <w:rPr>
          <w:sz w:val="22"/>
          <w:szCs w:val="22"/>
          <w:lang w:eastAsia="tr-TR"/>
        </w:rPr>
        <w:t>5%.</w:t>
      </w:r>
    </w:p>
    <w:p w14:paraId="134E4C4D" w14:textId="77777777" w:rsidR="008104AD" w:rsidRPr="00C232FB" w:rsidRDefault="009C704B" w:rsidP="00DC2CAE">
      <w:pPr>
        <w:pStyle w:val="BodyText"/>
        <w:spacing w:after="120"/>
        <w:jc w:val="both"/>
        <w:rPr>
          <w:sz w:val="22"/>
          <w:szCs w:val="22"/>
          <w:lang w:eastAsia="tr-TR"/>
        </w:rPr>
      </w:pPr>
      <w:r w:rsidRPr="00C232FB">
        <w:rPr>
          <w:sz w:val="22"/>
          <w:szCs w:val="22"/>
          <w:lang w:eastAsia="tr-TR"/>
        </w:rPr>
        <w:t>For mixers in raceway shaped tanks the average velocity in the process tank shall be</w:t>
      </w:r>
      <w:r>
        <w:rPr>
          <w:sz w:val="22"/>
          <w:szCs w:val="22"/>
          <w:lang w:eastAsia="tr-TR"/>
        </w:rPr>
        <w:t xml:space="preserve"> at least</w:t>
      </w:r>
      <w:r w:rsidRPr="00C232FB">
        <w:rPr>
          <w:sz w:val="22"/>
          <w:szCs w:val="22"/>
          <w:lang w:eastAsia="tr-TR"/>
        </w:rPr>
        <w:t xml:space="preserve"> 0.30 m/s</w:t>
      </w:r>
      <w:r>
        <w:rPr>
          <w:sz w:val="22"/>
          <w:szCs w:val="22"/>
          <w:lang w:eastAsia="tr-TR"/>
        </w:rPr>
        <w:t xml:space="preserve"> (when the diffusers are in the operation)</w:t>
      </w:r>
      <w:r w:rsidRPr="00C232FB">
        <w:rPr>
          <w:sz w:val="22"/>
          <w:szCs w:val="22"/>
          <w:lang w:eastAsia="tr-TR"/>
        </w:rPr>
        <w:t>.</w:t>
      </w:r>
    </w:p>
    <w:p w14:paraId="3DD1E6B6"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 xml:space="preserve">The mixers for raceway tanks shall be of the slow rotating type with a maximum permitted peripheral velocity of 7 m/s and propeller speed at maximum </w:t>
      </w:r>
      <w:r w:rsidR="009C704B">
        <w:rPr>
          <w:sz w:val="22"/>
          <w:szCs w:val="22"/>
          <w:lang w:eastAsia="tr-TR"/>
        </w:rPr>
        <w:t>5</w:t>
      </w:r>
      <w:r w:rsidRPr="00C232FB">
        <w:rPr>
          <w:sz w:val="22"/>
          <w:szCs w:val="22"/>
          <w:lang w:eastAsia="tr-TR"/>
        </w:rPr>
        <w:t>0 rpm.</w:t>
      </w:r>
    </w:p>
    <w:p w14:paraId="388CAB8F" w14:textId="13240E9C" w:rsidR="008104AD" w:rsidRPr="00C232FB" w:rsidRDefault="00A167A7" w:rsidP="00DC2CAE">
      <w:pPr>
        <w:pStyle w:val="BodyText"/>
        <w:spacing w:after="120"/>
        <w:jc w:val="both"/>
        <w:rPr>
          <w:sz w:val="22"/>
          <w:szCs w:val="22"/>
          <w:lang w:eastAsia="tr-TR"/>
        </w:rPr>
      </w:pPr>
      <w:r w:rsidRPr="00C232FB">
        <w:rPr>
          <w:sz w:val="22"/>
          <w:szCs w:val="22"/>
          <w:lang w:eastAsia="tr-TR"/>
        </w:rPr>
        <w:t>Mixers for different shapes of tanks where no velocity as such but only turbulence</w:t>
      </w:r>
      <w:r w:rsidR="003C1206">
        <w:rPr>
          <w:sz w:val="22"/>
          <w:szCs w:val="22"/>
          <w:lang w:eastAsia="tr-TR"/>
        </w:rPr>
        <w:t xml:space="preserve"> </w:t>
      </w:r>
      <w:r w:rsidR="00B736A6">
        <w:rPr>
          <w:sz w:val="22"/>
          <w:szCs w:val="22"/>
          <w:lang w:eastAsia="tr-TR"/>
        </w:rPr>
        <w:t xml:space="preserve">shall </w:t>
      </w:r>
      <w:r w:rsidR="00B736A6" w:rsidRPr="00C232FB">
        <w:rPr>
          <w:sz w:val="22"/>
          <w:szCs w:val="22"/>
          <w:lang w:eastAsia="tr-TR"/>
        </w:rPr>
        <w:t>be</w:t>
      </w:r>
      <w:r w:rsidRPr="00C232FB">
        <w:rPr>
          <w:sz w:val="22"/>
          <w:szCs w:val="22"/>
          <w:lang w:eastAsia="tr-TR"/>
        </w:rPr>
        <w:t xml:space="preserve"> obtained the mixer</w:t>
      </w:r>
      <w:r w:rsidR="003C1206">
        <w:rPr>
          <w:sz w:val="22"/>
          <w:szCs w:val="22"/>
          <w:lang w:eastAsia="tr-TR"/>
        </w:rPr>
        <w:t xml:space="preserve"> </w:t>
      </w:r>
      <w:r w:rsidR="00B736A6">
        <w:rPr>
          <w:sz w:val="22"/>
          <w:szCs w:val="22"/>
          <w:lang w:eastAsia="tr-TR"/>
        </w:rPr>
        <w:t xml:space="preserve">shall </w:t>
      </w:r>
      <w:r w:rsidR="00B736A6" w:rsidRPr="00C232FB">
        <w:rPr>
          <w:sz w:val="22"/>
          <w:szCs w:val="22"/>
          <w:lang w:eastAsia="tr-TR"/>
        </w:rPr>
        <w:t>be</w:t>
      </w:r>
      <w:r w:rsidRPr="00C232FB">
        <w:rPr>
          <w:sz w:val="22"/>
          <w:szCs w:val="22"/>
          <w:lang w:eastAsia="tr-TR"/>
        </w:rPr>
        <w:t xml:space="preserve"> of the </w:t>
      </w:r>
      <w:r w:rsidR="00B736A6" w:rsidRPr="00C232FB">
        <w:rPr>
          <w:sz w:val="22"/>
          <w:szCs w:val="22"/>
          <w:lang w:eastAsia="tr-TR"/>
        </w:rPr>
        <w:t>high-speed</w:t>
      </w:r>
      <w:r w:rsidRPr="00C232FB">
        <w:rPr>
          <w:sz w:val="22"/>
          <w:szCs w:val="22"/>
          <w:lang w:eastAsia="tr-TR"/>
        </w:rPr>
        <w:t xml:space="preserve"> rotating types.</w:t>
      </w:r>
    </w:p>
    <w:p w14:paraId="079E65D1"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Stainless steel shall be in quality according to specifications for stainless steel.</w:t>
      </w:r>
    </w:p>
    <w:p w14:paraId="62B4C6BC"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 xml:space="preserve">Sealing Motor Cast-in cable </w:t>
      </w:r>
      <w:r w:rsidR="007E70B7" w:rsidRPr="00C232FB">
        <w:rPr>
          <w:sz w:val="22"/>
          <w:szCs w:val="22"/>
          <w:lang w:eastAsia="tr-TR"/>
        </w:rPr>
        <w:t xml:space="preserve">flange </w:t>
      </w:r>
      <w:r w:rsidR="009C704B" w:rsidRPr="00C232FB">
        <w:rPr>
          <w:sz w:val="22"/>
          <w:szCs w:val="22"/>
          <w:lang w:eastAsia="tr-TR"/>
        </w:rPr>
        <w:t>EN-GJ</w:t>
      </w:r>
      <w:r w:rsidR="009C704B">
        <w:rPr>
          <w:sz w:val="22"/>
          <w:szCs w:val="22"/>
          <w:lang w:eastAsia="tr-TR"/>
        </w:rPr>
        <w:t>S400</w:t>
      </w:r>
      <w:r w:rsidRPr="00C232FB">
        <w:rPr>
          <w:sz w:val="22"/>
          <w:szCs w:val="22"/>
          <w:lang w:eastAsia="tr-TR"/>
        </w:rPr>
        <w:t xml:space="preserve">, longitudinally water tight, cable plug-in connection in motor chamber mechanical seal propeller side mating of material silicon carbide / silicon carbide </w:t>
      </w:r>
      <w:r w:rsidRPr="00C232FB">
        <w:rPr>
          <w:sz w:val="22"/>
          <w:szCs w:val="22"/>
          <w:lang w:eastAsia="tr-TR"/>
        </w:rPr>
        <w:lastRenderedPageBreak/>
        <w:t>mechanical seal motor side mating of material hard carbon / silicon carbide common water seal made of paraffin oil.</w:t>
      </w:r>
    </w:p>
    <w:p w14:paraId="4C3902E5" w14:textId="77777777" w:rsidR="008104AD" w:rsidRPr="00C232FB" w:rsidRDefault="008104AD" w:rsidP="00DC2CAE">
      <w:pPr>
        <w:pStyle w:val="BodyText"/>
        <w:spacing w:after="120"/>
        <w:jc w:val="both"/>
        <w:rPr>
          <w:sz w:val="22"/>
          <w:szCs w:val="22"/>
          <w:u w:val="single"/>
          <w:lang w:eastAsia="tr-TR"/>
        </w:rPr>
      </w:pPr>
      <w:r w:rsidRPr="00C232FB">
        <w:rPr>
          <w:sz w:val="22"/>
          <w:szCs w:val="22"/>
          <w:u w:val="single"/>
          <w:lang w:eastAsia="tr-TR"/>
        </w:rPr>
        <w:t>Material:</w:t>
      </w:r>
    </w:p>
    <w:p w14:paraId="4230FAE9" w14:textId="77777777" w:rsidR="008104AD" w:rsidRPr="00BA41FC" w:rsidRDefault="008104AD" w:rsidP="00DC2CAE">
      <w:pPr>
        <w:pStyle w:val="BodyText"/>
        <w:spacing w:after="120"/>
        <w:jc w:val="both"/>
        <w:rPr>
          <w:sz w:val="22"/>
        </w:rPr>
      </w:pPr>
      <w:r w:rsidRPr="00C232FB">
        <w:rPr>
          <w:sz w:val="22"/>
          <w:szCs w:val="22"/>
          <w:lang w:eastAsia="tr-TR"/>
        </w:rPr>
        <w:t>Casing motor-gear:</w:t>
      </w:r>
      <w:r w:rsidRPr="00C232FB">
        <w:rPr>
          <w:sz w:val="22"/>
          <w:szCs w:val="22"/>
          <w:lang w:eastAsia="tr-TR"/>
        </w:rPr>
        <w:tab/>
      </w:r>
      <w:r w:rsidR="00292D3D">
        <w:rPr>
          <w:sz w:val="22"/>
        </w:rPr>
        <w:t>min. GG25</w:t>
      </w:r>
    </w:p>
    <w:p w14:paraId="6C168FD0" w14:textId="77777777" w:rsidR="008104AD" w:rsidRPr="00BA41FC" w:rsidRDefault="008104AD" w:rsidP="00DC2CAE">
      <w:pPr>
        <w:pStyle w:val="BodyText"/>
        <w:spacing w:after="120"/>
        <w:jc w:val="both"/>
        <w:rPr>
          <w:sz w:val="22"/>
        </w:rPr>
      </w:pPr>
      <w:r w:rsidRPr="00BA41FC">
        <w:rPr>
          <w:sz w:val="22"/>
        </w:rPr>
        <w:t>Propeller:</w:t>
      </w:r>
      <w:r w:rsidRPr="00BA41FC">
        <w:rPr>
          <w:sz w:val="22"/>
        </w:rPr>
        <w:tab/>
      </w:r>
      <w:r w:rsidRPr="00BA41FC">
        <w:rPr>
          <w:sz w:val="22"/>
        </w:rPr>
        <w:tab/>
      </w:r>
      <w:r w:rsidR="009C1E30" w:rsidRPr="00BA41FC">
        <w:rPr>
          <w:sz w:val="22"/>
        </w:rPr>
        <w:tab/>
      </w:r>
      <w:r w:rsidRPr="00BA41FC">
        <w:rPr>
          <w:sz w:val="22"/>
        </w:rPr>
        <w:t xml:space="preserve">Stainless Steel </w:t>
      </w:r>
      <w:r w:rsidR="00292D3D">
        <w:rPr>
          <w:sz w:val="22"/>
          <w:szCs w:val="22"/>
          <w:lang w:eastAsia="tr-TR"/>
        </w:rPr>
        <w:t>EN 1.4404</w:t>
      </w:r>
      <w:r w:rsidR="00292D3D" w:rsidRPr="00BA41FC">
        <w:rPr>
          <w:sz w:val="22"/>
        </w:rPr>
        <w:t xml:space="preserve"> </w:t>
      </w:r>
      <w:r w:rsidRPr="00BA41FC">
        <w:rPr>
          <w:sz w:val="22"/>
        </w:rPr>
        <w:t>(AISI 316L</w:t>
      </w:r>
      <w:r w:rsidR="00292D3D">
        <w:rPr>
          <w:sz w:val="22"/>
        </w:rPr>
        <w:t>)</w:t>
      </w:r>
      <w:r w:rsidRPr="00BA41FC">
        <w:rPr>
          <w:sz w:val="22"/>
        </w:rPr>
        <w:t xml:space="preserve"> or higher / </w:t>
      </w:r>
      <w:r w:rsidR="009C704B" w:rsidRPr="00BA41FC">
        <w:rPr>
          <w:sz w:val="22"/>
        </w:rPr>
        <w:t>Glass fibre reinforced polyurethane</w:t>
      </w:r>
    </w:p>
    <w:p w14:paraId="3898103B" w14:textId="77777777" w:rsidR="008104AD" w:rsidRPr="00C232FB" w:rsidRDefault="008104AD" w:rsidP="00DC2CAE">
      <w:pPr>
        <w:pStyle w:val="BodyText"/>
        <w:spacing w:after="120"/>
        <w:jc w:val="both"/>
        <w:rPr>
          <w:sz w:val="22"/>
          <w:szCs w:val="22"/>
          <w:lang w:eastAsia="tr-TR"/>
        </w:rPr>
      </w:pPr>
      <w:r w:rsidRPr="00BA41FC">
        <w:rPr>
          <w:sz w:val="22"/>
        </w:rPr>
        <w:t>Propeller shaft:</w:t>
      </w:r>
      <w:r w:rsidRPr="00BA41FC">
        <w:rPr>
          <w:sz w:val="22"/>
        </w:rPr>
        <w:tab/>
      </w:r>
      <w:r w:rsidRPr="00BA41FC">
        <w:rPr>
          <w:sz w:val="22"/>
        </w:rPr>
        <w:tab/>
        <w:t>Stainless steel (</w:t>
      </w:r>
      <w:r w:rsidR="00CB3115">
        <w:rPr>
          <w:sz w:val="22"/>
        </w:rPr>
        <w:t xml:space="preserve">EN </w:t>
      </w:r>
      <w:r w:rsidR="009C704B" w:rsidRPr="00BA41FC">
        <w:rPr>
          <w:sz w:val="22"/>
        </w:rPr>
        <w:t>1.4021 – AISI 420</w:t>
      </w:r>
      <w:r w:rsidRPr="00BA41FC">
        <w:rPr>
          <w:sz w:val="22"/>
        </w:rPr>
        <w:t>)</w:t>
      </w:r>
    </w:p>
    <w:p w14:paraId="3CB3700A" w14:textId="77777777" w:rsidR="007E70B7" w:rsidRPr="00C232FB" w:rsidRDefault="007E70B7" w:rsidP="00C924EC">
      <w:pPr>
        <w:pStyle w:val="ListBulletNoSpace"/>
        <w:numPr>
          <w:ilvl w:val="0"/>
          <w:numId w:val="0"/>
        </w:numPr>
        <w:tabs>
          <w:tab w:val="left" w:pos="425"/>
        </w:tabs>
        <w:spacing w:after="120" w:line="240" w:lineRule="auto"/>
        <w:ind w:left="360" w:hanging="360"/>
        <w:jc w:val="both"/>
        <w:rPr>
          <w:sz w:val="22"/>
          <w:szCs w:val="22"/>
        </w:rPr>
      </w:pPr>
      <w:r w:rsidRPr="00C232FB">
        <w:rPr>
          <w:sz w:val="22"/>
          <w:szCs w:val="22"/>
        </w:rPr>
        <w:t xml:space="preserve">Protection type: </w:t>
      </w:r>
      <w:r w:rsidR="009C1E30" w:rsidRPr="00C232FB">
        <w:rPr>
          <w:sz w:val="22"/>
          <w:szCs w:val="22"/>
        </w:rPr>
        <w:tab/>
      </w:r>
      <w:r w:rsidR="009C1E30" w:rsidRPr="00C232FB">
        <w:rPr>
          <w:sz w:val="22"/>
          <w:szCs w:val="22"/>
        </w:rPr>
        <w:tab/>
      </w:r>
      <w:r w:rsidRPr="00C232FB">
        <w:rPr>
          <w:sz w:val="22"/>
          <w:szCs w:val="22"/>
        </w:rPr>
        <w:t>IP 68</w:t>
      </w:r>
    </w:p>
    <w:p w14:paraId="4ADE09D9" w14:textId="77777777" w:rsidR="007E70B7" w:rsidRPr="00C232FB" w:rsidRDefault="007E70B7" w:rsidP="00C924EC">
      <w:pPr>
        <w:pStyle w:val="ListBulletNoSpace"/>
        <w:numPr>
          <w:ilvl w:val="0"/>
          <w:numId w:val="0"/>
        </w:numPr>
        <w:tabs>
          <w:tab w:val="left" w:pos="425"/>
        </w:tabs>
        <w:spacing w:after="120" w:line="240" w:lineRule="auto"/>
        <w:ind w:left="360" w:hanging="360"/>
        <w:jc w:val="both"/>
        <w:rPr>
          <w:sz w:val="22"/>
          <w:szCs w:val="22"/>
        </w:rPr>
      </w:pPr>
      <w:r w:rsidRPr="00C232FB">
        <w:rPr>
          <w:sz w:val="22"/>
          <w:szCs w:val="22"/>
        </w:rPr>
        <w:t xml:space="preserve">Insulation class: </w:t>
      </w:r>
      <w:r w:rsidR="009C1E30" w:rsidRPr="00C232FB">
        <w:rPr>
          <w:sz w:val="22"/>
          <w:szCs w:val="22"/>
        </w:rPr>
        <w:tab/>
      </w:r>
      <w:r w:rsidR="009C1E30" w:rsidRPr="00C232FB">
        <w:rPr>
          <w:sz w:val="22"/>
          <w:szCs w:val="22"/>
        </w:rPr>
        <w:tab/>
      </w:r>
      <w:r w:rsidRPr="00C232FB">
        <w:rPr>
          <w:sz w:val="22"/>
          <w:szCs w:val="22"/>
        </w:rPr>
        <w:t>H</w:t>
      </w:r>
    </w:p>
    <w:p w14:paraId="432C97FB"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Bolts and nuts:</w:t>
      </w:r>
      <w:r w:rsidRPr="00C232FB">
        <w:rPr>
          <w:sz w:val="22"/>
          <w:szCs w:val="22"/>
          <w:lang w:eastAsia="tr-TR"/>
        </w:rPr>
        <w:tab/>
      </w:r>
      <w:r w:rsidRPr="00C232FB">
        <w:rPr>
          <w:sz w:val="22"/>
          <w:szCs w:val="22"/>
          <w:lang w:eastAsia="tr-TR"/>
        </w:rPr>
        <w:tab/>
        <w:t>A4</w:t>
      </w:r>
    </w:p>
    <w:p w14:paraId="20CF6355" w14:textId="5C5E33C7" w:rsidR="009C704B" w:rsidRPr="00C232FB" w:rsidRDefault="009C704B" w:rsidP="00DC2CAE">
      <w:pPr>
        <w:pStyle w:val="BodyText"/>
        <w:spacing w:after="120"/>
        <w:jc w:val="both"/>
        <w:rPr>
          <w:sz w:val="22"/>
          <w:szCs w:val="22"/>
          <w:lang w:eastAsia="tr-TR"/>
        </w:rPr>
      </w:pPr>
      <w:r w:rsidRPr="00C232FB">
        <w:rPr>
          <w:sz w:val="22"/>
          <w:szCs w:val="22"/>
          <w:lang w:eastAsia="tr-TR"/>
        </w:rPr>
        <w:t>These material examples shall describe the minimum required qualities.  The contractor is free to offer other materials with the same or better quality which acceptance</w:t>
      </w:r>
      <w:r w:rsidR="003C1206">
        <w:rPr>
          <w:sz w:val="22"/>
          <w:szCs w:val="22"/>
          <w:lang w:eastAsia="tr-TR"/>
        </w:rPr>
        <w:t xml:space="preserve"> shall be</w:t>
      </w:r>
      <w:r w:rsidRPr="00C232FB">
        <w:rPr>
          <w:sz w:val="22"/>
          <w:szCs w:val="22"/>
          <w:lang w:eastAsia="tr-TR"/>
        </w:rPr>
        <w:t xml:space="preserve"> subject to </w:t>
      </w:r>
      <w:r w:rsidR="0049407A">
        <w:rPr>
          <w:sz w:val="22"/>
          <w:szCs w:val="22"/>
          <w:lang w:eastAsia="tr-TR"/>
        </w:rPr>
        <w:t>the Project Manager</w:t>
      </w:r>
      <w:r w:rsidRPr="00C232FB">
        <w:rPr>
          <w:sz w:val="22"/>
          <w:szCs w:val="22"/>
          <w:lang w:eastAsia="tr-TR"/>
        </w:rPr>
        <w:t xml:space="preserve">. The bearings are to be sized to guarantee a service life of </w:t>
      </w:r>
      <w:r>
        <w:rPr>
          <w:sz w:val="22"/>
          <w:szCs w:val="22"/>
          <w:lang w:eastAsia="tr-TR"/>
        </w:rPr>
        <w:t>100,000</w:t>
      </w:r>
      <w:r w:rsidRPr="00C232FB">
        <w:rPr>
          <w:sz w:val="22"/>
          <w:szCs w:val="22"/>
          <w:lang w:eastAsia="tr-TR"/>
        </w:rPr>
        <w:t xml:space="preserve"> hours</w:t>
      </w:r>
      <w:r>
        <w:rPr>
          <w:sz w:val="22"/>
          <w:szCs w:val="22"/>
          <w:lang w:eastAsia="tr-TR"/>
        </w:rPr>
        <w:t xml:space="preserve"> according to ISO and AGMA norms</w:t>
      </w:r>
      <w:r w:rsidRPr="00C232FB">
        <w:rPr>
          <w:sz w:val="22"/>
          <w:szCs w:val="22"/>
          <w:lang w:eastAsia="tr-TR"/>
        </w:rPr>
        <w:t>.</w:t>
      </w:r>
    </w:p>
    <w:p w14:paraId="4F2283FA" w14:textId="2D76BE5A" w:rsidR="009C704B" w:rsidRPr="00C232FB" w:rsidRDefault="009C704B" w:rsidP="00DC2CAE">
      <w:pPr>
        <w:pStyle w:val="BodyText"/>
        <w:spacing w:after="120"/>
        <w:jc w:val="both"/>
        <w:rPr>
          <w:sz w:val="22"/>
          <w:szCs w:val="22"/>
          <w:lang w:eastAsia="tr-TR"/>
        </w:rPr>
      </w:pPr>
      <w:r w:rsidRPr="00C232FB">
        <w:rPr>
          <w:sz w:val="22"/>
          <w:szCs w:val="22"/>
          <w:lang w:eastAsia="tr-TR"/>
        </w:rPr>
        <w:t xml:space="preserve">For easy service moveable cranes fitted with winch shall allow easy lifting and lowering of each mixer. One crane for </w:t>
      </w:r>
      <w:r w:rsidR="00B736A6" w:rsidRPr="00C232FB">
        <w:rPr>
          <w:sz w:val="22"/>
          <w:szCs w:val="22"/>
          <w:lang w:eastAsia="tr-TR"/>
        </w:rPr>
        <w:t>each mixer</w:t>
      </w:r>
      <w:r w:rsidRPr="00C232FB">
        <w:rPr>
          <w:sz w:val="22"/>
          <w:szCs w:val="22"/>
          <w:lang w:eastAsia="tr-TR"/>
        </w:rPr>
        <w:t xml:space="preserve"> shall be provided. Cranes shall be manufactured of either aluminium or stainless steel</w:t>
      </w:r>
      <w:r>
        <w:rPr>
          <w:sz w:val="22"/>
          <w:szCs w:val="22"/>
          <w:lang w:eastAsia="tr-TR"/>
        </w:rPr>
        <w:t xml:space="preserve"> </w:t>
      </w:r>
      <w:r w:rsidR="00292D3D">
        <w:rPr>
          <w:sz w:val="22"/>
          <w:szCs w:val="22"/>
          <w:lang w:eastAsia="tr-TR"/>
        </w:rPr>
        <w:t>EN 1.4404</w:t>
      </w:r>
      <w:r w:rsidR="00292D3D" w:rsidRPr="00BA41FC">
        <w:rPr>
          <w:sz w:val="22"/>
        </w:rPr>
        <w:t xml:space="preserve"> </w:t>
      </w:r>
      <w:r>
        <w:rPr>
          <w:sz w:val="22"/>
          <w:szCs w:val="22"/>
          <w:lang w:eastAsia="tr-TR"/>
        </w:rPr>
        <w:t>(AISI 316L)</w:t>
      </w:r>
      <w:r w:rsidRPr="00C232FB">
        <w:rPr>
          <w:sz w:val="22"/>
          <w:szCs w:val="22"/>
          <w:lang w:eastAsia="tr-TR"/>
        </w:rPr>
        <w:t>. The wire shall be of stainless steel</w:t>
      </w:r>
      <w:r>
        <w:rPr>
          <w:sz w:val="22"/>
          <w:szCs w:val="22"/>
          <w:lang w:eastAsia="tr-TR"/>
        </w:rPr>
        <w:t xml:space="preserve"> </w:t>
      </w:r>
      <w:r w:rsidR="00292D3D">
        <w:rPr>
          <w:sz w:val="22"/>
          <w:szCs w:val="22"/>
          <w:lang w:eastAsia="tr-TR"/>
        </w:rPr>
        <w:t>EN 1.4404</w:t>
      </w:r>
      <w:r w:rsidR="00292D3D" w:rsidRPr="00BA41FC">
        <w:rPr>
          <w:sz w:val="22"/>
        </w:rPr>
        <w:t xml:space="preserve"> </w:t>
      </w:r>
      <w:r>
        <w:rPr>
          <w:sz w:val="22"/>
          <w:szCs w:val="22"/>
          <w:lang w:eastAsia="tr-TR"/>
        </w:rPr>
        <w:t>(AISI 316 L)</w:t>
      </w:r>
      <w:r w:rsidRPr="00C232FB">
        <w:rPr>
          <w:sz w:val="22"/>
          <w:szCs w:val="22"/>
          <w:lang w:eastAsia="tr-TR"/>
        </w:rPr>
        <w:t>.</w:t>
      </w:r>
    </w:p>
    <w:p w14:paraId="7A2DEE53" w14:textId="3F71575D" w:rsidR="008104AD" w:rsidRPr="00C232FB" w:rsidRDefault="009C704B" w:rsidP="00DC2CAE">
      <w:pPr>
        <w:pStyle w:val="BodyText"/>
        <w:spacing w:after="120"/>
        <w:jc w:val="both"/>
        <w:rPr>
          <w:sz w:val="22"/>
          <w:szCs w:val="22"/>
          <w:lang w:eastAsia="tr-TR"/>
        </w:rPr>
      </w:pPr>
      <w:r w:rsidRPr="00C232FB">
        <w:rPr>
          <w:sz w:val="22"/>
          <w:szCs w:val="22"/>
          <w:lang w:eastAsia="tr-TR"/>
        </w:rPr>
        <w:t>The Contractor</w:t>
      </w:r>
      <w:r w:rsidR="003C1206">
        <w:rPr>
          <w:sz w:val="22"/>
          <w:szCs w:val="22"/>
          <w:lang w:eastAsia="tr-TR"/>
        </w:rPr>
        <w:t xml:space="preserve"> shall be</w:t>
      </w:r>
      <w:r w:rsidRPr="00C232FB">
        <w:rPr>
          <w:sz w:val="22"/>
          <w:szCs w:val="22"/>
          <w:lang w:eastAsia="tr-TR"/>
        </w:rPr>
        <w:t xml:space="preserve"> full responsible for the design, choice of material and equipment, delivery to the site and installation of all. And </w:t>
      </w:r>
      <w:r w:rsidR="00B736A6" w:rsidRPr="00C232FB">
        <w:rPr>
          <w:sz w:val="22"/>
          <w:szCs w:val="22"/>
          <w:lang w:eastAsia="tr-TR"/>
        </w:rPr>
        <w:t>also,</w:t>
      </w:r>
      <w:r w:rsidRPr="00C232FB">
        <w:rPr>
          <w:sz w:val="22"/>
          <w:szCs w:val="22"/>
          <w:lang w:eastAsia="tr-TR"/>
        </w:rPr>
        <w:t xml:space="preserve"> the Contractor shall submit CFD analysis reports</w:t>
      </w:r>
      <w:r>
        <w:rPr>
          <w:sz w:val="22"/>
          <w:szCs w:val="22"/>
          <w:lang w:eastAsia="tr-TR"/>
        </w:rPr>
        <w:t xml:space="preserve"> for </w:t>
      </w:r>
      <w:r w:rsidR="00292D3D">
        <w:rPr>
          <w:sz w:val="22"/>
          <w:szCs w:val="22"/>
          <w:lang w:eastAsia="tr-TR"/>
        </w:rPr>
        <w:t>only biological process</w:t>
      </w:r>
      <w:r>
        <w:rPr>
          <w:sz w:val="22"/>
          <w:szCs w:val="22"/>
          <w:lang w:eastAsia="tr-TR"/>
        </w:rPr>
        <w:t xml:space="preserve"> tanks</w:t>
      </w:r>
      <w:r w:rsidRPr="00C232FB">
        <w:rPr>
          <w:sz w:val="22"/>
          <w:szCs w:val="22"/>
          <w:lang w:eastAsia="tr-TR"/>
        </w:rPr>
        <w:t xml:space="preserve">, all the layouts, </w:t>
      </w:r>
      <w:r w:rsidR="00B736A6" w:rsidRPr="00C232FB">
        <w:rPr>
          <w:sz w:val="22"/>
          <w:szCs w:val="22"/>
          <w:lang w:eastAsia="tr-TR"/>
        </w:rPr>
        <w:t>calculations,</w:t>
      </w:r>
      <w:r w:rsidRPr="00C232FB">
        <w:rPr>
          <w:sz w:val="22"/>
          <w:szCs w:val="22"/>
          <w:lang w:eastAsia="tr-TR"/>
        </w:rPr>
        <w:t xml:space="preserve"> and equipment performance curves with the own design.</w:t>
      </w:r>
      <w:r w:rsidR="008104AD" w:rsidRPr="00C232FB">
        <w:rPr>
          <w:sz w:val="22"/>
          <w:szCs w:val="22"/>
          <w:lang w:eastAsia="tr-TR"/>
        </w:rPr>
        <w:t xml:space="preserve"> </w:t>
      </w:r>
    </w:p>
    <w:p w14:paraId="4F1CE48E" w14:textId="77777777" w:rsidR="008104AD" w:rsidRPr="00C232FB" w:rsidRDefault="008104AD" w:rsidP="00F202FA">
      <w:pPr>
        <w:pStyle w:val="Heading3"/>
        <w:jc w:val="both"/>
        <w:rPr>
          <w:rFonts w:cs="Times New Roman"/>
          <w:sz w:val="22"/>
          <w:szCs w:val="22"/>
        </w:rPr>
      </w:pPr>
      <w:bookmarkStart w:id="734" w:name="_Toc224017637"/>
      <w:bookmarkStart w:id="735" w:name="_Toc512310915"/>
      <w:bookmarkStart w:id="736" w:name="_Toc197104156"/>
      <w:r w:rsidRPr="00C232FB">
        <w:rPr>
          <w:rFonts w:cs="Times New Roman"/>
          <w:sz w:val="22"/>
          <w:szCs w:val="22"/>
        </w:rPr>
        <w:t>Blowers</w:t>
      </w:r>
      <w:bookmarkEnd w:id="734"/>
      <w:bookmarkEnd w:id="735"/>
      <w:bookmarkEnd w:id="736"/>
    </w:p>
    <w:p w14:paraId="227905E9" w14:textId="77777777" w:rsidR="008104AD" w:rsidRPr="00C232FB" w:rsidRDefault="008104AD" w:rsidP="00F202FA">
      <w:pPr>
        <w:pStyle w:val="Heading4"/>
        <w:jc w:val="both"/>
        <w:rPr>
          <w:sz w:val="22"/>
          <w:szCs w:val="22"/>
        </w:rPr>
      </w:pPr>
      <w:bookmarkStart w:id="737" w:name="_Toc224017638"/>
      <w:bookmarkStart w:id="738" w:name="_Toc512310916"/>
      <w:bookmarkStart w:id="739" w:name="_Toc197104157"/>
      <w:r w:rsidRPr="00C232FB">
        <w:rPr>
          <w:sz w:val="22"/>
          <w:szCs w:val="22"/>
        </w:rPr>
        <w:t>Positive Displacement Blowers</w:t>
      </w:r>
      <w:bookmarkEnd w:id="737"/>
      <w:bookmarkEnd w:id="738"/>
      <w:bookmarkEnd w:id="739"/>
    </w:p>
    <w:p w14:paraId="17E48BD2"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Blowers shall be of the positive displacement lobe type (roots type) and controlled via frequency converter.</w:t>
      </w:r>
    </w:p>
    <w:p w14:paraId="35D4B867" w14:textId="494E64A5" w:rsidR="008104AD" w:rsidRPr="00C232FB" w:rsidRDefault="008104AD" w:rsidP="00DC2CAE">
      <w:pPr>
        <w:pStyle w:val="BodyText"/>
        <w:spacing w:after="120"/>
        <w:jc w:val="both"/>
        <w:rPr>
          <w:sz w:val="22"/>
          <w:szCs w:val="22"/>
          <w:lang w:eastAsia="tr-TR"/>
        </w:rPr>
      </w:pPr>
      <w:r w:rsidRPr="00C232FB">
        <w:rPr>
          <w:sz w:val="22"/>
          <w:szCs w:val="22"/>
          <w:lang w:eastAsia="tr-TR"/>
        </w:rPr>
        <w:t>The blowers</w:t>
      </w:r>
      <w:r w:rsidR="003C1206">
        <w:rPr>
          <w:sz w:val="22"/>
          <w:szCs w:val="22"/>
          <w:lang w:eastAsia="tr-TR"/>
        </w:rPr>
        <w:t xml:space="preserve"> </w:t>
      </w:r>
      <w:r w:rsidR="00B736A6">
        <w:rPr>
          <w:sz w:val="22"/>
          <w:szCs w:val="22"/>
          <w:lang w:eastAsia="tr-TR"/>
        </w:rPr>
        <w:t xml:space="preserve">shall </w:t>
      </w:r>
      <w:r w:rsidR="00B736A6" w:rsidRPr="00C232FB">
        <w:rPr>
          <w:sz w:val="22"/>
          <w:szCs w:val="22"/>
          <w:lang w:eastAsia="tr-TR"/>
        </w:rPr>
        <w:t>supply</w:t>
      </w:r>
      <w:r w:rsidRPr="00C232FB">
        <w:rPr>
          <w:sz w:val="22"/>
          <w:szCs w:val="22"/>
          <w:lang w:eastAsia="tr-TR"/>
        </w:rPr>
        <w:t xml:space="preserve"> both grit chamber as well as other facilities such as air lift pumps. Capacity of the blowers shall be determined by the Contractor.</w:t>
      </w:r>
    </w:p>
    <w:p w14:paraId="3CB31B57"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The blowers shall be operated alternating.</w:t>
      </w:r>
    </w:p>
    <w:p w14:paraId="3E2C9CDE"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 xml:space="preserve">The motors shall be provided with bimetal "klixon" </w:t>
      </w:r>
      <w:r w:rsidR="00013623" w:rsidRPr="00C232FB">
        <w:rPr>
          <w:sz w:val="22"/>
          <w:szCs w:val="22"/>
          <w:lang w:eastAsia="tr-TR"/>
        </w:rPr>
        <w:t>/ PTC</w:t>
      </w:r>
      <w:r w:rsidRPr="00C232FB">
        <w:rPr>
          <w:sz w:val="22"/>
          <w:szCs w:val="22"/>
          <w:lang w:eastAsia="tr-TR"/>
        </w:rPr>
        <w:t xml:space="preserve"> or PT100 sensors for thermal protection.</w:t>
      </w:r>
    </w:p>
    <w:p w14:paraId="508AB655" w14:textId="123477EC" w:rsidR="008104AD" w:rsidRPr="00C232FB" w:rsidRDefault="008104AD" w:rsidP="00DC2CAE">
      <w:pPr>
        <w:pStyle w:val="BodyText"/>
        <w:spacing w:after="120"/>
        <w:jc w:val="both"/>
        <w:rPr>
          <w:sz w:val="22"/>
          <w:szCs w:val="22"/>
          <w:lang w:eastAsia="tr-TR"/>
        </w:rPr>
      </w:pPr>
      <w:r w:rsidRPr="00C232FB">
        <w:rPr>
          <w:sz w:val="22"/>
          <w:szCs w:val="22"/>
          <w:lang w:eastAsia="tr-TR"/>
        </w:rPr>
        <w:t>The blowers shall be provided with silencer at inlet and outlet and noise reducing covers. Noise level</w:t>
      </w:r>
      <w:r w:rsidR="003C1206">
        <w:rPr>
          <w:sz w:val="22"/>
          <w:szCs w:val="22"/>
          <w:lang w:eastAsia="tr-TR"/>
        </w:rPr>
        <w:t xml:space="preserve"> </w:t>
      </w:r>
      <w:r w:rsidR="00B736A6">
        <w:rPr>
          <w:sz w:val="22"/>
          <w:szCs w:val="22"/>
          <w:lang w:eastAsia="tr-TR"/>
        </w:rPr>
        <w:t xml:space="preserve">shall </w:t>
      </w:r>
      <w:r w:rsidR="00B736A6" w:rsidRPr="00C232FB">
        <w:rPr>
          <w:sz w:val="22"/>
          <w:szCs w:val="22"/>
          <w:lang w:eastAsia="tr-TR"/>
        </w:rPr>
        <w:t>not</w:t>
      </w:r>
      <w:r w:rsidRPr="00C232FB">
        <w:rPr>
          <w:sz w:val="22"/>
          <w:szCs w:val="22"/>
          <w:lang w:eastAsia="tr-TR"/>
        </w:rPr>
        <w:t xml:space="preserve"> exceed 85dBA 1 m away from the blower inside the station. Noise reduction covers shall permit easy dismantling and mounting for maintenance and repair and if </w:t>
      </w:r>
      <w:r w:rsidR="00B736A6" w:rsidRPr="00C232FB">
        <w:rPr>
          <w:sz w:val="22"/>
          <w:szCs w:val="22"/>
          <w:lang w:eastAsia="tr-TR"/>
        </w:rPr>
        <w:t>necessary,</w:t>
      </w:r>
      <w:r w:rsidRPr="00C232FB">
        <w:rPr>
          <w:sz w:val="22"/>
          <w:szCs w:val="22"/>
          <w:lang w:eastAsia="tr-TR"/>
        </w:rPr>
        <w:t xml:space="preserve"> facilitated with internal ventilation.</w:t>
      </w:r>
    </w:p>
    <w:p w14:paraId="7481B1DE" w14:textId="091AF65D" w:rsidR="008104AD" w:rsidRPr="00C232FB" w:rsidRDefault="008104AD" w:rsidP="00DC2CAE">
      <w:pPr>
        <w:pStyle w:val="BodyText"/>
        <w:spacing w:after="120"/>
        <w:jc w:val="both"/>
        <w:rPr>
          <w:sz w:val="22"/>
          <w:szCs w:val="22"/>
          <w:lang w:eastAsia="tr-TR"/>
        </w:rPr>
      </w:pPr>
      <w:r w:rsidRPr="00C232FB">
        <w:rPr>
          <w:sz w:val="22"/>
          <w:szCs w:val="22"/>
          <w:lang w:eastAsia="tr-TR"/>
        </w:rPr>
        <w:t>The speed of blower</w:t>
      </w:r>
      <w:r w:rsidR="003C1206">
        <w:rPr>
          <w:sz w:val="22"/>
          <w:szCs w:val="22"/>
          <w:lang w:eastAsia="tr-TR"/>
        </w:rPr>
        <w:t xml:space="preserve"> </w:t>
      </w:r>
      <w:r w:rsidR="00B736A6">
        <w:rPr>
          <w:sz w:val="22"/>
          <w:szCs w:val="22"/>
          <w:lang w:eastAsia="tr-TR"/>
        </w:rPr>
        <w:t xml:space="preserve">shall </w:t>
      </w:r>
      <w:r w:rsidR="00B736A6" w:rsidRPr="00C232FB">
        <w:rPr>
          <w:sz w:val="22"/>
          <w:szCs w:val="22"/>
          <w:lang w:eastAsia="tr-TR"/>
        </w:rPr>
        <w:t>not</w:t>
      </w:r>
      <w:r w:rsidRPr="00C232FB">
        <w:rPr>
          <w:sz w:val="22"/>
          <w:szCs w:val="22"/>
          <w:lang w:eastAsia="tr-TR"/>
        </w:rPr>
        <w:t xml:space="preserve"> exceed </w:t>
      </w:r>
      <w:r w:rsidR="00A167A7" w:rsidRPr="00C232FB">
        <w:rPr>
          <w:sz w:val="22"/>
          <w:szCs w:val="22"/>
          <w:lang w:eastAsia="tr-TR"/>
        </w:rPr>
        <w:t>30</w:t>
      </w:r>
      <w:r w:rsidRPr="00C232FB">
        <w:rPr>
          <w:sz w:val="22"/>
          <w:szCs w:val="22"/>
          <w:lang w:eastAsia="tr-TR"/>
        </w:rPr>
        <w:t>00 rpm.</w:t>
      </w:r>
    </w:p>
    <w:p w14:paraId="2E918D6E" w14:textId="7F1B6061" w:rsidR="008104AD" w:rsidRPr="00C232FB" w:rsidRDefault="008104AD" w:rsidP="00DC2CAE">
      <w:pPr>
        <w:pStyle w:val="BodyText"/>
        <w:spacing w:after="120"/>
        <w:jc w:val="both"/>
        <w:rPr>
          <w:sz w:val="22"/>
          <w:szCs w:val="22"/>
          <w:lang w:eastAsia="tr-TR"/>
        </w:rPr>
      </w:pPr>
      <w:r w:rsidRPr="00C232FB">
        <w:rPr>
          <w:sz w:val="22"/>
          <w:szCs w:val="22"/>
          <w:lang w:eastAsia="tr-TR"/>
        </w:rPr>
        <w:t xml:space="preserve">When selection of blower </w:t>
      </w:r>
      <w:r w:rsidR="00A167A7" w:rsidRPr="00C232FB">
        <w:rPr>
          <w:sz w:val="22"/>
          <w:szCs w:val="22"/>
          <w:lang w:eastAsia="tr-TR"/>
        </w:rPr>
        <w:t>types</w:t>
      </w:r>
      <w:r w:rsidRPr="00C232FB">
        <w:rPr>
          <w:sz w:val="22"/>
          <w:szCs w:val="22"/>
          <w:lang w:eastAsia="tr-TR"/>
        </w:rPr>
        <w:t xml:space="preserve"> it</w:t>
      </w:r>
      <w:r w:rsidR="003C1206">
        <w:rPr>
          <w:sz w:val="22"/>
          <w:szCs w:val="22"/>
          <w:lang w:eastAsia="tr-TR"/>
        </w:rPr>
        <w:t xml:space="preserve"> </w:t>
      </w:r>
      <w:r w:rsidR="00B736A6">
        <w:rPr>
          <w:sz w:val="22"/>
          <w:szCs w:val="22"/>
          <w:lang w:eastAsia="tr-TR"/>
        </w:rPr>
        <w:t xml:space="preserve">shall </w:t>
      </w:r>
      <w:r w:rsidR="00B736A6" w:rsidRPr="00C232FB">
        <w:rPr>
          <w:sz w:val="22"/>
          <w:szCs w:val="22"/>
          <w:lang w:eastAsia="tr-TR"/>
        </w:rPr>
        <w:t>be</w:t>
      </w:r>
      <w:r w:rsidRPr="00C232FB">
        <w:rPr>
          <w:sz w:val="22"/>
          <w:szCs w:val="22"/>
          <w:lang w:eastAsia="tr-TR"/>
        </w:rPr>
        <w:t xml:space="preserve"> considered that some types of blowers emit pulsations at the discharge that might be transferred to the air distribution pipes with noise problems as consequence.</w:t>
      </w:r>
    </w:p>
    <w:p w14:paraId="20EB9180" w14:textId="517A7DEE" w:rsidR="008104AD" w:rsidRPr="00C232FB" w:rsidRDefault="008104AD" w:rsidP="00DC2CAE">
      <w:pPr>
        <w:pStyle w:val="BodyText"/>
        <w:spacing w:after="120"/>
        <w:jc w:val="both"/>
        <w:rPr>
          <w:sz w:val="22"/>
          <w:szCs w:val="22"/>
          <w:lang w:eastAsia="tr-TR"/>
        </w:rPr>
      </w:pPr>
      <w:r w:rsidRPr="00C232FB">
        <w:rPr>
          <w:sz w:val="22"/>
          <w:szCs w:val="22"/>
          <w:lang w:eastAsia="tr-TR"/>
        </w:rPr>
        <w:t>Noise</w:t>
      </w:r>
      <w:r w:rsidR="003C1206">
        <w:rPr>
          <w:sz w:val="22"/>
          <w:szCs w:val="22"/>
          <w:lang w:eastAsia="tr-TR"/>
        </w:rPr>
        <w:t xml:space="preserve"> shall</w:t>
      </w:r>
      <w:r w:rsidRPr="00C232FB">
        <w:rPr>
          <w:sz w:val="22"/>
          <w:szCs w:val="22"/>
          <w:lang w:eastAsia="tr-TR"/>
        </w:rPr>
        <w:t xml:space="preserve"> be limited to a minimum and not exceed the requirements at the field boundary according to requirements stated in the Employer's Requirements, </w:t>
      </w:r>
      <w:r w:rsidR="0072255A">
        <w:rPr>
          <w:sz w:val="22"/>
          <w:szCs w:val="22"/>
          <w:lang w:eastAsia="tr-TR"/>
        </w:rPr>
        <w:t>Document No</w:t>
      </w:r>
      <w:r w:rsidR="00F1649E">
        <w:rPr>
          <w:sz w:val="22"/>
          <w:szCs w:val="22"/>
          <w:lang w:eastAsia="tr-TR"/>
        </w:rPr>
        <w:t xml:space="preserve"> </w:t>
      </w:r>
      <w:r w:rsidR="0072255A">
        <w:rPr>
          <w:sz w:val="22"/>
          <w:szCs w:val="22"/>
          <w:lang w:eastAsia="tr-TR"/>
        </w:rPr>
        <w:t>1</w:t>
      </w:r>
      <w:r w:rsidRPr="00C232FB">
        <w:rPr>
          <w:sz w:val="22"/>
          <w:szCs w:val="22"/>
          <w:lang w:eastAsia="tr-TR"/>
        </w:rPr>
        <w:t>: Design Basis.</w:t>
      </w:r>
    </w:p>
    <w:p w14:paraId="08399B7E"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 xml:space="preserve">Pipes inside the blower station shall be of stainless steel </w:t>
      </w:r>
      <w:r w:rsidR="00CB3115">
        <w:rPr>
          <w:sz w:val="22"/>
          <w:szCs w:val="22"/>
          <w:lang w:eastAsia="tr-TR"/>
        </w:rPr>
        <w:t>EN 1.4404</w:t>
      </w:r>
      <w:r w:rsidR="00CB3115" w:rsidRPr="00BA41FC">
        <w:rPr>
          <w:sz w:val="22"/>
        </w:rPr>
        <w:t xml:space="preserve"> </w:t>
      </w:r>
      <w:r w:rsidRPr="00C232FB">
        <w:rPr>
          <w:sz w:val="22"/>
          <w:szCs w:val="22"/>
          <w:lang w:eastAsia="tr-TR"/>
        </w:rPr>
        <w:t xml:space="preserve">(AISI 316L). Each blower shall be provided with all necessary instrumentation and valves such as: check-valves, blow-off valves, pressure </w:t>
      </w:r>
      <w:r w:rsidRPr="00C232FB">
        <w:rPr>
          <w:sz w:val="22"/>
          <w:szCs w:val="22"/>
          <w:lang w:eastAsia="tr-TR"/>
        </w:rPr>
        <w:lastRenderedPageBreak/>
        <w:t xml:space="preserve">gauges on suction- and discharge side, shut-off valves as well as a flexible connection to the pressure manifold. </w:t>
      </w:r>
    </w:p>
    <w:p w14:paraId="250EE8E6"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 xml:space="preserve">Lead-in pipes shall be designed to prevent possible damages to the pipes or concrete caused by vibrations and thermal expansions. </w:t>
      </w:r>
    </w:p>
    <w:p w14:paraId="480974E7"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 xml:space="preserve">Distribution pipes outside the blower building shall be buried and buried pipes shall be made of stainless steel </w:t>
      </w:r>
      <w:r w:rsidR="00292D3D">
        <w:rPr>
          <w:sz w:val="22"/>
          <w:szCs w:val="22"/>
          <w:lang w:eastAsia="tr-TR"/>
        </w:rPr>
        <w:t>EN 1.4404</w:t>
      </w:r>
      <w:r w:rsidR="00292D3D" w:rsidRPr="00BA41FC">
        <w:rPr>
          <w:sz w:val="22"/>
        </w:rPr>
        <w:t xml:space="preserve"> </w:t>
      </w:r>
      <w:r w:rsidRPr="00C232FB">
        <w:rPr>
          <w:sz w:val="22"/>
          <w:szCs w:val="22"/>
          <w:lang w:eastAsia="tr-TR"/>
        </w:rPr>
        <w:t xml:space="preserve">(AISI 316L) quality according to the requirements stated for stainless steel. </w:t>
      </w:r>
    </w:p>
    <w:p w14:paraId="2DD6A859" w14:textId="633DEB5A" w:rsidR="008104AD" w:rsidRPr="00C232FB" w:rsidRDefault="00E74D89" w:rsidP="00DC2CAE">
      <w:pPr>
        <w:pStyle w:val="BodyText"/>
        <w:spacing w:after="120"/>
        <w:jc w:val="both"/>
        <w:rPr>
          <w:sz w:val="22"/>
          <w:szCs w:val="22"/>
          <w:lang w:eastAsia="tr-TR"/>
        </w:rPr>
      </w:pPr>
      <w:r w:rsidRPr="00C232FB">
        <w:rPr>
          <w:sz w:val="22"/>
          <w:szCs w:val="22"/>
          <w:lang w:eastAsia="tr-TR"/>
        </w:rPr>
        <w:t xml:space="preserve">The requirements for air velocity are stipulated in the Employer's Requirements, </w:t>
      </w:r>
      <w:r w:rsidR="0072255A">
        <w:rPr>
          <w:sz w:val="22"/>
          <w:szCs w:val="22"/>
          <w:lang w:eastAsia="tr-TR"/>
        </w:rPr>
        <w:t>Document No</w:t>
      </w:r>
      <w:r w:rsidR="00F1649E">
        <w:rPr>
          <w:sz w:val="22"/>
          <w:szCs w:val="22"/>
          <w:lang w:eastAsia="tr-TR"/>
        </w:rPr>
        <w:t xml:space="preserve"> </w:t>
      </w:r>
      <w:r w:rsidR="0072255A">
        <w:rPr>
          <w:sz w:val="22"/>
          <w:szCs w:val="22"/>
          <w:lang w:eastAsia="tr-TR"/>
        </w:rPr>
        <w:t>2</w:t>
      </w:r>
      <w:r w:rsidRPr="00C232FB">
        <w:rPr>
          <w:sz w:val="22"/>
          <w:szCs w:val="22"/>
          <w:lang w:eastAsia="tr-TR"/>
        </w:rPr>
        <w:t>: Plant Description.</w:t>
      </w:r>
    </w:p>
    <w:p w14:paraId="1F051D6D"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Air intake to the blower station shall be provided with a filter, which in degree of purification corresponds to the requirements of the diffusers.</w:t>
      </w:r>
    </w:p>
    <w:p w14:paraId="22468FD4"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The blowers shall be of the rotary piston type, based on the roots-compressor-principle and shall be manufactured in accordance with DIN 1945 with an admissible tolerance of +/-5%, referred to the power consumption and the intake volume.</w:t>
      </w:r>
    </w:p>
    <w:p w14:paraId="08087875"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Two rotors shall be located inside the housing. The housing shall be provided in cast iron, material GG20, with cast-in pre-inlet channels in the discharge side cylinders part to minimize the sound by pulsation reduction.</w:t>
      </w:r>
    </w:p>
    <w:p w14:paraId="4801DC12"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The rotors shall be dynamically balanced (with test certificate) and manufactured in carbon steel, C45, drop-forged in one piece.</w:t>
      </w:r>
    </w:p>
    <w:p w14:paraId="0A6487E4"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The helic</w:t>
      </w:r>
      <w:r w:rsidR="00292D3D">
        <w:rPr>
          <w:sz w:val="22"/>
          <w:szCs w:val="22"/>
          <w:lang w:eastAsia="tr-TR"/>
        </w:rPr>
        <w:t>al timing gears, material 16 MnCr5</w:t>
      </w:r>
      <w:r w:rsidRPr="00C232FB">
        <w:rPr>
          <w:sz w:val="22"/>
          <w:szCs w:val="22"/>
          <w:lang w:eastAsia="tr-TR"/>
        </w:rPr>
        <w:t>, shall be teeth hardened and ground, and machined to the highest precision.</w:t>
      </w:r>
    </w:p>
    <w:p w14:paraId="4DBDF824"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The sealing at the conveying chamber shall be by three piston ring labyrinth seals and oil slingers. The sealing at the driving shaft shall be by radial sealing.</w:t>
      </w:r>
    </w:p>
    <w:p w14:paraId="0BE54D68"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Each retain piston blower shall be covered by an acoustic hood of galvanized steel plate in segmental design with hardly inflammable internal lining.</w:t>
      </w:r>
    </w:p>
    <w:p w14:paraId="76D73777"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Each blower shall be provided with the following components:</w:t>
      </w:r>
    </w:p>
    <w:p w14:paraId="3977C246" w14:textId="77777777" w:rsidR="008104AD" w:rsidRPr="00C232FB" w:rsidRDefault="008104AD" w:rsidP="00DC2CAE">
      <w:pPr>
        <w:pStyle w:val="BodyText"/>
        <w:spacing w:after="120"/>
        <w:ind w:left="567" w:hanging="283"/>
        <w:jc w:val="both"/>
        <w:rPr>
          <w:sz w:val="22"/>
          <w:szCs w:val="22"/>
          <w:lang w:eastAsia="tr-TR"/>
        </w:rPr>
      </w:pPr>
      <w:r w:rsidRPr="00C232FB">
        <w:rPr>
          <w:sz w:val="22"/>
          <w:szCs w:val="22"/>
          <w:lang w:eastAsia="tr-TR"/>
        </w:rPr>
        <w:t>a.</w:t>
      </w:r>
      <w:r w:rsidRPr="00C232FB">
        <w:rPr>
          <w:sz w:val="22"/>
          <w:szCs w:val="22"/>
          <w:lang w:eastAsia="tr-TR"/>
        </w:rPr>
        <w:tab/>
        <w:t>base frame with integrated absorption - silences, including console and tension device for motor.</w:t>
      </w:r>
    </w:p>
    <w:p w14:paraId="4264BC97" w14:textId="77777777" w:rsidR="008104AD" w:rsidRPr="00C232FB" w:rsidRDefault="008104AD" w:rsidP="00DC2CAE">
      <w:pPr>
        <w:pStyle w:val="BodyText"/>
        <w:spacing w:after="120"/>
        <w:ind w:left="567" w:hanging="283"/>
        <w:jc w:val="both"/>
        <w:rPr>
          <w:sz w:val="22"/>
          <w:szCs w:val="22"/>
          <w:lang w:eastAsia="tr-TR"/>
        </w:rPr>
      </w:pPr>
      <w:r w:rsidRPr="00C232FB">
        <w:rPr>
          <w:sz w:val="22"/>
          <w:szCs w:val="22"/>
          <w:lang w:eastAsia="tr-TR"/>
        </w:rPr>
        <w:t>b.</w:t>
      </w:r>
      <w:r w:rsidRPr="00C232FB">
        <w:rPr>
          <w:sz w:val="22"/>
          <w:szCs w:val="22"/>
          <w:lang w:eastAsia="tr-TR"/>
        </w:rPr>
        <w:tab/>
        <w:t>1 set of anti-vibration mountings including holding down bolts.</w:t>
      </w:r>
    </w:p>
    <w:p w14:paraId="2DA3B96F" w14:textId="77777777" w:rsidR="008104AD" w:rsidRPr="00C232FB" w:rsidRDefault="008104AD" w:rsidP="00DC2CAE">
      <w:pPr>
        <w:pStyle w:val="BodyText"/>
        <w:spacing w:after="120"/>
        <w:ind w:left="567" w:hanging="283"/>
        <w:jc w:val="both"/>
        <w:rPr>
          <w:sz w:val="22"/>
          <w:szCs w:val="22"/>
          <w:lang w:eastAsia="tr-TR"/>
        </w:rPr>
      </w:pPr>
      <w:r w:rsidRPr="00C232FB">
        <w:rPr>
          <w:sz w:val="22"/>
          <w:szCs w:val="22"/>
          <w:lang w:eastAsia="tr-TR"/>
        </w:rPr>
        <w:t>c.</w:t>
      </w:r>
      <w:r w:rsidRPr="00C232FB">
        <w:rPr>
          <w:sz w:val="22"/>
          <w:szCs w:val="22"/>
          <w:lang w:eastAsia="tr-TR"/>
        </w:rPr>
        <w:tab/>
        <w:t>1 intake filter silence and 1 discharge filter silencer.</w:t>
      </w:r>
    </w:p>
    <w:p w14:paraId="7D0DA339" w14:textId="77777777" w:rsidR="008104AD" w:rsidRPr="00C232FB" w:rsidRDefault="008104AD" w:rsidP="00DC2CAE">
      <w:pPr>
        <w:pStyle w:val="BodyText"/>
        <w:spacing w:after="120"/>
        <w:ind w:left="567" w:hanging="283"/>
        <w:jc w:val="both"/>
        <w:rPr>
          <w:sz w:val="22"/>
          <w:szCs w:val="22"/>
          <w:lang w:eastAsia="tr-TR"/>
        </w:rPr>
      </w:pPr>
      <w:r w:rsidRPr="00C232FB">
        <w:rPr>
          <w:sz w:val="22"/>
          <w:szCs w:val="22"/>
          <w:lang w:eastAsia="tr-TR"/>
        </w:rPr>
        <w:t>d.</w:t>
      </w:r>
      <w:r w:rsidRPr="00C232FB">
        <w:rPr>
          <w:sz w:val="22"/>
          <w:szCs w:val="22"/>
          <w:lang w:eastAsia="tr-TR"/>
        </w:rPr>
        <w:tab/>
        <w:t>V-belt drive with guard.</w:t>
      </w:r>
    </w:p>
    <w:p w14:paraId="0F3BC1FD" w14:textId="77777777" w:rsidR="008104AD" w:rsidRPr="00C232FB" w:rsidRDefault="008104AD" w:rsidP="00DC2CAE">
      <w:pPr>
        <w:pStyle w:val="BodyText"/>
        <w:spacing w:after="120"/>
        <w:ind w:left="567" w:hanging="283"/>
        <w:jc w:val="both"/>
        <w:rPr>
          <w:sz w:val="22"/>
          <w:szCs w:val="22"/>
          <w:lang w:eastAsia="tr-TR"/>
        </w:rPr>
      </w:pPr>
      <w:r w:rsidRPr="00C232FB">
        <w:rPr>
          <w:sz w:val="22"/>
          <w:szCs w:val="22"/>
          <w:lang w:eastAsia="tr-TR"/>
        </w:rPr>
        <w:t>e.</w:t>
      </w:r>
      <w:r w:rsidRPr="00C232FB">
        <w:rPr>
          <w:sz w:val="22"/>
          <w:szCs w:val="22"/>
          <w:lang w:eastAsia="tr-TR"/>
        </w:rPr>
        <w:tab/>
        <w:t>1 pressure relief valve.</w:t>
      </w:r>
    </w:p>
    <w:p w14:paraId="028DB931" w14:textId="77777777" w:rsidR="008104AD" w:rsidRPr="00C232FB" w:rsidRDefault="008104AD" w:rsidP="00DC2CAE">
      <w:pPr>
        <w:pStyle w:val="BodyText"/>
        <w:spacing w:after="120"/>
        <w:ind w:left="567" w:hanging="283"/>
        <w:jc w:val="both"/>
        <w:rPr>
          <w:sz w:val="22"/>
          <w:szCs w:val="22"/>
          <w:lang w:eastAsia="tr-TR"/>
        </w:rPr>
      </w:pPr>
      <w:r w:rsidRPr="00C232FB">
        <w:rPr>
          <w:sz w:val="22"/>
          <w:szCs w:val="22"/>
          <w:lang w:eastAsia="tr-TR"/>
        </w:rPr>
        <w:t xml:space="preserve">f. </w:t>
      </w:r>
      <w:r w:rsidRPr="00C232FB">
        <w:rPr>
          <w:sz w:val="22"/>
          <w:szCs w:val="22"/>
          <w:lang w:eastAsia="tr-TR"/>
        </w:rPr>
        <w:tab/>
        <w:t>1 connection housing with fitted non-return valve and connecting flange for pressure relief valve.</w:t>
      </w:r>
    </w:p>
    <w:p w14:paraId="12063BB6" w14:textId="77777777" w:rsidR="008104AD" w:rsidRPr="00C232FB" w:rsidRDefault="008104AD" w:rsidP="00DC2CAE">
      <w:pPr>
        <w:pStyle w:val="BodyText"/>
        <w:spacing w:after="120"/>
        <w:ind w:left="567" w:hanging="283"/>
        <w:jc w:val="both"/>
        <w:rPr>
          <w:sz w:val="22"/>
          <w:szCs w:val="22"/>
          <w:lang w:eastAsia="tr-TR"/>
        </w:rPr>
      </w:pPr>
      <w:r w:rsidRPr="00C232FB">
        <w:rPr>
          <w:sz w:val="22"/>
          <w:szCs w:val="22"/>
          <w:lang w:eastAsia="tr-TR"/>
        </w:rPr>
        <w:t>g.</w:t>
      </w:r>
      <w:r w:rsidRPr="00C232FB">
        <w:rPr>
          <w:sz w:val="22"/>
          <w:szCs w:val="22"/>
          <w:lang w:eastAsia="tr-TR"/>
        </w:rPr>
        <w:tab/>
        <w:t>Flexible connection with hose clamps.</w:t>
      </w:r>
    </w:p>
    <w:p w14:paraId="142D5D5C" w14:textId="77777777" w:rsidR="008104AD" w:rsidRPr="00C232FB" w:rsidRDefault="008104AD" w:rsidP="00DC2CAE">
      <w:pPr>
        <w:pStyle w:val="BodyText"/>
        <w:spacing w:after="120"/>
        <w:ind w:left="567" w:hanging="283"/>
        <w:jc w:val="both"/>
        <w:rPr>
          <w:sz w:val="22"/>
          <w:szCs w:val="22"/>
          <w:lang w:eastAsia="tr-TR"/>
        </w:rPr>
      </w:pPr>
      <w:r w:rsidRPr="00C232FB">
        <w:rPr>
          <w:sz w:val="22"/>
          <w:szCs w:val="22"/>
          <w:lang w:eastAsia="tr-TR"/>
        </w:rPr>
        <w:t>h.</w:t>
      </w:r>
      <w:r w:rsidRPr="00C232FB">
        <w:rPr>
          <w:sz w:val="22"/>
          <w:szCs w:val="22"/>
          <w:lang w:eastAsia="tr-TR"/>
        </w:rPr>
        <w:tab/>
        <w:t>1 pressure gauge with connection places.</w:t>
      </w:r>
    </w:p>
    <w:p w14:paraId="2B634B4B" w14:textId="77777777" w:rsidR="008104AD" w:rsidRPr="00C232FB" w:rsidRDefault="008104AD" w:rsidP="00DC2CAE">
      <w:pPr>
        <w:pStyle w:val="BodyText"/>
        <w:spacing w:after="120"/>
        <w:ind w:left="567" w:hanging="283"/>
        <w:jc w:val="both"/>
        <w:rPr>
          <w:sz w:val="22"/>
          <w:szCs w:val="22"/>
          <w:lang w:eastAsia="tr-TR"/>
        </w:rPr>
      </w:pPr>
      <w:r w:rsidRPr="00C232FB">
        <w:rPr>
          <w:sz w:val="22"/>
          <w:szCs w:val="22"/>
          <w:lang w:eastAsia="tr-TR"/>
        </w:rPr>
        <w:t>i.</w:t>
      </w:r>
      <w:r w:rsidRPr="00C232FB">
        <w:rPr>
          <w:sz w:val="22"/>
          <w:szCs w:val="22"/>
          <w:lang w:eastAsia="tr-TR"/>
        </w:rPr>
        <w:tab/>
        <w:t>1 vacuum indicator for filter control.</w:t>
      </w:r>
    </w:p>
    <w:p w14:paraId="1B4C50EB" w14:textId="77777777" w:rsidR="008104AD" w:rsidRPr="00C232FB" w:rsidRDefault="00A167A7" w:rsidP="00DC2CAE">
      <w:pPr>
        <w:pStyle w:val="BodyText"/>
        <w:spacing w:after="120"/>
        <w:ind w:left="567" w:hanging="283"/>
        <w:jc w:val="both"/>
        <w:rPr>
          <w:sz w:val="22"/>
          <w:szCs w:val="22"/>
          <w:lang w:eastAsia="tr-TR"/>
        </w:rPr>
      </w:pPr>
      <w:r w:rsidRPr="00C232FB">
        <w:rPr>
          <w:sz w:val="22"/>
          <w:szCs w:val="22"/>
          <w:lang w:eastAsia="tr-TR"/>
        </w:rPr>
        <w:t>j</w:t>
      </w:r>
      <w:r w:rsidR="008104AD" w:rsidRPr="00C232FB">
        <w:rPr>
          <w:sz w:val="22"/>
          <w:szCs w:val="22"/>
          <w:lang w:eastAsia="tr-TR"/>
        </w:rPr>
        <w:t>.</w:t>
      </w:r>
      <w:r w:rsidR="008104AD" w:rsidRPr="00C232FB">
        <w:rPr>
          <w:sz w:val="22"/>
          <w:szCs w:val="22"/>
          <w:lang w:eastAsia="tr-TR"/>
        </w:rPr>
        <w:tab/>
        <w:t xml:space="preserve">1 driving motor, 1EC standard, design B, 3 phases, protection IP 54, size 132S, insulation classification B. </w:t>
      </w:r>
    </w:p>
    <w:p w14:paraId="59C90496" w14:textId="77777777" w:rsidR="008104AD" w:rsidRPr="00C232FB" w:rsidRDefault="008104AD" w:rsidP="00F202FA">
      <w:pPr>
        <w:pStyle w:val="Heading4"/>
        <w:jc w:val="both"/>
        <w:rPr>
          <w:sz w:val="22"/>
          <w:szCs w:val="22"/>
        </w:rPr>
      </w:pPr>
      <w:bookmarkStart w:id="740" w:name="_Toc224017639"/>
      <w:bookmarkStart w:id="741" w:name="_Toc512310917"/>
      <w:bookmarkStart w:id="742" w:name="_Toc197104158"/>
      <w:r w:rsidRPr="00C232FB">
        <w:rPr>
          <w:sz w:val="22"/>
          <w:szCs w:val="22"/>
        </w:rPr>
        <w:t>Centrifugal/Turbo Blowers</w:t>
      </w:r>
      <w:bookmarkEnd w:id="740"/>
      <w:bookmarkEnd w:id="741"/>
      <w:bookmarkEnd w:id="742"/>
    </w:p>
    <w:p w14:paraId="0FC1D7B2" w14:textId="19F1763C" w:rsidR="008C081A" w:rsidRPr="00C232FB" w:rsidRDefault="008C081A" w:rsidP="00DC2CAE">
      <w:pPr>
        <w:pStyle w:val="BodyText"/>
        <w:spacing w:after="120"/>
        <w:jc w:val="both"/>
        <w:rPr>
          <w:sz w:val="22"/>
          <w:szCs w:val="22"/>
          <w:lang w:eastAsia="tr-TR"/>
        </w:rPr>
      </w:pPr>
      <w:r w:rsidRPr="00C232FB">
        <w:rPr>
          <w:sz w:val="22"/>
          <w:szCs w:val="22"/>
          <w:lang w:eastAsia="tr-TR"/>
        </w:rPr>
        <w:t>Blowers shall be centrifugal type, magnetic bearing or air bearing and controlled via frequency converter.</w:t>
      </w:r>
      <w:r w:rsidR="009C704B" w:rsidRPr="009C704B">
        <w:t xml:space="preserve"> </w:t>
      </w:r>
      <w:r w:rsidR="009C704B" w:rsidRPr="009C704B">
        <w:rPr>
          <w:sz w:val="22"/>
          <w:szCs w:val="22"/>
          <w:lang w:eastAsia="tr-TR"/>
        </w:rPr>
        <w:t xml:space="preserve">If a magnetic </w:t>
      </w:r>
      <w:r w:rsidR="00587BBF" w:rsidRPr="00C232FB">
        <w:rPr>
          <w:sz w:val="22"/>
          <w:szCs w:val="22"/>
          <w:lang w:eastAsia="tr-TR"/>
        </w:rPr>
        <w:t xml:space="preserve">bearing </w:t>
      </w:r>
      <w:r w:rsidR="009C704B" w:rsidRPr="009C704B">
        <w:rPr>
          <w:sz w:val="22"/>
          <w:szCs w:val="22"/>
          <w:lang w:eastAsia="tr-TR"/>
        </w:rPr>
        <w:t>blower is selected, it</w:t>
      </w:r>
      <w:r w:rsidR="003C1206">
        <w:rPr>
          <w:sz w:val="22"/>
          <w:szCs w:val="22"/>
          <w:lang w:eastAsia="tr-TR"/>
        </w:rPr>
        <w:t xml:space="preserve"> </w:t>
      </w:r>
      <w:r w:rsidR="00B736A6">
        <w:rPr>
          <w:sz w:val="22"/>
          <w:szCs w:val="22"/>
          <w:lang w:eastAsia="tr-TR"/>
        </w:rPr>
        <w:t xml:space="preserve">shall </w:t>
      </w:r>
      <w:r w:rsidR="00B736A6" w:rsidRPr="009C704B">
        <w:rPr>
          <w:sz w:val="22"/>
          <w:szCs w:val="22"/>
          <w:lang w:eastAsia="tr-TR"/>
        </w:rPr>
        <w:t>have</w:t>
      </w:r>
      <w:r w:rsidR="009C704B" w:rsidRPr="009C704B">
        <w:rPr>
          <w:sz w:val="22"/>
          <w:szCs w:val="22"/>
          <w:lang w:eastAsia="tr-TR"/>
        </w:rPr>
        <w:t xml:space="preserve"> a control unit that holds the deviations of the shaft in balance.</w:t>
      </w:r>
    </w:p>
    <w:p w14:paraId="1A7C7C0B"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lastRenderedPageBreak/>
        <w:t>The blower station shall be able to provide air linear in the minimum range of 20% to 120% of required maximum design capacity in terms of flow to the biologic reactors at the actual conditions. Each blower shall operate linear in a range of 45% - 100% of its maximum capacity. Actual conditions are in terms of discharge pressure, ambient temperature range and ambient humidity and altitude at the Site.</w:t>
      </w:r>
    </w:p>
    <w:p w14:paraId="34AF6433"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The efficiency of the blowers shall be no less than 80% through the entire duty range. The maximum efficiency in the duty range shall be no less than 85%.</w:t>
      </w:r>
    </w:p>
    <w:p w14:paraId="47A3C6D4"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Capacity of the blowers shall be determined by the Contractor.</w:t>
      </w:r>
    </w:p>
    <w:p w14:paraId="710F85BC"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 xml:space="preserve">The blowers shall operate fully automatic based on a </w:t>
      </w:r>
      <w:r w:rsidR="00292D3D" w:rsidRPr="00C232FB">
        <w:rPr>
          <w:sz w:val="22"/>
          <w:szCs w:val="22"/>
          <w:lang w:eastAsia="tr-TR"/>
        </w:rPr>
        <w:t>pre-set</w:t>
      </w:r>
      <w:r w:rsidRPr="00C232FB">
        <w:rPr>
          <w:sz w:val="22"/>
          <w:szCs w:val="22"/>
          <w:lang w:eastAsia="tr-TR"/>
        </w:rPr>
        <w:t xml:space="preserve"> oxygen value, monitored in the biologic reactors.</w:t>
      </w:r>
    </w:p>
    <w:p w14:paraId="7B8A6B83"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Blowers shall operate alternating.</w:t>
      </w:r>
    </w:p>
    <w:p w14:paraId="084B884A"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The motors shall be provided with bimetal "klixon" switches or PT100 sensors for thermal protection.</w:t>
      </w:r>
    </w:p>
    <w:p w14:paraId="54B8308F" w14:textId="7CF8ACC5" w:rsidR="008104AD" w:rsidRPr="00C232FB" w:rsidRDefault="008104AD" w:rsidP="00DC2CAE">
      <w:pPr>
        <w:pStyle w:val="BodyText"/>
        <w:spacing w:after="120"/>
        <w:jc w:val="both"/>
        <w:rPr>
          <w:sz w:val="22"/>
          <w:szCs w:val="22"/>
          <w:lang w:eastAsia="tr-TR"/>
        </w:rPr>
      </w:pPr>
      <w:r w:rsidRPr="00C232FB">
        <w:rPr>
          <w:sz w:val="22"/>
          <w:szCs w:val="22"/>
          <w:lang w:eastAsia="tr-TR"/>
        </w:rPr>
        <w:t>The blowers shall be provided with silencer at inlet and outlet and noise reducing covers. Noise level</w:t>
      </w:r>
      <w:r w:rsidR="003C1206">
        <w:rPr>
          <w:sz w:val="22"/>
          <w:szCs w:val="22"/>
          <w:lang w:eastAsia="tr-TR"/>
        </w:rPr>
        <w:t xml:space="preserve"> </w:t>
      </w:r>
      <w:r w:rsidR="00B736A6">
        <w:rPr>
          <w:sz w:val="22"/>
          <w:szCs w:val="22"/>
          <w:lang w:eastAsia="tr-TR"/>
        </w:rPr>
        <w:t xml:space="preserve">shall </w:t>
      </w:r>
      <w:r w:rsidR="00B736A6" w:rsidRPr="00C232FB">
        <w:rPr>
          <w:sz w:val="22"/>
          <w:szCs w:val="22"/>
          <w:lang w:eastAsia="tr-TR"/>
        </w:rPr>
        <w:t>not</w:t>
      </w:r>
      <w:r w:rsidRPr="00C232FB">
        <w:rPr>
          <w:sz w:val="22"/>
          <w:szCs w:val="22"/>
          <w:lang w:eastAsia="tr-TR"/>
        </w:rPr>
        <w:t xml:space="preserve"> exceed 85dBA 1 m away from the blower inside the station. Noise reduction covers shall permit easy dismantling and mounting for maintenance and repair and if </w:t>
      </w:r>
      <w:r w:rsidR="00B736A6" w:rsidRPr="00C232FB">
        <w:rPr>
          <w:sz w:val="22"/>
          <w:szCs w:val="22"/>
          <w:lang w:eastAsia="tr-TR"/>
        </w:rPr>
        <w:t>necessary,</w:t>
      </w:r>
      <w:r w:rsidRPr="00C232FB">
        <w:rPr>
          <w:sz w:val="22"/>
          <w:szCs w:val="22"/>
          <w:lang w:eastAsia="tr-TR"/>
        </w:rPr>
        <w:t xml:space="preserve"> facilitated with internal ventilation.</w:t>
      </w:r>
    </w:p>
    <w:p w14:paraId="392BC833"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 xml:space="preserve">Pipes inside the blower station shall be of stainless steel. Each blower shall be provided with all necessary instrumentation and valves such as: suction filter, pressure relief-valve check-valves, blow-off valves, pressure gauges on suction- and discharge side, inlet filter clog indicator, shut-off valves as well as a flexible connection to the pressure manifold. Lead-in pipes shall be designed to prevent possible damages to the pipes or concrete caused by vibrations and thermal expansions. </w:t>
      </w:r>
    </w:p>
    <w:p w14:paraId="5FAC15BB"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 xml:space="preserve">Distribution pipes outside the blower building shall </w:t>
      </w:r>
      <w:r w:rsidR="00292D3D">
        <w:rPr>
          <w:sz w:val="22"/>
          <w:szCs w:val="22"/>
          <w:lang w:eastAsia="tr-TR"/>
        </w:rPr>
        <w:t xml:space="preserve">not </w:t>
      </w:r>
      <w:r w:rsidRPr="00C232FB">
        <w:rPr>
          <w:sz w:val="22"/>
          <w:szCs w:val="22"/>
          <w:lang w:eastAsia="tr-TR"/>
        </w:rPr>
        <w:t>be buried</w:t>
      </w:r>
      <w:r w:rsidR="00292D3D">
        <w:rPr>
          <w:sz w:val="22"/>
          <w:szCs w:val="22"/>
          <w:lang w:eastAsia="tr-TR"/>
        </w:rPr>
        <w:t>.</w:t>
      </w:r>
      <w:r w:rsidRPr="00C232FB">
        <w:rPr>
          <w:sz w:val="22"/>
          <w:szCs w:val="22"/>
          <w:lang w:eastAsia="tr-TR"/>
        </w:rPr>
        <w:t xml:space="preserve"> </w:t>
      </w:r>
    </w:p>
    <w:p w14:paraId="67CA9287" w14:textId="597AB801" w:rsidR="008104AD" w:rsidRPr="00C232FB" w:rsidRDefault="00E74D89" w:rsidP="00DC2CAE">
      <w:pPr>
        <w:pStyle w:val="BodyText"/>
        <w:spacing w:after="120"/>
        <w:jc w:val="both"/>
        <w:rPr>
          <w:sz w:val="22"/>
          <w:szCs w:val="22"/>
          <w:lang w:eastAsia="tr-TR"/>
        </w:rPr>
      </w:pPr>
      <w:r w:rsidRPr="00C232FB">
        <w:rPr>
          <w:sz w:val="22"/>
          <w:szCs w:val="22"/>
          <w:lang w:eastAsia="tr-TR"/>
        </w:rPr>
        <w:t xml:space="preserve">The requirements for air velocity are stipulated in the Employer's Requirements, </w:t>
      </w:r>
      <w:r w:rsidR="0072255A">
        <w:rPr>
          <w:sz w:val="22"/>
          <w:szCs w:val="22"/>
          <w:lang w:eastAsia="tr-TR"/>
        </w:rPr>
        <w:t>Document No</w:t>
      </w:r>
      <w:r w:rsidR="00F1649E">
        <w:rPr>
          <w:sz w:val="22"/>
          <w:szCs w:val="22"/>
          <w:lang w:eastAsia="tr-TR"/>
        </w:rPr>
        <w:t xml:space="preserve"> </w:t>
      </w:r>
      <w:r w:rsidR="0072255A">
        <w:rPr>
          <w:sz w:val="22"/>
          <w:szCs w:val="22"/>
          <w:lang w:eastAsia="tr-TR"/>
        </w:rPr>
        <w:t>2</w:t>
      </w:r>
      <w:r w:rsidRPr="00C232FB">
        <w:rPr>
          <w:sz w:val="22"/>
          <w:szCs w:val="22"/>
          <w:lang w:eastAsia="tr-TR"/>
        </w:rPr>
        <w:t>: Plant Description.</w:t>
      </w:r>
    </w:p>
    <w:p w14:paraId="61643EF3"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Air intake to the blower station shall be provided via a filter, which in degree of purification corresponds to the requirements of the blower and aeration diffusers.</w:t>
      </w:r>
    </w:p>
    <w:p w14:paraId="5DCFDE6C"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 xml:space="preserve">The building housing the blowers shall be adequately ventilated to prevent </w:t>
      </w:r>
      <w:r w:rsidR="008C081A" w:rsidRPr="00C232FB">
        <w:rPr>
          <w:sz w:val="22"/>
          <w:szCs w:val="22"/>
          <w:lang w:eastAsia="tr-TR"/>
        </w:rPr>
        <w:t>overheating</w:t>
      </w:r>
      <w:r w:rsidRPr="00C232FB">
        <w:rPr>
          <w:sz w:val="22"/>
          <w:szCs w:val="22"/>
          <w:lang w:eastAsia="tr-TR"/>
        </w:rPr>
        <w:t>. If air intake is from inside the room, adequate unlock able ventilation ducts e.g. louver openings, shall prevent vacuum creation.</w:t>
      </w:r>
    </w:p>
    <w:p w14:paraId="0A94AF87" w14:textId="77777777" w:rsidR="008104AD" w:rsidRPr="00C232FB" w:rsidRDefault="008104AD" w:rsidP="00F202FA">
      <w:pPr>
        <w:pStyle w:val="Heading4"/>
        <w:jc w:val="both"/>
        <w:rPr>
          <w:sz w:val="22"/>
          <w:szCs w:val="22"/>
          <w:lang w:eastAsia="tr-TR"/>
        </w:rPr>
      </w:pPr>
      <w:bookmarkStart w:id="743" w:name="_Toc512310918"/>
      <w:bookmarkStart w:id="744" w:name="_Toc197104159"/>
      <w:r w:rsidRPr="00C232FB">
        <w:rPr>
          <w:sz w:val="22"/>
          <w:szCs w:val="22"/>
          <w:lang w:eastAsia="tr-TR"/>
        </w:rPr>
        <w:t>Factory Acceptance Test of Centrifugal/Turbo Blower</w:t>
      </w:r>
      <w:bookmarkEnd w:id="743"/>
      <w:bookmarkEnd w:id="744"/>
    </w:p>
    <w:p w14:paraId="051E7CCD" w14:textId="793EAAB9" w:rsidR="008104AD" w:rsidRPr="00C232FB" w:rsidRDefault="008104AD" w:rsidP="00DC2CAE">
      <w:pPr>
        <w:pStyle w:val="BodyText"/>
        <w:spacing w:after="120"/>
        <w:jc w:val="both"/>
        <w:rPr>
          <w:sz w:val="22"/>
          <w:szCs w:val="22"/>
          <w:lang w:eastAsia="tr-TR"/>
        </w:rPr>
      </w:pPr>
      <w:r w:rsidRPr="00C232FB">
        <w:rPr>
          <w:sz w:val="22"/>
          <w:szCs w:val="22"/>
          <w:lang w:eastAsia="tr-TR"/>
        </w:rPr>
        <w:t xml:space="preserve">Prior to dispatch from the works, the turbo blowers are subjected to factory acceptance test (FAT) under load and the operational, output and consumption data described in the following documented in a test protocol. Such protocols serve as proof of specified technical performance. If so desired, the test run of the blowers shall be carried out in the presence of </w:t>
      </w:r>
      <w:r w:rsidR="0049407A">
        <w:rPr>
          <w:sz w:val="22"/>
          <w:szCs w:val="22"/>
          <w:lang w:eastAsia="tr-TR"/>
        </w:rPr>
        <w:t>the Project Manager</w:t>
      </w:r>
      <w:r w:rsidRPr="00C232FB">
        <w:rPr>
          <w:sz w:val="22"/>
          <w:szCs w:val="22"/>
          <w:lang w:eastAsia="tr-TR"/>
        </w:rPr>
        <w:t xml:space="preserve">. </w:t>
      </w:r>
    </w:p>
    <w:p w14:paraId="7DA68522"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The following values</w:t>
      </w:r>
      <w:r w:rsidR="003C1206">
        <w:rPr>
          <w:sz w:val="22"/>
          <w:szCs w:val="22"/>
          <w:lang w:eastAsia="tr-TR"/>
        </w:rPr>
        <w:t xml:space="preserve"> shall be</w:t>
      </w:r>
      <w:r w:rsidRPr="00C232FB">
        <w:rPr>
          <w:sz w:val="22"/>
          <w:szCs w:val="22"/>
          <w:lang w:eastAsia="tr-TR"/>
        </w:rPr>
        <w:t xml:space="preserve"> to be recorded in a test protocol during the test run of each blower (measurements at load points 100%, 75%, 45% according to ISO 5389 and VDI 2045):</w:t>
      </w:r>
    </w:p>
    <w:p w14:paraId="784E602F"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Air intake</w:t>
      </w:r>
    </w:p>
    <w:p w14:paraId="71CCEE92" w14:textId="77777777" w:rsidR="008104AD" w:rsidRPr="00C232FB" w:rsidRDefault="008104AD" w:rsidP="00292D3D">
      <w:pPr>
        <w:pStyle w:val="BodyText"/>
        <w:tabs>
          <w:tab w:val="left" w:pos="3402"/>
        </w:tabs>
        <w:spacing w:after="0" w:line="360" w:lineRule="auto"/>
        <w:ind w:left="284"/>
        <w:jc w:val="both"/>
        <w:rPr>
          <w:sz w:val="22"/>
          <w:szCs w:val="22"/>
          <w:lang w:eastAsia="tr-TR"/>
        </w:rPr>
      </w:pPr>
      <w:r w:rsidRPr="00C232FB">
        <w:rPr>
          <w:sz w:val="22"/>
          <w:szCs w:val="22"/>
          <w:lang w:eastAsia="tr-TR"/>
        </w:rPr>
        <w:t>(273 K, 1.013 bar abs.)</w:t>
      </w:r>
      <w:r w:rsidRPr="00C232FB">
        <w:rPr>
          <w:sz w:val="22"/>
          <w:szCs w:val="22"/>
          <w:lang w:eastAsia="tr-TR"/>
        </w:rPr>
        <w:tab/>
        <w:t>:</w:t>
      </w:r>
      <w:r w:rsidR="00DD772E">
        <w:rPr>
          <w:sz w:val="22"/>
          <w:szCs w:val="22"/>
          <w:lang w:eastAsia="tr-TR"/>
        </w:rPr>
        <w:t xml:space="preserve"> </w:t>
      </w:r>
      <w:r w:rsidRPr="00C232FB">
        <w:rPr>
          <w:sz w:val="22"/>
          <w:szCs w:val="22"/>
          <w:lang w:eastAsia="tr-TR"/>
        </w:rPr>
        <w:t>m</w:t>
      </w:r>
      <w:r w:rsidRPr="00C232FB">
        <w:rPr>
          <w:sz w:val="22"/>
          <w:szCs w:val="22"/>
          <w:vertAlign w:val="superscript"/>
          <w:lang w:eastAsia="tr-TR"/>
        </w:rPr>
        <w:t>3</w:t>
      </w:r>
      <w:r w:rsidRPr="00C232FB">
        <w:rPr>
          <w:sz w:val="22"/>
          <w:szCs w:val="22"/>
          <w:lang w:eastAsia="tr-TR"/>
        </w:rPr>
        <w:t>/h</w:t>
      </w:r>
    </w:p>
    <w:p w14:paraId="5DE94ED9" w14:textId="77777777" w:rsidR="008104AD" w:rsidRPr="00C232FB" w:rsidRDefault="008104AD" w:rsidP="00292D3D">
      <w:pPr>
        <w:pStyle w:val="BodyText"/>
        <w:tabs>
          <w:tab w:val="left" w:pos="3402"/>
        </w:tabs>
        <w:spacing w:after="0" w:line="360" w:lineRule="auto"/>
        <w:ind w:left="284"/>
        <w:jc w:val="both"/>
        <w:rPr>
          <w:sz w:val="22"/>
          <w:szCs w:val="22"/>
          <w:lang w:eastAsia="tr-TR"/>
        </w:rPr>
      </w:pPr>
      <w:r w:rsidRPr="00C232FB">
        <w:rPr>
          <w:sz w:val="22"/>
          <w:szCs w:val="22"/>
          <w:lang w:eastAsia="tr-TR"/>
        </w:rPr>
        <w:t>Air outlet temperature</w:t>
      </w:r>
      <w:r w:rsidRPr="00C232FB">
        <w:rPr>
          <w:sz w:val="22"/>
          <w:szCs w:val="22"/>
          <w:lang w:eastAsia="tr-TR"/>
        </w:rPr>
        <w:tab/>
        <w:t>:</w:t>
      </w:r>
      <w:r w:rsidR="00DD772E">
        <w:rPr>
          <w:sz w:val="22"/>
          <w:szCs w:val="22"/>
          <w:lang w:eastAsia="tr-TR"/>
        </w:rPr>
        <w:t xml:space="preserve"> </w:t>
      </w:r>
      <w:r w:rsidR="00292D3D" w:rsidRPr="00292D3D">
        <w:rPr>
          <w:sz w:val="22"/>
          <w:szCs w:val="22"/>
          <w:vertAlign w:val="superscript"/>
          <w:lang w:eastAsia="tr-TR"/>
        </w:rPr>
        <w:t>0</w:t>
      </w:r>
      <w:r w:rsidRPr="00C232FB">
        <w:rPr>
          <w:sz w:val="22"/>
          <w:szCs w:val="22"/>
          <w:lang w:eastAsia="tr-TR"/>
        </w:rPr>
        <w:t>K</w:t>
      </w:r>
      <w:r w:rsidR="00292D3D">
        <w:rPr>
          <w:sz w:val="22"/>
          <w:szCs w:val="22"/>
          <w:lang w:eastAsia="tr-TR"/>
        </w:rPr>
        <w:t xml:space="preserve">, </w:t>
      </w:r>
      <w:r w:rsidR="00292D3D" w:rsidRPr="00292D3D">
        <w:rPr>
          <w:sz w:val="22"/>
          <w:szCs w:val="22"/>
          <w:vertAlign w:val="superscript"/>
          <w:lang w:eastAsia="tr-TR"/>
        </w:rPr>
        <w:t>0</w:t>
      </w:r>
      <w:r w:rsidR="00292D3D">
        <w:rPr>
          <w:sz w:val="22"/>
          <w:szCs w:val="22"/>
          <w:lang w:eastAsia="tr-TR"/>
        </w:rPr>
        <w:t>C</w:t>
      </w:r>
    </w:p>
    <w:p w14:paraId="5A82C5C1" w14:textId="77777777" w:rsidR="008104AD" w:rsidRPr="00C232FB" w:rsidRDefault="008104AD" w:rsidP="00292D3D">
      <w:pPr>
        <w:pStyle w:val="BodyText"/>
        <w:tabs>
          <w:tab w:val="left" w:pos="3402"/>
        </w:tabs>
        <w:spacing w:after="0" w:line="360" w:lineRule="auto"/>
        <w:ind w:left="284"/>
        <w:jc w:val="both"/>
        <w:rPr>
          <w:sz w:val="22"/>
          <w:szCs w:val="22"/>
          <w:lang w:eastAsia="tr-TR"/>
        </w:rPr>
      </w:pPr>
      <w:r w:rsidRPr="00C232FB">
        <w:rPr>
          <w:sz w:val="22"/>
          <w:szCs w:val="22"/>
          <w:lang w:eastAsia="tr-TR"/>
        </w:rPr>
        <w:t>Air flow control range</w:t>
      </w:r>
      <w:r w:rsidRPr="00C232FB">
        <w:rPr>
          <w:sz w:val="22"/>
          <w:szCs w:val="22"/>
          <w:lang w:eastAsia="tr-TR"/>
        </w:rPr>
        <w:tab/>
        <w:t>:</w:t>
      </w:r>
      <w:r w:rsidR="00DD772E">
        <w:rPr>
          <w:sz w:val="22"/>
          <w:szCs w:val="22"/>
          <w:lang w:eastAsia="tr-TR"/>
        </w:rPr>
        <w:t xml:space="preserve"> </w:t>
      </w:r>
      <w:r w:rsidRPr="00C232FB">
        <w:rPr>
          <w:sz w:val="22"/>
          <w:szCs w:val="22"/>
          <w:lang w:eastAsia="tr-TR"/>
        </w:rPr>
        <w:t>%</w:t>
      </w:r>
    </w:p>
    <w:p w14:paraId="65E95EAB" w14:textId="77777777" w:rsidR="008104AD" w:rsidRPr="00C232FB" w:rsidRDefault="008104AD" w:rsidP="00292D3D">
      <w:pPr>
        <w:pStyle w:val="BodyText"/>
        <w:tabs>
          <w:tab w:val="left" w:pos="3402"/>
        </w:tabs>
        <w:spacing w:after="0" w:line="360" w:lineRule="auto"/>
        <w:ind w:left="284"/>
        <w:jc w:val="both"/>
        <w:rPr>
          <w:sz w:val="22"/>
          <w:szCs w:val="22"/>
          <w:lang w:eastAsia="tr-TR"/>
        </w:rPr>
      </w:pPr>
      <w:r w:rsidRPr="00C232FB">
        <w:rPr>
          <w:sz w:val="22"/>
          <w:szCs w:val="22"/>
          <w:lang w:eastAsia="tr-TR"/>
        </w:rPr>
        <w:t>Differential air pressure</w:t>
      </w:r>
      <w:r w:rsidRPr="00C232FB">
        <w:rPr>
          <w:sz w:val="22"/>
          <w:szCs w:val="22"/>
          <w:lang w:eastAsia="tr-TR"/>
        </w:rPr>
        <w:tab/>
        <w:t>:</w:t>
      </w:r>
      <w:r w:rsidR="00DD772E">
        <w:rPr>
          <w:sz w:val="22"/>
          <w:szCs w:val="22"/>
          <w:lang w:eastAsia="tr-TR"/>
        </w:rPr>
        <w:t xml:space="preserve"> </w:t>
      </w:r>
      <w:r w:rsidRPr="00C232FB">
        <w:rPr>
          <w:sz w:val="22"/>
          <w:szCs w:val="22"/>
          <w:lang w:eastAsia="tr-TR"/>
        </w:rPr>
        <w:t>bar</w:t>
      </w:r>
    </w:p>
    <w:p w14:paraId="44E1B2FE" w14:textId="77777777" w:rsidR="008104AD" w:rsidRPr="00C232FB" w:rsidRDefault="008104AD" w:rsidP="00292D3D">
      <w:pPr>
        <w:pStyle w:val="BodyText"/>
        <w:tabs>
          <w:tab w:val="left" w:pos="3402"/>
        </w:tabs>
        <w:spacing w:after="0" w:line="360" w:lineRule="auto"/>
        <w:ind w:left="284"/>
        <w:jc w:val="both"/>
        <w:rPr>
          <w:sz w:val="22"/>
          <w:szCs w:val="22"/>
          <w:lang w:eastAsia="tr-TR"/>
        </w:rPr>
      </w:pPr>
      <w:r w:rsidRPr="00C232FB">
        <w:rPr>
          <w:sz w:val="22"/>
          <w:szCs w:val="22"/>
          <w:lang w:eastAsia="tr-TR"/>
        </w:rPr>
        <w:t>Power requirement</w:t>
      </w:r>
      <w:r w:rsidRPr="00C232FB">
        <w:rPr>
          <w:sz w:val="22"/>
          <w:szCs w:val="22"/>
          <w:lang w:eastAsia="tr-TR"/>
        </w:rPr>
        <w:tab/>
        <w:t>:kW</w:t>
      </w:r>
      <w:r w:rsidRPr="00C232FB">
        <w:rPr>
          <w:sz w:val="22"/>
          <w:szCs w:val="22"/>
          <w:lang w:eastAsia="tr-TR"/>
        </w:rPr>
        <w:br/>
        <w:t>Efficiency</w:t>
      </w:r>
      <w:r w:rsidRPr="00C232FB">
        <w:rPr>
          <w:sz w:val="22"/>
          <w:szCs w:val="22"/>
          <w:lang w:eastAsia="tr-TR"/>
        </w:rPr>
        <w:tab/>
        <w:t>:</w:t>
      </w:r>
      <w:r w:rsidR="00DD772E">
        <w:rPr>
          <w:sz w:val="22"/>
          <w:szCs w:val="22"/>
          <w:lang w:eastAsia="tr-TR"/>
        </w:rPr>
        <w:t xml:space="preserve"> </w:t>
      </w:r>
      <w:r w:rsidRPr="00C232FB">
        <w:rPr>
          <w:sz w:val="22"/>
          <w:szCs w:val="22"/>
          <w:lang w:eastAsia="tr-TR"/>
        </w:rPr>
        <w:t>%</w:t>
      </w:r>
    </w:p>
    <w:p w14:paraId="219C9131" w14:textId="77777777" w:rsidR="008104AD" w:rsidRPr="00C232FB" w:rsidRDefault="008104AD" w:rsidP="0049407A">
      <w:pPr>
        <w:pStyle w:val="BodyText"/>
        <w:spacing w:after="120"/>
        <w:jc w:val="both"/>
        <w:rPr>
          <w:sz w:val="22"/>
          <w:szCs w:val="22"/>
          <w:lang w:eastAsia="tr-TR"/>
        </w:rPr>
      </w:pPr>
      <w:r w:rsidRPr="00C232FB">
        <w:rPr>
          <w:sz w:val="22"/>
          <w:szCs w:val="22"/>
          <w:lang w:eastAsia="tr-TR"/>
        </w:rPr>
        <w:lastRenderedPageBreak/>
        <w:t>The following points shall be documented in the acceptance protocol:</w:t>
      </w:r>
    </w:p>
    <w:p w14:paraId="0E7AD341" w14:textId="77777777" w:rsidR="008104AD" w:rsidRPr="00C232FB" w:rsidRDefault="008104AD" w:rsidP="0049407A">
      <w:pPr>
        <w:pStyle w:val="ListBullet"/>
        <w:spacing w:after="120"/>
        <w:rPr>
          <w:lang w:eastAsia="tr-TR"/>
        </w:rPr>
      </w:pPr>
      <w:r w:rsidRPr="00C232FB">
        <w:rPr>
          <w:lang w:eastAsia="tr-TR"/>
        </w:rPr>
        <w:t>Determination of the completeness of the delivery</w:t>
      </w:r>
    </w:p>
    <w:p w14:paraId="19071EE9" w14:textId="77777777" w:rsidR="008104AD" w:rsidRPr="00C232FB" w:rsidRDefault="008104AD" w:rsidP="0049407A">
      <w:pPr>
        <w:pStyle w:val="ListBullet"/>
        <w:spacing w:after="120"/>
        <w:rPr>
          <w:lang w:eastAsia="tr-TR"/>
        </w:rPr>
      </w:pPr>
      <w:r w:rsidRPr="00C232FB">
        <w:rPr>
          <w:lang w:eastAsia="tr-TR"/>
        </w:rPr>
        <w:t>Determination of the provision of inventory documents, operating instructions and maintenance schedules</w:t>
      </w:r>
    </w:p>
    <w:p w14:paraId="41399042" w14:textId="77777777" w:rsidR="008104AD" w:rsidRPr="00C232FB" w:rsidRDefault="008104AD" w:rsidP="0049407A">
      <w:pPr>
        <w:pStyle w:val="ListBullet"/>
        <w:spacing w:after="120"/>
        <w:rPr>
          <w:lang w:eastAsia="tr-TR"/>
        </w:rPr>
      </w:pPr>
      <w:r w:rsidRPr="00C232FB">
        <w:rPr>
          <w:lang w:eastAsia="tr-TR"/>
        </w:rPr>
        <w:t>Verification of the efficiency and capacity of the blowers</w:t>
      </w:r>
    </w:p>
    <w:p w14:paraId="586015FB" w14:textId="77777777" w:rsidR="008104AD" w:rsidRPr="00C232FB" w:rsidRDefault="008104AD" w:rsidP="00F202FA">
      <w:pPr>
        <w:pStyle w:val="Heading3"/>
        <w:jc w:val="both"/>
        <w:rPr>
          <w:rFonts w:cs="Times New Roman"/>
          <w:sz w:val="22"/>
          <w:szCs w:val="22"/>
        </w:rPr>
      </w:pPr>
      <w:bookmarkStart w:id="745" w:name="_Toc224017640"/>
      <w:bookmarkStart w:id="746" w:name="_Toc512310919"/>
      <w:bookmarkStart w:id="747" w:name="_Toc197104160"/>
      <w:r w:rsidRPr="00C232FB">
        <w:rPr>
          <w:rFonts w:cs="Times New Roman"/>
          <w:sz w:val="22"/>
          <w:szCs w:val="22"/>
        </w:rPr>
        <w:t>Aeration diffusers for the activated sludge tanks</w:t>
      </w:r>
      <w:bookmarkEnd w:id="745"/>
      <w:bookmarkEnd w:id="746"/>
      <w:bookmarkEnd w:id="747"/>
    </w:p>
    <w:p w14:paraId="79382E7F"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Aeration in process tanks shall be based on floor mounted diffusers with fine bubble diffusers.</w:t>
      </w:r>
    </w:p>
    <w:p w14:paraId="7B5CC90D"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The aeration diffusers shall transfer the oxygen content in the compressed air to the sludge/water-mixture in the bioreactors as efficient as possible. Minimum oxygen transfer coefficient (SSOTE)</w:t>
      </w:r>
      <w:r w:rsidR="003C1206">
        <w:rPr>
          <w:sz w:val="22"/>
          <w:szCs w:val="22"/>
          <w:lang w:eastAsia="tr-TR"/>
        </w:rPr>
        <w:t xml:space="preserve"> shall be</w:t>
      </w:r>
      <w:r w:rsidRPr="00C232FB">
        <w:rPr>
          <w:sz w:val="22"/>
          <w:szCs w:val="22"/>
          <w:lang w:eastAsia="tr-TR"/>
        </w:rPr>
        <w:t xml:space="preserve"> 16 g O</w:t>
      </w:r>
      <w:r w:rsidRPr="00C232FB">
        <w:rPr>
          <w:sz w:val="22"/>
          <w:szCs w:val="22"/>
          <w:vertAlign w:val="subscript"/>
          <w:lang w:eastAsia="tr-TR"/>
        </w:rPr>
        <w:t>2</w:t>
      </w:r>
      <w:r w:rsidRPr="00C232FB">
        <w:rPr>
          <w:sz w:val="22"/>
          <w:szCs w:val="22"/>
          <w:lang w:eastAsia="tr-TR"/>
        </w:rPr>
        <w:t>/Nm</w:t>
      </w:r>
      <w:r w:rsidRPr="00C232FB">
        <w:rPr>
          <w:sz w:val="22"/>
          <w:szCs w:val="22"/>
          <w:vertAlign w:val="superscript"/>
          <w:lang w:eastAsia="tr-TR"/>
        </w:rPr>
        <w:t>3</w:t>
      </w:r>
      <w:r w:rsidRPr="00C232FB">
        <w:rPr>
          <w:sz w:val="22"/>
          <w:szCs w:val="22"/>
          <w:lang w:eastAsia="tr-TR"/>
        </w:rPr>
        <w:t xml:space="preserve"> at standard conditions according to DIN EN 12255-15 in clean water at 20°C. </w:t>
      </w:r>
    </w:p>
    <w:p w14:paraId="3199EEEF" w14:textId="6C77A90D" w:rsidR="008104AD" w:rsidRPr="00C232FB" w:rsidRDefault="008104AD" w:rsidP="00DC2CAE">
      <w:pPr>
        <w:pStyle w:val="BodyText"/>
        <w:spacing w:after="120"/>
        <w:jc w:val="both"/>
        <w:rPr>
          <w:sz w:val="22"/>
          <w:szCs w:val="22"/>
          <w:lang w:eastAsia="tr-TR"/>
        </w:rPr>
      </w:pPr>
      <w:r w:rsidRPr="00C232FB">
        <w:rPr>
          <w:sz w:val="22"/>
          <w:szCs w:val="22"/>
          <w:lang w:eastAsia="tr-TR"/>
        </w:rPr>
        <w:t xml:space="preserve">On demand by </w:t>
      </w:r>
      <w:r w:rsidR="0049407A">
        <w:rPr>
          <w:sz w:val="22"/>
          <w:szCs w:val="22"/>
          <w:lang w:eastAsia="tr-TR"/>
        </w:rPr>
        <w:t>the Project Manager</w:t>
      </w:r>
      <w:r w:rsidRPr="00C232FB">
        <w:rPr>
          <w:sz w:val="22"/>
          <w:szCs w:val="22"/>
          <w:lang w:eastAsia="tr-TR"/>
        </w:rPr>
        <w:t xml:space="preserve"> the efficiency shall be verified in a test with pure water for the selected aeration system in accordance with an expert to be chosen by </w:t>
      </w:r>
      <w:r w:rsidR="0049407A">
        <w:rPr>
          <w:sz w:val="22"/>
          <w:szCs w:val="22"/>
          <w:lang w:eastAsia="tr-TR"/>
        </w:rPr>
        <w:t>the Project Manager</w:t>
      </w:r>
      <w:r w:rsidRPr="00C232FB">
        <w:rPr>
          <w:sz w:val="22"/>
          <w:szCs w:val="22"/>
          <w:lang w:eastAsia="tr-TR"/>
        </w:rPr>
        <w:t xml:space="preserve">. Test shall be carried out on site in one basin (to be chosen by </w:t>
      </w:r>
      <w:r w:rsidR="0049407A">
        <w:rPr>
          <w:sz w:val="22"/>
          <w:szCs w:val="22"/>
          <w:lang w:eastAsia="tr-TR"/>
        </w:rPr>
        <w:t xml:space="preserve">the </w:t>
      </w:r>
      <w:r w:rsidR="0049407A">
        <w:rPr>
          <w:snapToGrid w:val="0"/>
          <w:sz w:val="22"/>
          <w:szCs w:val="22"/>
          <w:lang w:eastAsia="en-US"/>
        </w:rPr>
        <w:t>Project Manager</w:t>
      </w:r>
      <w:r w:rsidRPr="00C232FB">
        <w:rPr>
          <w:sz w:val="22"/>
          <w:szCs w:val="22"/>
          <w:lang w:eastAsia="tr-TR"/>
        </w:rPr>
        <w:t xml:space="preserve">). </w:t>
      </w:r>
    </w:p>
    <w:p w14:paraId="7970205C" w14:textId="7006D0AC" w:rsidR="008104AD" w:rsidRPr="00C232FB" w:rsidRDefault="008104AD" w:rsidP="00DC2CAE">
      <w:pPr>
        <w:pStyle w:val="BodyText"/>
        <w:spacing w:after="120"/>
        <w:jc w:val="both"/>
        <w:rPr>
          <w:sz w:val="22"/>
          <w:szCs w:val="22"/>
          <w:lang w:eastAsia="tr-TR"/>
        </w:rPr>
      </w:pPr>
      <w:r w:rsidRPr="00C232FB">
        <w:rPr>
          <w:sz w:val="22"/>
          <w:szCs w:val="22"/>
          <w:lang w:eastAsia="tr-TR"/>
        </w:rPr>
        <w:t>The design capacity per diffuser in Nm</w:t>
      </w:r>
      <w:r w:rsidRPr="00C232FB">
        <w:rPr>
          <w:sz w:val="22"/>
          <w:szCs w:val="22"/>
          <w:vertAlign w:val="superscript"/>
          <w:lang w:eastAsia="tr-TR"/>
        </w:rPr>
        <w:t>3</w:t>
      </w:r>
      <w:r w:rsidRPr="00C232FB">
        <w:rPr>
          <w:sz w:val="22"/>
          <w:szCs w:val="22"/>
          <w:lang w:eastAsia="tr-TR"/>
        </w:rPr>
        <w:t>/h</w:t>
      </w:r>
      <w:r w:rsidR="003C1206">
        <w:rPr>
          <w:sz w:val="22"/>
          <w:szCs w:val="22"/>
          <w:lang w:eastAsia="tr-TR"/>
        </w:rPr>
        <w:t xml:space="preserve"> </w:t>
      </w:r>
      <w:r w:rsidR="00B736A6">
        <w:rPr>
          <w:sz w:val="22"/>
          <w:szCs w:val="22"/>
          <w:lang w:eastAsia="tr-TR"/>
        </w:rPr>
        <w:t xml:space="preserve">shall </w:t>
      </w:r>
      <w:r w:rsidR="00B736A6" w:rsidRPr="00C232FB">
        <w:rPr>
          <w:sz w:val="22"/>
          <w:szCs w:val="22"/>
          <w:lang w:eastAsia="tr-TR"/>
        </w:rPr>
        <w:t>be</w:t>
      </w:r>
      <w:r w:rsidRPr="00C232FB">
        <w:rPr>
          <w:sz w:val="22"/>
          <w:szCs w:val="22"/>
          <w:lang w:eastAsia="tr-TR"/>
        </w:rPr>
        <w:t xml:space="preserve"> equal or lower than 75% of the tolerable maximum capacity in permanent operation. In order to minimize the power consumption maximum </w:t>
      </w:r>
      <w:r w:rsidR="00B736A6" w:rsidRPr="00C232FB">
        <w:rPr>
          <w:sz w:val="22"/>
          <w:szCs w:val="22"/>
          <w:lang w:eastAsia="tr-TR"/>
        </w:rPr>
        <w:t>pressure,</w:t>
      </w:r>
      <w:r w:rsidRPr="00C232FB">
        <w:rPr>
          <w:sz w:val="22"/>
          <w:szCs w:val="22"/>
          <w:lang w:eastAsia="tr-TR"/>
        </w:rPr>
        <w:t xml:space="preserve"> drop over the diffusers at maximum design air flow one year after commissioning shall not exceed 0.5 mWC.</w:t>
      </w:r>
    </w:p>
    <w:p w14:paraId="5D966BF2" w14:textId="632936AF" w:rsidR="004505C5" w:rsidRDefault="00292D3D" w:rsidP="00DC2CAE">
      <w:pPr>
        <w:pStyle w:val="BodyText"/>
        <w:spacing w:after="120"/>
        <w:jc w:val="both"/>
        <w:rPr>
          <w:sz w:val="23"/>
          <w:lang w:eastAsia="tr-TR"/>
        </w:rPr>
      </w:pPr>
      <w:r w:rsidRPr="00292D3D">
        <w:rPr>
          <w:sz w:val="23"/>
          <w:lang w:eastAsia="tr-TR"/>
        </w:rPr>
        <w:t>The drop legs shall be made of stainless steel (</w:t>
      </w:r>
      <w:r w:rsidR="00CB3115">
        <w:rPr>
          <w:sz w:val="23"/>
          <w:lang w:eastAsia="tr-TR"/>
        </w:rPr>
        <w:t xml:space="preserve">EN </w:t>
      </w:r>
      <w:r w:rsidRPr="00292D3D">
        <w:rPr>
          <w:sz w:val="23"/>
          <w:lang w:eastAsia="tr-TR"/>
        </w:rPr>
        <w:t>1.4404) according to specifications for stainless steel up to water level in the tank and rest of pipe shall be made of HDPE PE 100 PN 16. The immersed distribution pipes</w:t>
      </w:r>
      <w:r w:rsidR="003C1206">
        <w:rPr>
          <w:sz w:val="23"/>
          <w:lang w:eastAsia="tr-TR"/>
        </w:rPr>
        <w:t xml:space="preserve"> </w:t>
      </w:r>
      <w:r w:rsidR="00B736A6">
        <w:rPr>
          <w:sz w:val="23"/>
          <w:lang w:eastAsia="tr-TR"/>
        </w:rPr>
        <w:t xml:space="preserve">shall </w:t>
      </w:r>
      <w:r w:rsidR="00B736A6" w:rsidRPr="00292D3D">
        <w:rPr>
          <w:sz w:val="23"/>
          <w:lang w:eastAsia="tr-TR"/>
        </w:rPr>
        <w:t>be</w:t>
      </w:r>
      <w:r w:rsidRPr="00292D3D">
        <w:rPr>
          <w:sz w:val="23"/>
          <w:lang w:eastAsia="tr-TR"/>
        </w:rPr>
        <w:t xml:space="preserve"> made of HDPE PE 100 PN 16. Manifold pipes and header pipes shall be made of HDPE PE 100 PN16. The support system of the distribution pipes shall be made of stainless steel (</w:t>
      </w:r>
      <w:r w:rsidR="00CB3115">
        <w:rPr>
          <w:sz w:val="23"/>
          <w:lang w:eastAsia="tr-TR"/>
        </w:rPr>
        <w:t xml:space="preserve">EN </w:t>
      </w:r>
      <w:r w:rsidRPr="00292D3D">
        <w:rPr>
          <w:sz w:val="23"/>
          <w:lang w:eastAsia="tr-TR"/>
        </w:rPr>
        <w:t>1.4404).</w:t>
      </w:r>
    </w:p>
    <w:p w14:paraId="6EB80CEF" w14:textId="77777777" w:rsidR="00292D3D" w:rsidRDefault="00292D3D" w:rsidP="00DC2CAE">
      <w:pPr>
        <w:pStyle w:val="BodyText"/>
        <w:spacing w:after="120"/>
        <w:jc w:val="both"/>
        <w:rPr>
          <w:sz w:val="22"/>
          <w:szCs w:val="22"/>
          <w:lang w:eastAsia="tr-TR"/>
        </w:rPr>
      </w:pPr>
    </w:p>
    <w:p w14:paraId="25D52DDA"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Necessary valves on the pipes for air distribution to shut-off and adjust the airflow of each section shall be included. Arrangements for collection and drain-off of condensed water from all possible spots condensed water is expected to accumulate shall be buil</w:t>
      </w:r>
      <w:r w:rsidR="00B30828">
        <w:rPr>
          <w:sz w:val="22"/>
          <w:szCs w:val="22"/>
          <w:lang w:eastAsia="tr-TR"/>
        </w:rPr>
        <w:t>t</w:t>
      </w:r>
      <w:r w:rsidRPr="00C232FB">
        <w:rPr>
          <w:sz w:val="22"/>
          <w:szCs w:val="22"/>
          <w:lang w:eastAsia="tr-TR"/>
        </w:rPr>
        <w:t xml:space="preserve"> in as part of the aeration diffusers.</w:t>
      </w:r>
    </w:p>
    <w:p w14:paraId="7E4CD5F0"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The airflow to each tank shall be regulated relative to the oxygen content in the water. The airflow shall be automatic regulated by means of motor operated butterfly valves installed at the air supply pipe from the corresponding blowers.</w:t>
      </w:r>
    </w:p>
    <w:p w14:paraId="64B85EE8" w14:textId="77777777" w:rsidR="008104AD" w:rsidRDefault="008104AD" w:rsidP="00DC2CAE">
      <w:pPr>
        <w:pStyle w:val="BodyText"/>
        <w:spacing w:after="120"/>
        <w:jc w:val="both"/>
        <w:rPr>
          <w:sz w:val="22"/>
          <w:szCs w:val="22"/>
          <w:lang w:eastAsia="tr-TR"/>
        </w:rPr>
      </w:pPr>
      <w:r w:rsidRPr="00C232FB">
        <w:rPr>
          <w:sz w:val="22"/>
          <w:szCs w:val="22"/>
          <w:lang w:eastAsia="tr-TR"/>
        </w:rPr>
        <w:t>Diffusers shall be either tube- or disc type. The diffuser material shall be resistant to the environment they are exposed to in the present bioreactor. If bioreactors</w:t>
      </w:r>
      <w:r w:rsidR="003C1206">
        <w:rPr>
          <w:sz w:val="22"/>
          <w:szCs w:val="22"/>
          <w:lang w:eastAsia="tr-TR"/>
        </w:rPr>
        <w:t xml:space="preserve"> shall be</w:t>
      </w:r>
      <w:r w:rsidRPr="00C232FB">
        <w:rPr>
          <w:sz w:val="22"/>
          <w:szCs w:val="22"/>
          <w:lang w:eastAsia="tr-TR"/>
        </w:rPr>
        <w:t xml:space="preserve"> run in alternating operation diffusers shall be rated for this without clogging.</w:t>
      </w:r>
    </w:p>
    <w:p w14:paraId="49010CE9" w14:textId="77777777" w:rsidR="009021C7" w:rsidRPr="00A71A74" w:rsidRDefault="009021C7" w:rsidP="009021C7">
      <w:pPr>
        <w:pStyle w:val="Heading3"/>
        <w:rPr>
          <w:lang w:val="en-US"/>
        </w:rPr>
      </w:pPr>
      <w:bookmarkStart w:id="748" w:name="_Toc295770575"/>
      <w:bookmarkStart w:id="749" w:name="_Toc398905239"/>
      <w:bookmarkStart w:id="750" w:name="_Toc197104161"/>
      <w:r w:rsidRPr="00A71A74">
        <w:rPr>
          <w:lang w:val="en-US"/>
        </w:rPr>
        <w:t>Aeration diffusers for the aerobic digesters</w:t>
      </w:r>
      <w:bookmarkEnd w:id="748"/>
      <w:bookmarkEnd w:id="749"/>
      <w:bookmarkEnd w:id="750"/>
    </w:p>
    <w:p w14:paraId="48591039" w14:textId="77777777" w:rsidR="009021C7" w:rsidRPr="005803C1" w:rsidRDefault="009021C7" w:rsidP="0049407A">
      <w:pPr>
        <w:pStyle w:val="BodyText"/>
        <w:numPr>
          <w:ilvl w:val="0"/>
          <w:numId w:val="29"/>
        </w:numPr>
        <w:spacing w:after="120" w:line="264" w:lineRule="auto"/>
        <w:ind w:left="357" w:hanging="357"/>
        <w:jc w:val="both"/>
        <w:rPr>
          <w:sz w:val="22"/>
          <w:szCs w:val="22"/>
          <w:lang w:eastAsia="tr-TR"/>
        </w:rPr>
      </w:pPr>
      <w:r w:rsidRPr="005803C1">
        <w:rPr>
          <w:sz w:val="22"/>
          <w:szCs w:val="22"/>
          <w:lang w:eastAsia="tr-TR"/>
        </w:rPr>
        <w:t>Diffusers in the aerobic digester tanks shall be based on floor mounted diffusers with coarse bubble diffusers.</w:t>
      </w:r>
    </w:p>
    <w:p w14:paraId="1BD042C9" w14:textId="77777777" w:rsidR="009021C7" w:rsidRPr="005803C1" w:rsidRDefault="009021C7" w:rsidP="0049407A">
      <w:pPr>
        <w:pStyle w:val="BodyText"/>
        <w:numPr>
          <w:ilvl w:val="0"/>
          <w:numId w:val="29"/>
        </w:numPr>
        <w:spacing w:after="120" w:line="264" w:lineRule="auto"/>
        <w:ind w:left="357" w:hanging="357"/>
        <w:jc w:val="both"/>
        <w:rPr>
          <w:sz w:val="22"/>
          <w:szCs w:val="22"/>
          <w:lang w:eastAsia="tr-TR"/>
        </w:rPr>
      </w:pPr>
      <w:r w:rsidRPr="005803C1">
        <w:rPr>
          <w:sz w:val="22"/>
          <w:szCs w:val="22"/>
          <w:lang w:eastAsia="tr-TR"/>
        </w:rPr>
        <w:t>The coarse bubble diffusers shall be clog - free design and the material of the diffuser body shall be either 1.4401 or PVC or CPCV with resistant to temperature, corroison and UV.</w:t>
      </w:r>
    </w:p>
    <w:p w14:paraId="1F9ED7F6" w14:textId="5DA8E62B" w:rsidR="009021C7" w:rsidRPr="005803C1" w:rsidRDefault="009021C7" w:rsidP="0049407A">
      <w:pPr>
        <w:pStyle w:val="BodyText"/>
        <w:numPr>
          <w:ilvl w:val="0"/>
          <w:numId w:val="29"/>
        </w:numPr>
        <w:spacing w:after="120" w:line="264" w:lineRule="auto"/>
        <w:ind w:left="357" w:hanging="357"/>
        <w:jc w:val="both"/>
        <w:rPr>
          <w:sz w:val="22"/>
          <w:szCs w:val="22"/>
          <w:lang w:eastAsia="tr-TR"/>
        </w:rPr>
      </w:pPr>
      <w:r w:rsidRPr="005803C1">
        <w:rPr>
          <w:sz w:val="22"/>
          <w:szCs w:val="22"/>
          <w:lang w:eastAsia="tr-TR"/>
        </w:rPr>
        <w:t xml:space="preserve">On demand by </w:t>
      </w:r>
      <w:r w:rsidR="0049407A">
        <w:rPr>
          <w:sz w:val="22"/>
          <w:szCs w:val="22"/>
          <w:lang w:eastAsia="tr-TR"/>
        </w:rPr>
        <w:t>the Project Manager</w:t>
      </w:r>
      <w:r w:rsidRPr="005803C1">
        <w:rPr>
          <w:sz w:val="22"/>
          <w:szCs w:val="22"/>
          <w:lang w:eastAsia="tr-TR"/>
        </w:rPr>
        <w:t xml:space="preserve"> the efficiency shall be verified in a test with pure water for the selected aeration system in accordance with an expert to be chosen by </w:t>
      </w:r>
      <w:r w:rsidR="0049407A">
        <w:rPr>
          <w:sz w:val="22"/>
          <w:szCs w:val="22"/>
          <w:lang w:eastAsia="tr-TR"/>
        </w:rPr>
        <w:t>the Project Manager</w:t>
      </w:r>
      <w:r w:rsidRPr="005803C1">
        <w:rPr>
          <w:sz w:val="22"/>
          <w:szCs w:val="22"/>
          <w:lang w:eastAsia="tr-TR"/>
        </w:rPr>
        <w:t xml:space="preserve">. Test shall be carried out on site in one basin (to be chosen by </w:t>
      </w:r>
      <w:r w:rsidR="0049407A">
        <w:rPr>
          <w:sz w:val="22"/>
          <w:szCs w:val="22"/>
          <w:lang w:eastAsia="tr-TR"/>
        </w:rPr>
        <w:t>the Project Manager</w:t>
      </w:r>
      <w:r w:rsidRPr="005803C1">
        <w:rPr>
          <w:sz w:val="22"/>
          <w:szCs w:val="22"/>
          <w:lang w:eastAsia="tr-TR"/>
        </w:rPr>
        <w:t xml:space="preserve">). </w:t>
      </w:r>
    </w:p>
    <w:p w14:paraId="2BCFC206" w14:textId="3D943CC0" w:rsidR="009021C7" w:rsidRPr="005803C1" w:rsidRDefault="009021C7" w:rsidP="0049407A">
      <w:pPr>
        <w:pStyle w:val="BodyText"/>
        <w:numPr>
          <w:ilvl w:val="0"/>
          <w:numId w:val="29"/>
        </w:numPr>
        <w:spacing w:after="120" w:line="264" w:lineRule="auto"/>
        <w:ind w:left="357" w:hanging="357"/>
        <w:jc w:val="both"/>
        <w:rPr>
          <w:sz w:val="22"/>
          <w:szCs w:val="22"/>
          <w:lang w:eastAsia="tr-TR"/>
        </w:rPr>
      </w:pPr>
      <w:r w:rsidRPr="005803C1">
        <w:rPr>
          <w:sz w:val="22"/>
          <w:szCs w:val="22"/>
          <w:lang w:eastAsia="tr-TR"/>
        </w:rPr>
        <w:t xml:space="preserve">The design capacity per diffuser in Nm3/h must be equal or lower than 75% of the tolerable maximum capacity in permanent operation. In order to minimize the power consumption maximum </w:t>
      </w:r>
      <w:r w:rsidR="00B736A6" w:rsidRPr="005803C1">
        <w:rPr>
          <w:sz w:val="22"/>
          <w:szCs w:val="22"/>
          <w:lang w:eastAsia="tr-TR"/>
        </w:rPr>
        <w:lastRenderedPageBreak/>
        <w:t>pressure,</w:t>
      </w:r>
      <w:r w:rsidRPr="005803C1">
        <w:rPr>
          <w:sz w:val="22"/>
          <w:szCs w:val="22"/>
          <w:lang w:eastAsia="tr-TR"/>
        </w:rPr>
        <w:t xml:space="preserve"> drop over the diffusers at maximum design air flow one year after commissioning shall not exceed 1 mWC.</w:t>
      </w:r>
    </w:p>
    <w:p w14:paraId="5C5328DC" w14:textId="77777777" w:rsidR="009021C7" w:rsidRPr="005803C1" w:rsidRDefault="009021C7" w:rsidP="0049407A">
      <w:pPr>
        <w:pStyle w:val="BodyText"/>
        <w:numPr>
          <w:ilvl w:val="0"/>
          <w:numId w:val="29"/>
        </w:numPr>
        <w:spacing w:after="120" w:line="264" w:lineRule="auto"/>
        <w:ind w:left="357" w:hanging="357"/>
        <w:jc w:val="both"/>
        <w:rPr>
          <w:sz w:val="22"/>
          <w:szCs w:val="22"/>
          <w:lang w:eastAsia="tr-TR"/>
        </w:rPr>
      </w:pPr>
      <w:r w:rsidRPr="005803C1">
        <w:rPr>
          <w:sz w:val="22"/>
          <w:szCs w:val="22"/>
          <w:lang w:eastAsia="tr-TR"/>
        </w:rPr>
        <w:t xml:space="preserve">The drop legs shall be made of stainless steel (1.4404) according to specifications for stainless steel. The immersed distribution pipes can be made of HDPE or PVC. If PVC pipe is used minimum tensile strength of 7000 PSI shall be required. SDR sewer pipe is not acceptable for any in-tank piping. Factory solvent-weld all PVC joints.  Field solvent welding is not permitted. Manifold pipes and header pipes shall be made of either stainless steel (1.4404), Sch40 wall thickness PVC or HDPE. The support system of the distribution pipes shall be made of stainless steel (1.4404). </w:t>
      </w:r>
    </w:p>
    <w:p w14:paraId="7D53611A" w14:textId="77777777" w:rsidR="009021C7" w:rsidRPr="005803C1" w:rsidRDefault="009021C7" w:rsidP="0049407A">
      <w:pPr>
        <w:pStyle w:val="BodyText"/>
        <w:numPr>
          <w:ilvl w:val="0"/>
          <w:numId w:val="29"/>
        </w:numPr>
        <w:spacing w:after="120" w:line="264" w:lineRule="auto"/>
        <w:ind w:left="357" w:hanging="357"/>
        <w:jc w:val="both"/>
        <w:rPr>
          <w:sz w:val="22"/>
          <w:szCs w:val="22"/>
          <w:lang w:eastAsia="tr-TR"/>
        </w:rPr>
      </w:pPr>
      <w:r w:rsidRPr="005803C1">
        <w:rPr>
          <w:sz w:val="22"/>
          <w:szCs w:val="22"/>
          <w:lang w:eastAsia="tr-TR"/>
        </w:rPr>
        <w:t>Necessary valves on the pipes for air distribution to shut-off and adjust the airflow of each section shall be included. Arrangements for collection and drain-off of condensed water from all possible spots condensed water is expected to accumulate shall be built in as part of the aeration diffusers.</w:t>
      </w:r>
    </w:p>
    <w:p w14:paraId="02C112D8" w14:textId="77777777" w:rsidR="009021C7" w:rsidRPr="005803C1" w:rsidRDefault="009021C7" w:rsidP="0049407A">
      <w:pPr>
        <w:pStyle w:val="BodyText"/>
        <w:numPr>
          <w:ilvl w:val="0"/>
          <w:numId w:val="29"/>
        </w:numPr>
        <w:spacing w:after="120" w:line="264" w:lineRule="auto"/>
        <w:ind w:left="357" w:hanging="357"/>
        <w:jc w:val="both"/>
        <w:rPr>
          <w:sz w:val="22"/>
          <w:szCs w:val="22"/>
          <w:lang w:eastAsia="tr-TR"/>
        </w:rPr>
      </w:pPr>
      <w:r w:rsidRPr="005803C1">
        <w:rPr>
          <w:sz w:val="22"/>
          <w:szCs w:val="22"/>
          <w:lang w:eastAsia="tr-TR"/>
        </w:rPr>
        <w:t>The airflow to each tank shall be regulated relative to the oxygen content in the water. The airflow shall be automatic regulated by means of motor operated butterfly valves installed at the air supply pipe from the corresponding blowers.</w:t>
      </w:r>
    </w:p>
    <w:p w14:paraId="101DDAE7" w14:textId="77777777" w:rsidR="008104AD" w:rsidRDefault="00D50C9E" w:rsidP="00F202FA">
      <w:pPr>
        <w:pStyle w:val="Heading3"/>
        <w:jc w:val="both"/>
        <w:rPr>
          <w:rFonts w:cs="Times New Roman"/>
          <w:sz w:val="22"/>
          <w:szCs w:val="22"/>
        </w:rPr>
      </w:pPr>
      <w:bookmarkStart w:id="751" w:name="_Toc176352693"/>
      <w:bookmarkStart w:id="752" w:name="_Toc176352935"/>
      <w:bookmarkStart w:id="753" w:name="_Toc224017641"/>
      <w:bookmarkStart w:id="754" w:name="_Toc512310920"/>
      <w:bookmarkStart w:id="755" w:name="_Toc197104162"/>
      <w:bookmarkEnd w:id="751"/>
      <w:bookmarkEnd w:id="752"/>
      <w:r>
        <w:rPr>
          <w:rFonts w:cs="Times New Roman"/>
          <w:sz w:val="22"/>
          <w:szCs w:val="22"/>
        </w:rPr>
        <w:t>S</w:t>
      </w:r>
      <w:r w:rsidR="008104AD" w:rsidRPr="00C232FB">
        <w:rPr>
          <w:rFonts w:cs="Times New Roman"/>
          <w:sz w:val="22"/>
          <w:szCs w:val="22"/>
        </w:rPr>
        <w:t>craper bridges for the clarifiers</w:t>
      </w:r>
      <w:bookmarkEnd w:id="753"/>
      <w:bookmarkEnd w:id="754"/>
      <w:bookmarkEnd w:id="755"/>
    </w:p>
    <w:p w14:paraId="58BD2AF9" w14:textId="77777777" w:rsidR="008104AD" w:rsidRPr="00C232FB" w:rsidRDefault="00292D3D" w:rsidP="0049407A">
      <w:pPr>
        <w:pStyle w:val="BodyText"/>
        <w:spacing w:after="120"/>
        <w:jc w:val="both"/>
        <w:rPr>
          <w:sz w:val="22"/>
          <w:szCs w:val="22"/>
          <w:lang w:eastAsia="tr-TR"/>
        </w:rPr>
      </w:pPr>
      <w:r>
        <w:rPr>
          <w:sz w:val="22"/>
          <w:szCs w:val="22"/>
          <w:lang w:eastAsia="tr-TR"/>
        </w:rPr>
        <w:t xml:space="preserve">The scraper bridge to be used for circular clarifiers shall be half bridge. </w:t>
      </w:r>
      <w:r w:rsidR="008104AD" w:rsidRPr="00C232FB">
        <w:rPr>
          <w:sz w:val="22"/>
          <w:szCs w:val="22"/>
          <w:lang w:eastAsia="tr-TR"/>
        </w:rPr>
        <w:t xml:space="preserve">The scraper bridges inclusive of bottom scraper and surface scraper shall </w:t>
      </w:r>
      <w:r w:rsidR="0009628A" w:rsidRPr="005803C1">
        <w:rPr>
          <w:sz w:val="22"/>
          <w:szCs w:val="22"/>
          <w:lang w:eastAsia="tr-TR"/>
        </w:rPr>
        <w:t>spans from the centre of the tank to the wall.</w:t>
      </w:r>
      <w:r w:rsidR="008104AD" w:rsidRPr="00C232FB">
        <w:rPr>
          <w:sz w:val="22"/>
          <w:szCs w:val="22"/>
          <w:lang w:eastAsia="tr-TR"/>
        </w:rPr>
        <w:t xml:space="preserve"> Scraper bridges for circular tanks shall be designed as self-supporting lattice structures fabricated of steel sections and provided with walkway of open mesh flooring. The bridge shall be provided with main bearing in the centre of the tank, mounted on a cross member of steel, which rests on four concrete columns. A geared motor provided with a driving wheel shall drive the bridge. The bridge shall be fitted with a boogie with wheels that runs on the top of the outer wall of the tank. The bridge shall be easy and safe to push to the position wanted, and uninterrupted could rotate all 360°. At the periphery of the tank, the bridge shall run on two wheels with rubber tyre. A gear motor shall drive one of the wheels. The peripheral speed of the scraper shall for clarifiers be 1.8 - 2 m/minut</w:t>
      </w:r>
      <w:r w:rsidR="005E4C6A" w:rsidRPr="00C232FB">
        <w:rPr>
          <w:sz w:val="22"/>
          <w:szCs w:val="22"/>
          <w:lang w:eastAsia="tr-TR"/>
        </w:rPr>
        <w:t>e.</w:t>
      </w:r>
    </w:p>
    <w:p w14:paraId="6C2685D8" w14:textId="77777777" w:rsidR="008104AD" w:rsidRPr="00C232FB" w:rsidRDefault="008104AD" w:rsidP="0049407A">
      <w:pPr>
        <w:pStyle w:val="BodyText"/>
        <w:spacing w:after="120"/>
        <w:jc w:val="both"/>
        <w:rPr>
          <w:sz w:val="22"/>
          <w:szCs w:val="22"/>
          <w:lang w:eastAsia="tr-TR"/>
        </w:rPr>
      </w:pPr>
      <w:r w:rsidRPr="00C232FB">
        <w:rPr>
          <w:sz w:val="22"/>
          <w:szCs w:val="22"/>
          <w:lang w:eastAsia="tr-TR"/>
        </w:rPr>
        <w:t>The drive motors shall be provided with power from a control panel mounted on the bridge. The panel shall be powered from the centre structure of the tank via a collector ring mounted on the bridge.</w:t>
      </w:r>
    </w:p>
    <w:p w14:paraId="1CE9A52F" w14:textId="77777777" w:rsidR="008104AD" w:rsidRPr="00C232FB" w:rsidRDefault="008104AD" w:rsidP="0049407A">
      <w:pPr>
        <w:pStyle w:val="BodyText"/>
        <w:spacing w:after="120"/>
        <w:jc w:val="both"/>
        <w:rPr>
          <w:sz w:val="22"/>
          <w:szCs w:val="22"/>
          <w:lang w:eastAsia="tr-TR"/>
        </w:rPr>
      </w:pPr>
      <w:r w:rsidRPr="00C232FB">
        <w:rPr>
          <w:sz w:val="22"/>
          <w:szCs w:val="22"/>
          <w:lang w:eastAsia="tr-TR"/>
        </w:rPr>
        <w:t xml:space="preserve">The bridge shall be provided with bottom scraper for collection and transport of sludge to the sludge pit in the centre of the tank. </w:t>
      </w:r>
      <w:r w:rsidR="00707169" w:rsidRPr="00C232FB">
        <w:rPr>
          <w:sz w:val="22"/>
          <w:szCs w:val="22"/>
          <w:lang w:eastAsia="tr-TR"/>
        </w:rPr>
        <w:t>Furthermore,</w:t>
      </w:r>
      <w:r w:rsidRPr="00C232FB">
        <w:rPr>
          <w:sz w:val="22"/>
          <w:szCs w:val="22"/>
          <w:lang w:eastAsia="tr-TR"/>
        </w:rPr>
        <w:t xml:space="preserve"> the bridge for secondary clarifier shall be provided with a surface scraper for collection and transport of floating sludge to a floating sludge funnel at the tank periphery. The bottom scraper arms shall be arranged for inspection and replacement of blades and blade tips. For the cleaning of the effluent trough and scum board the bridge shall be furnished with a rotary brush.</w:t>
      </w:r>
    </w:p>
    <w:p w14:paraId="4A72BD56" w14:textId="27412A06" w:rsidR="008104AD" w:rsidRPr="00C232FB" w:rsidRDefault="008104AD" w:rsidP="0049407A">
      <w:pPr>
        <w:pStyle w:val="BodyText"/>
        <w:spacing w:after="120"/>
        <w:jc w:val="both"/>
        <w:rPr>
          <w:sz w:val="22"/>
          <w:szCs w:val="22"/>
          <w:lang w:eastAsia="tr-TR"/>
        </w:rPr>
      </w:pPr>
      <w:r w:rsidRPr="00C232FB">
        <w:rPr>
          <w:sz w:val="22"/>
          <w:szCs w:val="22"/>
          <w:lang w:eastAsia="tr-TR"/>
        </w:rPr>
        <w:t xml:space="preserve">The bridge inclusive of open mesh floor sections and steel cross members shall be hot dip galvanized steel in accordance with specifications in Corrosion Protection in </w:t>
      </w:r>
      <w:r w:rsidR="0010617C">
        <w:rPr>
          <w:sz w:val="22"/>
          <w:szCs w:val="22"/>
        </w:rPr>
        <w:t>item</w:t>
      </w:r>
      <w:r w:rsidRPr="00C232FB">
        <w:rPr>
          <w:sz w:val="22"/>
          <w:szCs w:val="22"/>
          <w:lang w:eastAsia="tr-TR"/>
        </w:rPr>
        <w:t xml:space="preserve"> 7.2 of the Employer's Requirements.</w:t>
      </w:r>
    </w:p>
    <w:p w14:paraId="2ED66E1A" w14:textId="77777777" w:rsidR="008104AD" w:rsidRPr="00C232FB" w:rsidRDefault="008104AD" w:rsidP="0049407A">
      <w:pPr>
        <w:pStyle w:val="BodyText"/>
        <w:spacing w:after="120"/>
        <w:jc w:val="both"/>
        <w:rPr>
          <w:sz w:val="22"/>
          <w:szCs w:val="22"/>
          <w:lang w:eastAsia="tr-TR"/>
        </w:rPr>
      </w:pPr>
      <w:r w:rsidRPr="00C232FB">
        <w:rPr>
          <w:sz w:val="22"/>
          <w:szCs w:val="22"/>
          <w:lang w:eastAsia="tr-TR"/>
        </w:rPr>
        <w:t xml:space="preserve">Bottom scraper, surface scraper, floating sludge arrangement and all suspensions and brackets shall be fabricated of stainless steel </w:t>
      </w:r>
      <w:r w:rsidR="0070061A">
        <w:rPr>
          <w:sz w:val="22"/>
          <w:szCs w:val="22"/>
          <w:lang w:eastAsia="tr-TR"/>
        </w:rPr>
        <w:t xml:space="preserve">EN 1.4404 </w:t>
      </w:r>
      <w:r w:rsidRPr="00C232FB">
        <w:rPr>
          <w:sz w:val="22"/>
          <w:szCs w:val="22"/>
          <w:lang w:eastAsia="tr-TR"/>
        </w:rPr>
        <w:t>(AISI 316L). Stainless steel shall be in quality according to specifications for stainless steel.</w:t>
      </w:r>
    </w:p>
    <w:p w14:paraId="734A9776" w14:textId="09F5E925" w:rsidR="008104AD" w:rsidRPr="00C232FB" w:rsidRDefault="008104AD" w:rsidP="0049407A">
      <w:pPr>
        <w:pStyle w:val="BodyText"/>
        <w:spacing w:after="120"/>
        <w:jc w:val="both"/>
        <w:rPr>
          <w:sz w:val="22"/>
          <w:szCs w:val="22"/>
          <w:lang w:eastAsia="tr-TR"/>
        </w:rPr>
      </w:pPr>
      <w:r w:rsidRPr="00C232FB">
        <w:rPr>
          <w:sz w:val="22"/>
          <w:szCs w:val="22"/>
          <w:lang w:eastAsia="tr-TR"/>
        </w:rPr>
        <w:t xml:space="preserve">Geared motors and not galvanised steel items not immersed shall be adequately protected against corrosion. Such items shall be corrosion protected according to Corrosion Protection in </w:t>
      </w:r>
      <w:r w:rsidR="0010617C">
        <w:rPr>
          <w:sz w:val="22"/>
          <w:szCs w:val="22"/>
        </w:rPr>
        <w:t>item</w:t>
      </w:r>
      <w:r w:rsidRPr="00C232FB">
        <w:rPr>
          <w:sz w:val="22"/>
          <w:szCs w:val="22"/>
          <w:lang w:eastAsia="tr-TR"/>
        </w:rPr>
        <w:t xml:space="preserve"> 7.2 of the Employer's Requirements.</w:t>
      </w:r>
    </w:p>
    <w:p w14:paraId="0FA176AB" w14:textId="77777777" w:rsidR="008104AD" w:rsidRPr="00C232FB" w:rsidRDefault="008104AD" w:rsidP="0049407A">
      <w:pPr>
        <w:pStyle w:val="BodyText"/>
        <w:spacing w:after="120"/>
        <w:jc w:val="both"/>
        <w:rPr>
          <w:sz w:val="22"/>
          <w:szCs w:val="22"/>
          <w:lang w:eastAsia="tr-TR"/>
        </w:rPr>
      </w:pPr>
      <w:r w:rsidRPr="00C232FB">
        <w:rPr>
          <w:sz w:val="22"/>
          <w:szCs w:val="22"/>
          <w:lang w:eastAsia="tr-TR"/>
        </w:rPr>
        <w:t>The bridge shall be designed to carry a uniform load of 1.5 kN/m</w:t>
      </w:r>
      <w:r w:rsidRPr="00C232FB">
        <w:rPr>
          <w:sz w:val="22"/>
          <w:szCs w:val="22"/>
          <w:vertAlign w:val="superscript"/>
          <w:lang w:eastAsia="tr-TR"/>
        </w:rPr>
        <w:t>2</w:t>
      </w:r>
      <w:r w:rsidRPr="00C232FB">
        <w:rPr>
          <w:sz w:val="22"/>
          <w:szCs w:val="22"/>
          <w:lang w:eastAsia="tr-TR"/>
        </w:rPr>
        <w:t xml:space="preserve"> in addition to dead weight and operational loads. The Contractor shall design the bridge for the actual point-load adequate for the equipment to be unloaded, however, no less than 3.0 kN in the middle of the span.</w:t>
      </w:r>
    </w:p>
    <w:p w14:paraId="405227B5" w14:textId="77777777" w:rsidR="008104AD" w:rsidRPr="00C232FB" w:rsidRDefault="008104AD" w:rsidP="0049407A">
      <w:pPr>
        <w:pStyle w:val="BodyText"/>
        <w:spacing w:after="120"/>
        <w:jc w:val="both"/>
        <w:rPr>
          <w:sz w:val="22"/>
          <w:szCs w:val="22"/>
          <w:lang w:eastAsia="tr-TR"/>
        </w:rPr>
      </w:pPr>
      <w:r w:rsidRPr="00C232FB">
        <w:rPr>
          <w:sz w:val="22"/>
          <w:szCs w:val="22"/>
          <w:lang w:eastAsia="tr-TR"/>
        </w:rPr>
        <w:lastRenderedPageBreak/>
        <w:t>The maximum allowable deflection at the above design loads</w:t>
      </w:r>
      <w:r w:rsidR="003C1206">
        <w:rPr>
          <w:sz w:val="22"/>
          <w:szCs w:val="22"/>
          <w:lang w:eastAsia="tr-TR"/>
        </w:rPr>
        <w:t xml:space="preserve"> shall be</w:t>
      </w:r>
      <w:r w:rsidRPr="00C232FB">
        <w:rPr>
          <w:sz w:val="22"/>
          <w:szCs w:val="22"/>
          <w:lang w:eastAsia="tr-TR"/>
        </w:rPr>
        <w:t xml:space="preserve"> </w:t>
      </w:r>
      <w:r w:rsidR="00707169" w:rsidRPr="00C232FB">
        <w:rPr>
          <w:sz w:val="22"/>
          <w:szCs w:val="22"/>
          <w:lang w:eastAsia="tr-TR"/>
        </w:rPr>
        <w:t>1/500 (Acc. To DIN-EN 19569)</w:t>
      </w:r>
      <w:r w:rsidRPr="00C232FB">
        <w:rPr>
          <w:sz w:val="22"/>
          <w:szCs w:val="22"/>
          <w:lang w:eastAsia="tr-TR"/>
        </w:rPr>
        <w:t xml:space="preserve"> of the span. Limitations of the load bearing capacity of bridge shall be indicated on a distinct sign mounted at the entrance to the bridge.</w:t>
      </w:r>
    </w:p>
    <w:p w14:paraId="2ACA1D54" w14:textId="77777777" w:rsidR="008104AD" w:rsidRPr="00C232FB" w:rsidRDefault="008104AD" w:rsidP="0049407A">
      <w:pPr>
        <w:pStyle w:val="BodyText"/>
        <w:spacing w:after="120"/>
        <w:jc w:val="both"/>
        <w:rPr>
          <w:sz w:val="22"/>
          <w:szCs w:val="22"/>
          <w:lang w:eastAsia="tr-TR"/>
        </w:rPr>
      </w:pPr>
      <w:r w:rsidRPr="00C232FB">
        <w:rPr>
          <w:sz w:val="22"/>
          <w:szCs w:val="22"/>
          <w:lang w:eastAsia="tr-TR"/>
        </w:rPr>
        <w:t>The width of the bridge shall not be less than 800 mm. The height of the handrails shall be minimum 1000 mm. All open mesh floor sections forming the walkway of the bridge shall be properly secured against skidding by means of special brackets. The bridge shall be furnished with toe plates.</w:t>
      </w:r>
    </w:p>
    <w:p w14:paraId="26D3D970" w14:textId="77777777" w:rsidR="008104AD" w:rsidRPr="00C232FB" w:rsidRDefault="008104AD" w:rsidP="0049407A">
      <w:pPr>
        <w:pStyle w:val="BodyText"/>
        <w:spacing w:after="120"/>
        <w:jc w:val="both"/>
        <w:rPr>
          <w:sz w:val="22"/>
          <w:szCs w:val="22"/>
          <w:lang w:eastAsia="tr-TR"/>
        </w:rPr>
      </w:pPr>
      <w:r w:rsidRPr="00C232FB">
        <w:rPr>
          <w:sz w:val="22"/>
          <w:szCs w:val="22"/>
          <w:lang w:eastAsia="tr-TR"/>
        </w:rPr>
        <w:t>The centre bearing shall be adequately rated for continuously operation under the maximum design load.</w:t>
      </w:r>
    </w:p>
    <w:p w14:paraId="284960D3" w14:textId="77777777" w:rsidR="008104AD" w:rsidRPr="00C232FB" w:rsidRDefault="008104AD" w:rsidP="0049407A">
      <w:pPr>
        <w:pStyle w:val="BodyText"/>
        <w:spacing w:after="120"/>
        <w:jc w:val="both"/>
        <w:rPr>
          <w:sz w:val="22"/>
          <w:szCs w:val="22"/>
          <w:lang w:eastAsia="tr-TR"/>
        </w:rPr>
      </w:pPr>
      <w:r w:rsidRPr="00C232FB">
        <w:rPr>
          <w:sz w:val="22"/>
          <w:szCs w:val="22"/>
          <w:lang w:eastAsia="tr-TR"/>
        </w:rPr>
        <w:t>Lubrication points for the centre bearing shall be easily accessible without the necessity of dismantling any floor sections.</w:t>
      </w:r>
    </w:p>
    <w:p w14:paraId="22144EE7" w14:textId="3A207314" w:rsidR="008104AD" w:rsidRPr="00C232FB" w:rsidRDefault="008104AD" w:rsidP="0049407A">
      <w:pPr>
        <w:pStyle w:val="BodyText"/>
        <w:spacing w:after="120"/>
        <w:jc w:val="both"/>
        <w:rPr>
          <w:sz w:val="22"/>
          <w:szCs w:val="22"/>
          <w:lang w:eastAsia="tr-TR"/>
        </w:rPr>
      </w:pPr>
      <w:r w:rsidRPr="00C232FB">
        <w:rPr>
          <w:sz w:val="22"/>
          <w:szCs w:val="22"/>
          <w:lang w:eastAsia="tr-TR"/>
        </w:rPr>
        <w:t>The centre bearing shall be fitted with an arrangement of slip rings with adequate amount of slip contacts rated for 16 Amperes to provide all motors etc. with power plus one contact for earthing. A set of surplus 3 (three) slip contacts for spare purpose shall be included. The arrangement shall be safely internal fitted in a protective capsulation. The arrangement shall be well constructed by design and chose of materials to prevent corrosion, condense and development of ice that</w:t>
      </w:r>
      <w:r w:rsidR="003C1206">
        <w:rPr>
          <w:sz w:val="22"/>
          <w:szCs w:val="22"/>
          <w:lang w:eastAsia="tr-TR"/>
        </w:rPr>
        <w:t xml:space="preserve"> </w:t>
      </w:r>
      <w:r w:rsidR="00B736A6">
        <w:rPr>
          <w:sz w:val="22"/>
          <w:szCs w:val="22"/>
          <w:lang w:eastAsia="tr-TR"/>
        </w:rPr>
        <w:t xml:space="preserve">shall </w:t>
      </w:r>
      <w:r w:rsidR="00B736A6" w:rsidRPr="00C232FB">
        <w:rPr>
          <w:sz w:val="22"/>
          <w:szCs w:val="22"/>
          <w:lang w:eastAsia="tr-TR"/>
        </w:rPr>
        <w:t>disturb</w:t>
      </w:r>
      <w:r w:rsidRPr="00C232FB">
        <w:rPr>
          <w:sz w:val="22"/>
          <w:szCs w:val="22"/>
          <w:lang w:eastAsia="tr-TR"/>
        </w:rPr>
        <w:t xml:space="preserve"> the operation.</w:t>
      </w:r>
    </w:p>
    <w:p w14:paraId="0023BC01" w14:textId="77777777" w:rsidR="008104AD" w:rsidRPr="00C232FB" w:rsidRDefault="008104AD" w:rsidP="0049407A">
      <w:pPr>
        <w:pStyle w:val="BodyText"/>
        <w:spacing w:after="120"/>
        <w:jc w:val="both"/>
        <w:rPr>
          <w:sz w:val="22"/>
          <w:szCs w:val="22"/>
          <w:lang w:eastAsia="tr-TR"/>
        </w:rPr>
      </w:pPr>
      <w:r w:rsidRPr="00C232FB">
        <w:rPr>
          <w:sz w:val="22"/>
          <w:szCs w:val="22"/>
          <w:lang w:eastAsia="tr-TR"/>
        </w:rPr>
        <w:t>The bottom scraper shall span over the entire tank radius, and be designed for effectively collection and transport of settled sludge to the sludge pit in the centre of the tank. The bottom scraper shall be provided with a sufficient number of wheels and fit perfectly to the bottom of the tank.</w:t>
      </w:r>
    </w:p>
    <w:p w14:paraId="75F01BCC" w14:textId="2ECBE498" w:rsidR="008104AD" w:rsidRPr="00C232FB" w:rsidRDefault="0070061A" w:rsidP="0049407A">
      <w:pPr>
        <w:pStyle w:val="BodyText"/>
        <w:spacing w:after="120"/>
        <w:jc w:val="both"/>
        <w:rPr>
          <w:sz w:val="22"/>
          <w:szCs w:val="22"/>
          <w:lang w:eastAsia="tr-TR"/>
        </w:rPr>
      </w:pPr>
      <w:r w:rsidRPr="0070061A">
        <w:rPr>
          <w:sz w:val="22"/>
          <w:szCs w:val="22"/>
          <w:lang w:eastAsia="tr-TR"/>
        </w:rPr>
        <w:t>The surface scraper shall ensure collection and transport of floating sludge via screw conveyer system, chain track system or any other system which</w:t>
      </w:r>
      <w:r w:rsidR="003C1206">
        <w:rPr>
          <w:sz w:val="22"/>
          <w:szCs w:val="22"/>
          <w:lang w:eastAsia="tr-TR"/>
        </w:rPr>
        <w:t xml:space="preserve"> </w:t>
      </w:r>
      <w:r w:rsidR="00B736A6">
        <w:rPr>
          <w:sz w:val="22"/>
          <w:szCs w:val="22"/>
          <w:lang w:eastAsia="tr-TR"/>
        </w:rPr>
        <w:t xml:space="preserve">shall </w:t>
      </w:r>
      <w:r w:rsidR="00B736A6" w:rsidRPr="0070061A">
        <w:rPr>
          <w:sz w:val="22"/>
          <w:szCs w:val="22"/>
          <w:lang w:eastAsia="tr-TR"/>
        </w:rPr>
        <w:t>remove</w:t>
      </w:r>
      <w:r w:rsidRPr="0070061A">
        <w:rPr>
          <w:sz w:val="22"/>
          <w:szCs w:val="22"/>
          <w:lang w:eastAsia="tr-TR"/>
        </w:rPr>
        <w:t xml:space="preserve"> floating materials to scum well located at deflector by force. The surface scraper shall span over the entire tank radius and be designed to convey the floating sludge towards the periphery of the tank.</w:t>
      </w:r>
    </w:p>
    <w:p w14:paraId="17674C1C" w14:textId="77777777" w:rsidR="008104AD" w:rsidRPr="00C232FB" w:rsidRDefault="008104AD" w:rsidP="0049407A">
      <w:pPr>
        <w:pStyle w:val="BodyText"/>
        <w:spacing w:after="120"/>
        <w:jc w:val="both"/>
        <w:rPr>
          <w:sz w:val="22"/>
          <w:szCs w:val="22"/>
          <w:lang w:eastAsia="tr-TR"/>
        </w:rPr>
      </w:pPr>
      <w:r w:rsidRPr="00C232FB">
        <w:rPr>
          <w:sz w:val="22"/>
          <w:szCs w:val="22"/>
          <w:lang w:eastAsia="tr-TR"/>
        </w:rPr>
        <w:t xml:space="preserve">A geared motor of recognized make shall drive the rotary brush. The brush shall be adjustable and lockable in desired positions during operation. The mechanism shall be made of stainless steel </w:t>
      </w:r>
      <w:r w:rsidR="0070061A">
        <w:rPr>
          <w:sz w:val="22"/>
          <w:szCs w:val="22"/>
          <w:lang w:eastAsia="tr-TR"/>
        </w:rPr>
        <w:t xml:space="preserve">EN 1.4404 </w:t>
      </w:r>
      <w:r w:rsidRPr="00C232FB">
        <w:rPr>
          <w:sz w:val="22"/>
          <w:szCs w:val="22"/>
          <w:lang w:eastAsia="tr-TR"/>
        </w:rPr>
        <w:t xml:space="preserve">(AISI 316L). Springs and pulleys shall be made of stainless steel </w:t>
      </w:r>
      <w:r w:rsidR="0070061A">
        <w:rPr>
          <w:sz w:val="22"/>
          <w:szCs w:val="22"/>
          <w:lang w:eastAsia="tr-TR"/>
        </w:rPr>
        <w:t xml:space="preserve">EN 1.4404 </w:t>
      </w:r>
      <w:r w:rsidRPr="00C232FB">
        <w:rPr>
          <w:sz w:val="22"/>
          <w:szCs w:val="22"/>
          <w:lang w:eastAsia="tr-TR"/>
        </w:rPr>
        <w:t>(AISI 316L).</w:t>
      </w:r>
    </w:p>
    <w:p w14:paraId="70DF9EB8" w14:textId="77777777" w:rsidR="004861EC" w:rsidRDefault="004861EC" w:rsidP="0049407A">
      <w:pPr>
        <w:pStyle w:val="BodyText"/>
        <w:spacing w:after="120"/>
        <w:jc w:val="both"/>
        <w:rPr>
          <w:sz w:val="22"/>
          <w:szCs w:val="22"/>
          <w:lang w:eastAsia="tr-TR"/>
        </w:rPr>
      </w:pPr>
      <w:r w:rsidRPr="00C232FB">
        <w:rPr>
          <w:sz w:val="22"/>
          <w:szCs w:val="22"/>
          <w:lang w:eastAsia="tr-TR"/>
        </w:rPr>
        <w:t>Electrical panel of equipment shall be provided as stainless steel and IP65.</w:t>
      </w:r>
    </w:p>
    <w:p w14:paraId="14B51F2D" w14:textId="77777777" w:rsidR="008104AD" w:rsidRPr="00C232FB" w:rsidRDefault="008104AD" w:rsidP="00F202FA">
      <w:pPr>
        <w:pStyle w:val="Heading3"/>
        <w:jc w:val="both"/>
        <w:rPr>
          <w:rFonts w:cs="Times New Roman"/>
          <w:sz w:val="22"/>
          <w:szCs w:val="22"/>
        </w:rPr>
      </w:pPr>
      <w:bookmarkStart w:id="756" w:name="_Toc176352697"/>
      <w:bookmarkStart w:id="757" w:name="_Toc176352939"/>
      <w:bookmarkStart w:id="758" w:name="_Toc459196691"/>
      <w:bookmarkStart w:id="759" w:name="_Toc459196800"/>
      <w:bookmarkStart w:id="760" w:name="_Toc459197648"/>
      <w:bookmarkStart w:id="761" w:name="_Toc459196692"/>
      <w:bookmarkStart w:id="762" w:name="_Toc459196801"/>
      <w:bookmarkStart w:id="763" w:name="_Toc459197649"/>
      <w:bookmarkStart w:id="764" w:name="_Toc224017642"/>
      <w:bookmarkStart w:id="765" w:name="_Toc512310922"/>
      <w:bookmarkStart w:id="766" w:name="_Toc197104166"/>
      <w:bookmarkEnd w:id="756"/>
      <w:bookmarkEnd w:id="757"/>
      <w:bookmarkEnd w:id="758"/>
      <w:bookmarkEnd w:id="759"/>
      <w:bookmarkEnd w:id="760"/>
      <w:bookmarkEnd w:id="761"/>
      <w:bookmarkEnd w:id="762"/>
      <w:bookmarkEnd w:id="763"/>
      <w:r w:rsidRPr="00C232FB">
        <w:rPr>
          <w:rFonts w:cs="Times New Roman"/>
          <w:sz w:val="22"/>
          <w:szCs w:val="22"/>
        </w:rPr>
        <w:t>Effluent troughs, baffles, stengel and scum boards for clarifiers</w:t>
      </w:r>
      <w:bookmarkEnd w:id="764"/>
      <w:bookmarkEnd w:id="765"/>
      <w:bookmarkEnd w:id="766"/>
    </w:p>
    <w:p w14:paraId="0379C3F7"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Steel inboard weir troughs shall be designed with adjustable effluent weirs. Heavy fabricated knee braces anchored to the concrete wall shall individually support all segments.</w:t>
      </w:r>
    </w:p>
    <w:p w14:paraId="715F7A33"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Weir plates shall be furnished for mounting on the effluent troughs. Slotted holes for mounting shall be provided in the weir plate to provide vertical adjustment. The weir plates shall have 90° V-notches. The number of V notches shall be determined by the Contractor.</w:t>
      </w:r>
    </w:p>
    <w:p w14:paraId="76DFDB74"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 xml:space="preserve">Effluent weirs, baffle segmental troughs, stengels and circular scum baffles for clarifier tanks with supports and anchorage shall be fabricated of stainless steel </w:t>
      </w:r>
      <w:r w:rsidR="0009628A">
        <w:rPr>
          <w:sz w:val="22"/>
          <w:szCs w:val="22"/>
          <w:lang w:eastAsia="tr-TR"/>
        </w:rPr>
        <w:t xml:space="preserve">EN 1.4404 </w:t>
      </w:r>
      <w:r w:rsidRPr="00C232FB">
        <w:rPr>
          <w:sz w:val="22"/>
          <w:szCs w:val="22"/>
          <w:lang w:eastAsia="tr-TR"/>
        </w:rPr>
        <w:t>(AISI 316L). The minimum plate thickness allowed</w:t>
      </w:r>
      <w:r w:rsidR="003C1206">
        <w:rPr>
          <w:sz w:val="22"/>
          <w:szCs w:val="22"/>
          <w:lang w:eastAsia="tr-TR"/>
        </w:rPr>
        <w:t xml:space="preserve"> shall be</w:t>
      </w:r>
      <w:r w:rsidRPr="00C232FB">
        <w:rPr>
          <w:sz w:val="22"/>
          <w:szCs w:val="22"/>
          <w:lang w:eastAsia="tr-TR"/>
        </w:rPr>
        <w:t xml:space="preserve"> 3 mm.</w:t>
      </w:r>
    </w:p>
    <w:p w14:paraId="04F2E4C2"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Stainless steel shall be in quality according to specifications for stainless steel.</w:t>
      </w:r>
    </w:p>
    <w:p w14:paraId="753EA470" w14:textId="77777777" w:rsidR="008104AD" w:rsidRPr="00C232FB" w:rsidRDefault="008104AD" w:rsidP="00F202FA">
      <w:pPr>
        <w:pStyle w:val="Heading3"/>
        <w:jc w:val="both"/>
        <w:rPr>
          <w:rFonts w:cs="Times New Roman"/>
          <w:sz w:val="22"/>
          <w:szCs w:val="22"/>
        </w:rPr>
      </w:pPr>
      <w:bookmarkStart w:id="767" w:name="_Toc224017643"/>
      <w:bookmarkStart w:id="768" w:name="_Toc512310923"/>
      <w:bookmarkStart w:id="769" w:name="_Toc197104167"/>
      <w:r w:rsidRPr="00C232FB">
        <w:rPr>
          <w:rFonts w:cs="Times New Roman"/>
          <w:sz w:val="22"/>
          <w:szCs w:val="22"/>
        </w:rPr>
        <w:t>Service bridges for circular tanks</w:t>
      </w:r>
      <w:bookmarkEnd w:id="767"/>
      <w:bookmarkEnd w:id="768"/>
      <w:bookmarkEnd w:id="769"/>
    </w:p>
    <w:p w14:paraId="7F376534"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Service-bridges for circular tanks shall be designed as self-supporting lattice bridge fabricated of steel sections and provided with walkway of open mesh floor. The bridge shall be provided with a main bearing in the centre of the tank, assembled on a centre-suspension resting on 4 columns of concrete. The bridge shall be fitted with a boogie with wheels that runs on the top of the outer wall of the tank. The bridge shall be easy and safe to push to the position wanted, and uninterrupted could rotate all 360°. An efficient brake system shall be provided to ensure no unintended travelling of the bridge is possible.</w:t>
      </w:r>
    </w:p>
    <w:p w14:paraId="0B327A4C" w14:textId="62212279" w:rsidR="008104AD" w:rsidRPr="00C232FB" w:rsidRDefault="008104AD" w:rsidP="00DC2CAE">
      <w:pPr>
        <w:pStyle w:val="BodyText"/>
        <w:spacing w:after="120"/>
        <w:jc w:val="both"/>
        <w:rPr>
          <w:sz w:val="22"/>
          <w:szCs w:val="22"/>
          <w:lang w:eastAsia="tr-TR"/>
        </w:rPr>
      </w:pPr>
      <w:r w:rsidRPr="00C232FB">
        <w:rPr>
          <w:sz w:val="22"/>
          <w:szCs w:val="22"/>
          <w:lang w:eastAsia="tr-TR"/>
        </w:rPr>
        <w:lastRenderedPageBreak/>
        <w:t xml:space="preserve">The bridge supporting members and open mesh floor sections shall be hot dip galvanised in accordance with specifications stated in Corrosion Protection, </w:t>
      </w:r>
      <w:r w:rsidR="00C924EC">
        <w:rPr>
          <w:sz w:val="22"/>
          <w:szCs w:val="22"/>
          <w:lang w:eastAsia="tr-TR"/>
        </w:rPr>
        <w:t>item</w:t>
      </w:r>
      <w:r w:rsidR="00C924EC" w:rsidRPr="00C232FB">
        <w:rPr>
          <w:sz w:val="22"/>
          <w:szCs w:val="22"/>
          <w:lang w:eastAsia="tr-TR"/>
        </w:rPr>
        <w:t xml:space="preserve"> </w:t>
      </w:r>
      <w:r w:rsidRPr="00C232FB">
        <w:rPr>
          <w:sz w:val="22"/>
          <w:szCs w:val="22"/>
          <w:lang w:eastAsia="tr-TR"/>
        </w:rPr>
        <w:t>7.2.</w:t>
      </w:r>
    </w:p>
    <w:p w14:paraId="2A8A7992"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The bridge shall be designed to carry a uniform load of 1.5 kN/m</w:t>
      </w:r>
      <w:r w:rsidRPr="00C232FB">
        <w:rPr>
          <w:sz w:val="22"/>
          <w:szCs w:val="22"/>
          <w:vertAlign w:val="superscript"/>
          <w:lang w:eastAsia="tr-TR"/>
        </w:rPr>
        <w:t>2</w:t>
      </w:r>
      <w:r w:rsidRPr="00C232FB">
        <w:rPr>
          <w:sz w:val="22"/>
          <w:szCs w:val="22"/>
          <w:lang w:eastAsia="tr-TR"/>
        </w:rPr>
        <w:t xml:space="preserve"> in addition to dead weight and loads during. The Contractor shall design the bridge for the actual point-load adequate for the equipment to be unloaded, however, no less than 3.0 kN in the middle of the span.</w:t>
      </w:r>
    </w:p>
    <w:p w14:paraId="1D66A637"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Maximum allowed deflection by rated load</w:t>
      </w:r>
      <w:r w:rsidR="003C1206">
        <w:rPr>
          <w:sz w:val="22"/>
          <w:szCs w:val="22"/>
          <w:lang w:eastAsia="tr-TR"/>
        </w:rPr>
        <w:t xml:space="preserve"> shall be</w:t>
      </w:r>
      <w:r w:rsidRPr="00C232FB">
        <w:rPr>
          <w:sz w:val="22"/>
          <w:szCs w:val="22"/>
          <w:lang w:eastAsia="tr-TR"/>
        </w:rPr>
        <w:t xml:space="preserve"> </w:t>
      </w:r>
      <w:r w:rsidR="00873117" w:rsidRPr="00C232FB">
        <w:rPr>
          <w:sz w:val="22"/>
          <w:szCs w:val="22"/>
          <w:lang w:eastAsia="tr-TR"/>
        </w:rPr>
        <w:t>1/500 (Acc. To DIN-EN 19569)</w:t>
      </w:r>
      <w:r w:rsidRPr="00C232FB">
        <w:rPr>
          <w:sz w:val="22"/>
          <w:szCs w:val="22"/>
          <w:lang w:eastAsia="tr-TR"/>
        </w:rPr>
        <w:t xml:space="preserve"> of the span.</w:t>
      </w:r>
    </w:p>
    <w:p w14:paraId="06034D19"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The width of the bridge shall be as minimum 800 mm.</w:t>
      </w:r>
    </w:p>
    <w:p w14:paraId="47B165A3" w14:textId="55E18CAC" w:rsidR="008104AD" w:rsidRPr="00C232FB" w:rsidRDefault="008104AD" w:rsidP="00DC2CAE">
      <w:pPr>
        <w:pStyle w:val="BodyText"/>
        <w:spacing w:after="120"/>
        <w:jc w:val="both"/>
        <w:rPr>
          <w:sz w:val="22"/>
          <w:szCs w:val="22"/>
          <w:lang w:eastAsia="tr-TR"/>
        </w:rPr>
      </w:pPr>
      <w:r w:rsidRPr="00C232FB">
        <w:rPr>
          <w:sz w:val="22"/>
          <w:szCs w:val="22"/>
          <w:lang w:eastAsia="tr-TR"/>
        </w:rPr>
        <w:t>Bridges shall be provided with necessary hoisting equipment for e.g. haul up and reinstall diffusers and mixers etc. Bridges and equipment shall be rated and designed to allow all haul ups and reinstallation of equipment as well as its inspection and maintenance</w:t>
      </w:r>
      <w:r w:rsidR="003C1206">
        <w:rPr>
          <w:sz w:val="22"/>
          <w:szCs w:val="22"/>
          <w:lang w:eastAsia="tr-TR"/>
        </w:rPr>
        <w:t xml:space="preserve"> </w:t>
      </w:r>
      <w:r w:rsidR="00B736A6">
        <w:rPr>
          <w:sz w:val="22"/>
          <w:szCs w:val="22"/>
          <w:lang w:eastAsia="tr-TR"/>
        </w:rPr>
        <w:t xml:space="preserve">shall </w:t>
      </w:r>
      <w:r w:rsidR="00B736A6" w:rsidRPr="00C232FB">
        <w:rPr>
          <w:sz w:val="22"/>
          <w:szCs w:val="22"/>
          <w:lang w:eastAsia="tr-TR"/>
        </w:rPr>
        <w:t>be</w:t>
      </w:r>
      <w:r w:rsidRPr="00C232FB">
        <w:rPr>
          <w:sz w:val="22"/>
          <w:szCs w:val="22"/>
          <w:lang w:eastAsia="tr-TR"/>
        </w:rPr>
        <w:t xml:space="preserve"> carried out safe and unburdened, and without requirements for heavy lifts.</w:t>
      </w:r>
    </w:p>
    <w:p w14:paraId="7B9508D6" w14:textId="77777777" w:rsidR="008104AD" w:rsidRDefault="008104AD" w:rsidP="00DC2CAE">
      <w:pPr>
        <w:pStyle w:val="BodyText"/>
        <w:spacing w:after="120"/>
        <w:jc w:val="both"/>
        <w:rPr>
          <w:sz w:val="22"/>
          <w:szCs w:val="22"/>
          <w:lang w:eastAsia="tr-TR"/>
        </w:rPr>
      </w:pPr>
      <w:r w:rsidRPr="00C232FB">
        <w:rPr>
          <w:sz w:val="22"/>
          <w:szCs w:val="22"/>
          <w:lang w:eastAsia="tr-TR"/>
        </w:rPr>
        <w:t>The centre bearing shall be rated for at the rated load including the operational load.</w:t>
      </w:r>
    </w:p>
    <w:p w14:paraId="1F80E5CB" w14:textId="77777777" w:rsidR="008104AD" w:rsidRPr="00C232FB" w:rsidRDefault="008104AD" w:rsidP="00F202FA">
      <w:pPr>
        <w:pStyle w:val="Heading3"/>
        <w:jc w:val="both"/>
        <w:rPr>
          <w:rFonts w:cs="Times New Roman"/>
          <w:sz w:val="22"/>
          <w:szCs w:val="22"/>
        </w:rPr>
      </w:pPr>
      <w:bookmarkStart w:id="770" w:name="_Toc224017644"/>
      <w:bookmarkStart w:id="771" w:name="_Toc512310924"/>
      <w:bookmarkStart w:id="772" w:name="_Toc197104168"/>
      <w:r w:rsidRPr="00C232FB">
        <w:rPr>
          <w:rFonts w:cs="Times New Roman"/>
          <w:sz w:val="22"/>
          <w:szCs w:val="22"/>
        </w:rPr>
        <w:t>Service bridges for process tanks</w:t>
      </w:r>
      <w:bookmarkEnd w:id="770"/>
      <w:bookmarkEnd w:id="771"/>
      <w:bookmarkEnd w:id="772"/>
    </w:p>
    <w:p w14:paraId="2EFC4D87"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Service-bridges in steel for process tanks shall be designed as self-supporting bridge fabricated of steel sections and provided with walkway of open mesh floor.</w:t>
      </w:r>
    </w:p>
    <w:p w14:paraId="2036F109" w14:textId="468C7C76" w:rsidR="008104AD" w:rsidRPr="00C232FB" w:rsidRDefault="008104AD" w:rsidP="00DC2CAE">
      <w:pPr>
        <w:pStyle w:val="BodyText"/>
        <w:spacing w:after="120"/>
        <w:jc w:val="both"/>
        <w:rPr>
          <w:sz w:val="22"/>
          <w:szCs w:val="22"/>
          <w:lang w:eastAsia="tr-TR"/>
        </w:rPr>
      </w:pPr>
      <w:r w:rsidRPr="00C232FB">
        <w:rPr>
          <w:sz w:val="22"/>
          <w:szCs w:val="22"/>
          <w:lang w:eastAsia="tr-TR"/>
        </w:rPr>
        <w:t xml:space="preserve">The bridge supporting members and open mesh floor sections shall be hot dip galvanised in accordance with specifications stated in Corrosion Protection, </w:t>
      </w:r>
      <w:r w:rsidR="00C924EC">
        <w:rPr>
          <w:sz w:val="22"/>
          <w:szCs w:val="22"/>
          <w:lang w:eastAsia="tr-TR"/>
        </w:rPr>
        <w:t>item</w:t>
      </w:r>
      <w:r w:rsidR="00C924EC" w:rsidRPr="00C232FB">
        <w:rPr>
          <w:sz w:val="22"/>
          <w:szCs w:val="22"/>
          <w:lang w:eastAsia="tr-TR"/>
        </w:rPr>
        <w:t xml:space="preserve"> </w:t>
      </w:r>
      <w:r w:rsidRPr="00C232FB">
        <w:rPr>
          <w:sz w:val="22"/>
          <w:szCs w:val="22"/>
          <w:lang w:eastAsia="tr-TR"/>
        </w:rPr>
        <w:t>7.2</w:t>
      </w:r>
      <w:r w:rsidR="00CB3115">
        <w:rPr>
          <w:sz w:val="22"/>
          <w:szCs w:val="22"/>
          <w:lang w:eastAsia="tr-TR"/>
        </w:rPr>
        <w:t>.</w:t>
      </w:r>
    </w:p>
    <w:p w14:paraId="76C9BA90"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The bridge shall be designed to carry a uniform load of 1.5 kN/m</w:t>
      </w:r>
      <w:r w:rsidRPr="00CB3115">
        <w:rPr>
          <w:sz w:val="22"/>
          <w:szCs w:val="22"/>
          <w:vertAlign w:val="superscript"/>
          <w:lang w:eastAsia="tr-TR"/>
        </w:rPr>
        <w:t>2</w:t>
      </w:r>
      <w:r w:rsidRPr="00C232FB">
        <w:rPr>
          <w:sz w:val="22"/>
          <w:szCs w:val="22"/>
          <w:lang w:eastAsia="tr-TR"/>
        </w:rPr>
        <w:t xml:space="preserve"> in addition to dead weight and operational loads. The Contractor shall design the bridge for the actual point-load adequate for the equipment to be unloaded, however, no less than 3.0 kN in the middle of the span.</w:t>
      </w:r>
    </w:p>
    <w:p w14:paraId="34070D6A"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Maximum allowed deflection by rated load</w:t>
      </w:r>
      <w:r w:rsidR="003C1206">
        <w:rPr>
          <w:sz w:val="22"/>
          <w:szCs w:val="22"/>
          <w:lang w:eastAsia="tr-TR"/>
        </w:rPr>
        <w:t xml:space="preserve"> shall be</w:t>
      </w:r>
      <w:r w:rsidRPr="00C232FB">
        <w:rPr>
          <w:sz w:val="22"/>
          <w:szCs w:val="22"/>
          <w:lang w:eastAsia="tr-TR"/>
        </w:rPr>
        <w:t xml:space="preserve"> </w:t>
      </w:r>
      <w:r w:rsidR="00873117" w:rsidRPr="00C232FB">
        <w:rPr>
          <w:sz w:val="22"/>
          <w:szCs w:val="22"/>
          <w:lang w:eastAsia="tr-TR"/>
        </w:rPr>
        <w:t>1/500 (Acc. To DIN-EN 19569)</w:t>
      </w:r>
      <w:r w:rsidRPr="00C232FB">
        <w:rPr>
          <w:sz w:val="22"/>
          <w:szCs w:val="22"/>
          <w:lang w:eastAsia="tr-TR"/>
        </w:rPr>
        <w:t xml:space="preserve"> of the span.</w:t>
      </w:r>
    </w:p>
    <w:p w14:paraId="0D9A72F4" w14:textId="77777777" w:rsidR="008104AD" w:rsidRPr="00C232FB" w:rsidRDefault="008104AD" w:rsidP="00DC2CAE">
      <w:pPr>
        <w:pStyle w:val="BodyText"/>
        <w:spacing w:after="120"/>
        <w:jc w:val="both"/>
        <w:rPr>
          <w:sz w:val="22"/>
          <w:szCs w:val="22"/>
          <w:lang w:eastAsia="tr-TR"/>
        </w:rPr>
      </w:pPr>
      <w:r w:rsidRPr="00C232FB">
        <w:rPr>
          <w:sz w:val="22"/>
          <w:szCs w:val="22"/>
          <w:lang w:eastAsia="tr-TR"/>
        </w:rPr>
        <w:t>The width of the bridge shall be as minimum 1000 mm, adequate for transporting equipment from tanks to the ground.</w:t>
      </w:r>
    </w:p>
    <w:p w14:paraId="7938AD24" w14:textId="3F4C9E01" w:rsidR="008104AD" w:rsidRPr="00C232FB" w:rsidRDefault="008104AD" w:rsidP="00DC2CAE">
      <w:pPr>
        <w:pStyle w:val="BodyText"/>
        <w:spacing w:after="120"/>
        <w:jc w:val="both"/>
        <w:rPr>
          <w:sz w:val="22"/>
          <w:szCs w:val="22"/>
          <w:lang w:eastAsia="tr-TR"/>
        </w:rPr>
      </w:pPr>
      <w:r w:rsidRPr="00C232FB">
        <w:rPr>
          <w:sz w:val="22"/>
          <w:szCs w:val="22"/>
          <w:lang w:eastAsia="tr-TR"/>
        </w:rPr>
        <w:t>Bridges shall be provided with necessary hoisting equipment for e.g. haul up and reinstall diffusers and mixers etc. Bridges and equipment shall be rated and designed to allow all haul ups and reinstallation of equipment as well as its inspection and maintenance</w:t>
      </w:r>
      <w:r w:rsidR="003C1206">
        <w:rPr>
          <w:sz w:val="22"/>
          <w:szCs w:val="22"/>
          <w:lang w:eastAsia="tr-TR"/>
        </w:rPr>
        <w:t xml:space="preserve"> </w:t>
      </w:r>
      <w:r w:rsidR="004713BF">
        <w:rPr>
          <w:sz w:val="22"/>
          <w:szCs w:val="22"/>
          <w:lang w:eastAsia="tr-TR"/>
        </w:rPr>
        <w:t xml:space="preserve">shall </w:t>
      </w:r>
      <w:r w:rsidR="004713BF" w:rsidRPr="00C232FB">
        <w:rPr>
          <w:sz w:val="22"/>
          <w:szCs w:val="22"/>
          <w:lang w:eastAsia="tr-TR"/>
        </w:rPr>
        <w:t>be</w:t>
      </w:r>
      <w:r w:rsidRPr="00C232FB">
        <w:rPr>
          <w:sz w:val="22"/>
          <w:szCs w:val="22"/>
          <w:lang w:eastAsia="tr-TR"/>
        </w:rPr>
        <w:t xml:space="preserve"> carried out safe and unburdened, and without requirements for heavy lifts.</w:t>
      </w:r>
    </w:p>
    <w:p w14:paraId="43C68B7D" w14:textId="17BC20B8" w:rsidR="008104AD" w:rsidRDefault="009021C7" w:rsidP="00F202FA">
      <w:pPr>
        <w:pStyle w:val="Heading3"/>
        <w:jc w:val="both"/>
        <w:rPr>
          <w:rFonts w:cs="Times New Roman"/>
          <w:sz w:val="22"/>
          <w:szCs w:val="22"/>
        </w:rPr>
      </w:pPr>
      <w:bookmarkStart w:id="773" w:name="_Toc224017646"/>
      <w:bookmarkStart w:id="774" w:name="_Toc512310926"/>
      <w:bookmarkStart w:id="775" w:name="_Toc197104170"/>
      <w:r>
        <w:rPr>
          <w:rFonts w:cs="Times New Roman"/>
          <w:sz w:val="22"/>
          <w:szCs w:val="22"/>
        </w:rPr>
        <w:t>D</w:t>
      </w:r>
      <w:r w:rsidR="008104AD" w:rsidRPr="00C232FB">
        <w:rPr>
          <w:rFonts w:cs="Times New Roman"/>
          <w:sz w:val="22"/>
          <w:szCs w:val="22"/>
        </w:rPr>
        <w:t xml:space="preserve">ewatering equipment - mechanical </w:t>
      </w:r>
      <w:bookmarkEnd w:id="773"/>
      <w:bookmarkEnd w:id="774"/>
      <w:r>
        <w:rPr>
          <w:rFonts w:cs="Times New Roman"/>
          <w:sz w:val="22"/>
          <w:szCs w:val="22"/>
        </w:rPr>
        <w:t>decanter</w:t>
      </w:r>
      <w:bookmarkEnd w:id="775"/>
    </w:p>
    <w:p w14:paraId="71F67F2A" w14:textId="77777777" w:rsidR="008104AD" w:rsidRPr="00C232FB" w:rsidRDefault="008104AD" w:rsidP="00F202FA">
      <w:pPr>
        <w:pStyle w:val="Heading4"/>
        <w:jc w:val="both"/>
        <w:rPr>
          <w:sz w:val="22"/>
          <w:szCs w:val="22"/>
        </w:rPr>
      </w:pPr>
      <w:bookmarkStart w:id="776" w:name="_Toc176352704"/>
      <w:bookmarkStart w:id="777" w:name="_Toc176352946"/>
      <w:bookmarkStart w:id="778" w:name="_Toc176352705"/>
      <w:bookmarkStart w:id="779" w:name="_Toc176352947"/>
      <w:bookmarkStart w:id="780" w:name="_Toc176352706"/>
      <w:bookmarkStart w:id="781" w:name="_Toc176352948"/>
      <w:bookmarkStart w:id="782" w:name="_Toc176352707"/>
      <w:bookmarkStart w:id="783" w:name="_Toc176352949"/>
      <w:bookmarkStart w:id="784" w:name="_Toc176352708"/>
      <w:bookmarkStart w:id="785" w:name="_Toc176352950"/>
      <w:bookmarkStart w:id="786" w:name="_Toc176352709"/>
      <w:bookmarkStart w:id="787" w:name="_Toc176352951"/>
      <w:bookmarkStart w:id="788" w:name="_Toc176352710"/>
      <w:bookmarkStart w:id="789" w:name="_Toc176352952"/>
      <w:bookmarkStart w:id="790" w:name="_Toc176352711"/>
      <w:bookmarkStart w:id="791" w:name="_Toc176352953"/>
      <w:bookmarkStart w:id="792" w:name="_Toc176352712"/>
      <w:bookmarkStart w:id="793" w:name="_Toc176352954"/>
      <w:bookmarkStart w:id="794" w:name="_Toc176352713"/>
      <w:bookmarkStart w:id="795" w:name="_Toc176352955"/>
      <w:bookmarkStart w:id="796" w:name="_Toc176352714"/>
      <w:bookmarkStart w:id="797" w:name="_Toc176352956"/>
      <w:bookmarkStart w:id="798" w:name="_Toc176352715"/>
      <w:bookmarkStart w:id="799" w:name="_Toc176352957"/>
      <w:bookmarkStart w:id="800" w:name="_Toc176352716"/>
      <w:bookmarkStart w:id="801" w:name="_Toc176352958"/>
      <w:bookmarkStart w:id="802" w:name="_Toc176352717"/>
      <w:bookmarkStart w:id="803" w:name="_Toc176352959"/>
      <w:bookmarkStart w:id="804" w:name="_Toc176352718"/>
      <w:bookmarkStart w:id="805" w:name="_Toc176352960"/>
      <w:bookmarkStart w:id="806" w:name="_Toc176352719"/>
      <w:bookmarkStart w:id="807" w:name="_Toc176352961"/>
      <w:bookmarkStart w:id="808" w:name="_Toc176352720"/>
      <w:bookmarkStart w:id="809" w:name="_Toc176352962"/>
      <w:bookmarkStart w:id="810" w:name="_Toc176352721"/>
      <w:bookmarkStart w:id="811" w:name="_Toc176352963"/>
      <w:bookmarkStart w:id="812" w:name="_Toc176352722"/>
      <w:bookmarkStart w:id="813" w:name="_Toc176352964"/>
      <w:bookmarkStart w:id="814" w:name="_Toc176352723"/>
      <w:bookmarkStart w:id="815" w:name="_Toc176352965"/>
      <w:bookmarkStart w:id="816" w:name="_Toc176352724"/>
      <w:bookmarkStart w:id="817" w:name="_Toc176352966"/>
      <w:bookmarkStart w:id="818" w:name="_Toc176352725"/>
      <w:bookmarkStart w:id="819" w:name="_Toc176352967"/>
      <w:bookmarkStart w:id="820" w:name="_Toc176352726"/>
      <w:bookmarkStart w:id="821" w:name="_Toc176352968"/>
      <w:bookmarkStart w:id="822" w:name="_Toc176352727"/>
      <w:bookmarkStart w:id="823" w:name="_Toc176352969"/>
      <w:bookmarkStart w:id="824" w:name="_Toc176352728"/>
      <w:bookmarkStart w:id="825" w:name="_Toc176352970"/>
      <w:bookmarkStart w:id="826" w:name="_Toc176352729"/>
      <w:bookmarkStart w:id="827" w:name="_Toc176352971"/>
      <w:bookmarkStart w:id="828" w:name="_Toc176352730"/>
      <w:bookmarkStart w:id="829" w:name="_Toc176352972"/>
      <w:bookmarkStart w:id="830" w:name="_Toc176352731"/>
      <w:bookmarkStart w:id="831" w:name="_Toc176352973"/>
      <w:bookmarkStart w:id="832" w:name="_Toc176352732"/>
      <w:bookmarkStart w:id="833" w:name="_Toc176352974"/>
      <w:bookmarkStart w:id="834" w:name="_Toc176352733"/>
      <w:bookmarkStart w:id="835" w:name="_Toc176352975"/>
      <w:bookmarkStart w:id="836" w:name="_Toc176352734"/>
      <w:bookmarkStart w:id="837" w:name="_Toc176352976"/>
      <w:bookmarkStart w:id="838" w:name="_Toc176352735"/>
      <w:bookmarkStart w:id="839" w:name="_Toc176352977"/>
      <w:bookmarkStart w:id="840" w:name="_Toc176352736"/>
      <w:bookmarkStart w:id="841" w:name="_Toc176352978"/>
      <w:bookmarkStart w:id="842" w:name="_Toc176352737"/>
      <w:bookmarkStart w:id="843" w:name="_Toc176352979"/>
      <w:bookmarkStart w:id="844" w:name="_Toc176352738"/>
      <w:bookmarkStart w:id="845" w:name="_Toc176352980"/>
      <w:bookmarkStart w:id="846" w:name="_Toc176352739"/>
      <w:bookmarkStart w:id="847" w:name="_Toc176352981"/>
      <w:bookmarkStart w:id="848" w:name="_Toc224017651"/>
      <w:bookmarkStart w:id="849" w:name="_Toc512310928"/>
      <w:bookmarkStart w:id="850" w:name="_Toc197104171"/>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r w:rsidRPr="00C232FB">
        <w:rPr>
          <w:sz w:val="22"/>
          <w:szCs w:val="22"/>
        </w:rPr>
        <w:t>Decanter Centrifuges</w:t>
      </w:r>
      <w:bookmarkEnd w:id="848"/>
      <w:bookmarkEnd w:id="849"/>
      <w:bookmarkEnd w:id="850"/>
    </w:p>
    <w:p w14:paraId="18796BC4" w14:textId="66A2E3C1" w:rsidR="008104AD" w:rsidRPr="00C232FB" w:rsidRDefault="008104AD" w:rsidP="007172BF">
      <w:pPr>
        <w:pStyle w:val="BodyText"/>
        <w:spacing w:after="120"/>
        <w:jc w:val="both"/>
        <w:rPr>
          <w:sz w:val="22"/>
          <w:szCs w:val="22"/>
        </w:rPr>
      </w:pPr>
      <w:r w:rsidRPr="00C232FB">
        <w:rPr>
          <w:sz w:val="22"/>
          <w:szCs w:val="22"/>
        </w:rPr>
        <w:t>The centrifuges shall be the type of bowl and work horizontally. The sludge cake shall be transported with a conveyor system in a rate depending upon the velocity of centrifuge. Scroll / bowl velocity difference</w:t>
      </w:r>
      <w:r w:rsidR="003C1206">
        <w:rPr>
          <w:sz w:val="22"/>
          <w:szCs w:val="22"/>
        </w:rPr>
        <w:t xml:space="preserve"> </w:t>
      </w:r>
      <w:r w:rsidR="00B736A6">
        <w:rPr>
          <w:sz w:val="22"/>
          <w:szCs w:val="22"/>
        </w:rPr>
        <w:t xml:space="preserve">shall </w:t>
      </w:r>
      <w:r w:rsidR="00B736A6" w:rsidRPr="00C232FB">
        <w:rPr>
          <w:sz w:val="22"/>
          <w:szCs w:val="22"/>
        </w:rPr>
        <w:t>be</w:t>
      </w:r>
      <w:r w:rsidRPr="00C232FB">
        <w:rPr>
          <w:sz w:val="22"/>
          <w:szCs w:val="22"/>
        </w:rPr>
        <w:t xml:space="preserve"> illimitable changeable and</w:t>
      </w:r>
      <w:r w:rsidR="003C1206">
        <w:rPr>
          <w:sz w:val="22"/>
          <w:szCs w:val="22"/>
        </w:rPr>
        <w:t xml:space="preserve"> </w:t>
      </w:r>
      <w:r w:rsidR="00B736A6">
        <w:rPr>
          <w:sz w:val="22"/>
          <w:szCs w:val="22"/>
        </w:rPr>
        <w:t xml:space="preserve">shall </w:t>
      </w:r>
      <w:r w:rsidR="00B736A6" w:rsidRPr="00C232FB">
        <w:rPr>
          <w:sz w:val="22"/>
          <w:szCs w:val="22"/>
        </w:rPr>
        <w:t>be</w:t>
      </w:r>
      <w:r w:rsidRPr="00C232FB">
        <w:rPr>
          <w:sz w:val="22"/>
          <w:szCs w:val="22"/>
        </w:rPr>
        <w:t xml:space="preserve"> controlled with PLC. The centrifuges shall be driven by means of an electrical motor and V belt and constructed as a packaged set, consisting bowl and screw electrical motors. The connection between centrifuges and motors shall be created with frequency converters. Panels, wires and mounting belong to centrifuges.</w:t>
      </w:r>
    </w:p>
    <w:p w14:paraId="0527FB46" w14:textId="77777777" w:rsidR="008104AD" w:rsidRPr="00C232FB" w:rsidRDefault="008104AD" w:rsidP="007172BF">
      <w:pPr>
        <w:pStyle w:val="BodyText"/>
        <w:spacing w:after="120"/>
        <w:jc w:val="both"/>
        <w:rPr>
          <w:color w:val="000000"/>
          <w:sz w:val="22"/>
          <w:szCs w:val="22"/>
        </w:rPr>
      </w:pPr>
      <w:r w:rsidRPr="00C232FB">
        <w:rPr>
          <w:sz w:val="22"/>
          <w:szCs w:val="22"/>
        </w:rPr>
        <w:t>The Decanter-Centrifuge shall be constructed as a packaged unit, consisting of but not limited to the following components:</w:t>
      </w:r>
    </w:p>
    <w:p w14:paraId="69DF6154" w14:textId="77777777" w:rsidR="008104AD" w:rsidRPr="00C232FB" w:rsidRDefault="008104AD" w:rsidP="00C924EC">
      <w:pPr>
        <w:numPr>
          <w:ilvl w:val="0"/>
          <w:numId w:val="10"/>
        </w:numPr>
        <w:spacing w:after="120" w:line="240" w:lineRule="auto"/>
        <w:ind w:left="782" w:hanging="357"/>
        <w:jc w:val="both"/>
        <w:rPr>
          <w:sz w:val="22"/>
          <w:szCs w:val="22"/>
          <w:lang w:val="en-US"/>
        </w:rPr>
      </w:pPr>
      <w:r w:rsidRPr="00C232FB">
        <w:rPr>
          <w:sz w:val="22"/>
          <w:szCs w:val="22"/>
          <w:lang w:val="en-US"/>
        </w:rPr>
        <w:t xml:space="preserve">a rotating bowl and scroll assembly </w:t>
      </w:r>
    </w:p>
    <w:p w14:paraId="39A5B67F" w14:textId="77777777" w:rsidR="008104AD" w:rsidRPr="00C232FB" w:rsidRDefault="008104AD" w:rsidP="00C924EC">
      <w:pPr>
        <w:numPr>
          <w:ilvl w:val="0"/>
          <w:numId w:val="10"/>
        </w:numPr>
        <w:spacing w:after="120" w:line="240" w:lineRule="auto"/>
        <w:ind w:left="782" w:hanging="357"/>
        <w:jc w:val="both"/>
        <w:rPr>
          <w:sz w:val="22"/>
          <w:szCs w:val="22"/>
          <w:lang w:val="en-US"/>
        </w:rPr>
      </w:pPr>
      <w:r w:rsidRPr="00C232FB">
        <w:rPr>
          <w:sz w:val="22"/>
          <w:szCs w:val="22"/>
          <w:lang w:val="en-US"/>
        </w:rPr>
        <w:t xml:space="preserve">a drive system </w:t>
      </w:r>
    </w:p>
    <w:p w14:paraId="2556FDF4" w14:textId="77777777" w:rsidR="008104AD" w:rsidRPr="00C232FB" w:rsidRDefault="008104AD" w:rsidP="00C924EC">
      <w:pPr>
        <w:numPr>
          <w:ilvl w:val="0"/>
          <w:numId w:val="10"/>
        </w:numPr>
        <w:spacing w:after="120" w:line="240" w:lineRule="auto"/>
        <w:ind w:left="782" w:hanging="357"/>
        <w:jc w:val="both"/>
        <w:rPr>
          <w:sz w:val="22"/>
          <w:szCs w:val="22"/>
          <w:lang w:val="en-US"/>
        </w:rPr>
      </w:pPr>
      <w:r w:rsidRPr="00C232FB">
        <w:rPr>
          <w:sz w:val="22"/>
          <w:szCs w:val="22"/>
          <w:lang w:val="en-US"/>
        </w:rPr>
        <w:t xml:space="preserve">a foundation </w:t>
      </w:r>
    </w:p>
    <w:p w14:paraId="15594EFD" w14:textId="77777777" w:rsidR="008104AD" w:rsidRPr="00C232FB" w:rsidRDefault="008104AD" w:rsidP="00C924EC">
      <w:pPr>
        <w:numPr>
          <w:ilvl w:val="0"/>
          <w:numId w:val="10"/>
        </w:numPr>
        <w:spacing w:after="120" w:line="240" w:lineRule="auto"/>
        <w:ind w:left="782" w:hanging="357"/>
        <w:jc w:val="both"/>
        <w:rPr>
          <w:color w:val="000000"/>
          <w:sz w:val="22"/>
          <w:szCs w:val="22"/>
        </w:rPr>
      </w:pPr>
      <w:r w:rsidRPr="00C232FB">
        <w:rPr>
          <w:sz w:val="22"/>
          <w:szCs w:val="22"/>
          <w:lang w:val="en-US"/>
        </w:rPr>
        <w:t xml:space="preserve">rotor and motor covers </w:t>
      </w:r>
    </w:p>
    <w:p w14:paraId="1E37EF1E" w14:textId="77777777" w:rsidR="008104AD" w:rsidRPr="00C232FB" w:rsidRDefault="008104AD" w:rsidP="007172BF">
      <w:pPr>
        <w:pStyle w:val="BodyText"/>
        <w:spacing w:after="120"/>
        <w:jc w:val="both"/>
        <w:rPr>
          <w:sz w:val="22"/>
          <w:szCs w:val="22"/>
        </w:rPr>
      </w:pPr>
      <w:r w:rsidRPr="00C232FB">
        <w:rPr>
          <w:sz w:val="22"/>
          <w:szCs w:val="22"/>
        </w:rPr>
        <w:lastRenderedPageBreak/>
        <w:t>The bowl shall be imbedded in heavy-duty bearings which are mounted in the foundation. The bowl bearings shall be grease lubricated.</w:t>
      </w:r>
    </w:p>
    <w:p w14:paraId="62DD1602" w14:textId="77777777" w:rsidR="008104AD" w:rsidRPr="00C232FB" w:rsidRDefault="008104AD" w:rsidP="007172BF">
      <w:pPr>
        <w:pStyle w:val="BodyText"/>
        <w:spacing w:after="120"/>
        <w:jc w:val="both"/>
        <w:rPr>
          <w:sz w:val="22"/>
          <w:szCs w:val="22"/>
        </w:rPr>
      </w:pPr>
      <w:r w:rsidRPr="00C232FB">
        <w:rPr>
          <w:sz w:val="22"/>
          <w:szCs w:val="22"/>
        </w:rPr>
        <w:t xml:space="preserve">The bowl shall consist of a conical section and a cylindrical section and shall be manufactured with </w:t>
      </w:r>
      <w:r w:rsidR="0015499F" w:rsidRPr="00C232FB">
        <w:rPr>
          <w:sz w:val="22"/>
          <w:szCs w:val="22"/>
        </w:rPr>
        <w:t>centrifugal</w:t>
      </w:r>
      <w:r w:rsidRPr="00C232FB">
        <w:rPr>
          <w:sz w:val="22"/>
          <w:szCs w:val="22"/>
        </w:rPr>
        <w:t xml:space="preserve"> cast technology.  The bowl consists of maximum two pieces.  The cylindrical part provides the liquid pool and the conical part the so-called beach section. The conical section shall terminate with the solids discharge ports, lined with replaceable bushings to compensate for wear.</w:t>
      </w:r>
    </w:p>
    <w:p w14:paraId="56A228D6" w14:textId="77777777" w:rsidR="008104AD" w:rsidRPr="00C232FB" w:rsidRDefault="008104AD" w:rsidP="007172BF">
      <w:pPr>
        <w:pStyle w:val="BodyText"/>
        <w:spacing w:after="120"/>
        <w:jc w:val="both"/>
        <w:rPr>
          <w:sz w:val="22"/>
          <w:szCs w:val="22"/>
        </w:rPr>
      </w:pPr>
      <w:r w:rsidRPr="00C232FB">
        <w:rPr>
          <w:sz w:val="22"/>
          <w:szCs w:val="22"/>
        </w:rPr>
        <w:t>The wide end of the bowl (liquid discharge) shall be closed by an end piece with exchangeable liquid overflow weirs which determine the liquid level (pool depth).</w:t>
      </w:r>
    </w:p>
    <w:p w14:paraId="260578FA" w14:textId="77777777" w:rsidR="008104AD" w:rsidRPr="00C232FB" w:rsidRDefault="008104AD" w:rsidP="007172BF">
      <w:pPr>
        <w:pStyle w:val="BodyText"/>
        <w:spacing w:after="120"/>
        <w:jc w:val="both"/>
        <w:rPr>
          <w:sz w:val="22"/>
          <w:szCs w:val="22"/>
        </w:rPr>
      </w:pPr>
      <w:r w:rsidRPr="00C232FB">
        <w:rPr>
          <w:sz w:val="22"/>
          <w:szCs w:val="22"/>
        </w:rPr>
        <w:t>The conveyor shall be coaxial journalised in grease lubricated bearings inside the bowl assembly. The leading faces and tips of the scroll conveyor flights shall be wear-protected by wear resistant alloy, designed for 15,000 hours operation in normal service. The condition of the wear protection shall be monitored through drilled holes in the bowl. The feed ports in the scroll shall be protected by exchangeable, hard surfaced bushings.</w:t>
      </w:r>
    </w:p>
    <w:p w14:paraId="3AFEE37D" w14:textId="77777777" w:rsidR="008104AD" w:rsidRPr="00C232FB" w:rsidRDefault="008104AD" w:rsidP="007172BF">
      <w:pPr>
        <w:pStyle w:val="BodyText"/>
        <w:spacing w:after="120"/>
        <w:jc w:val="both"/>
        <w:rPr>
          <w:sz w:val="22"/>
          <w:szCs w:val="22"/>
        </w:rPr>
      </w:pPr>
      <w:r w:rsidRPr="00C232FB">
        <w:rPr>
          <w:sz w:val="22"/>
          <w:szCs w:val="22"/>
        </w:rPr>
        <w:t>Bearings shall be designed for 100,000 hours operation. Seals shall be Nitrile rubber.</w:t>
      </w:r>
    </w:p>
    <w:p w14:paraId="5F6A15FD" w14:textId="77777777" w:rsidR="008104AD" w:rsidRPr="00C232FB" w:rsidRDefault="008104AD" w:rsidP="007172BF">
      <w:pPr>
        <w:pStyle w:val="BodyText"/>
        <w:spacing w:after="120"/>
        <w:jc w:val="both"/>
        <w:rPr>
          <w:sz w:val="22"/>
          <w:szCs w:val="22"/>
        </w:rPr>
      </w:pPr>
      <w:r w:rsidRPr="00C232FB">
        <w:rPr>
          <w:sz w:val="22"/>
          <w:szCs w:val="22"/>
        </w:rPr>
        <w:t>Electrical Motors shall have at least IP 55 protection class</w:t>
      </w:r>
    </w:p>
    <w:p w14:paraId="03DA741D" w14:textId="77777777" w:rsidR="008104AD" w:rsidRPr="00C232FB" w:rsidRDefault="008104AD" w:rsidP="007172BF">
      <w:pPr>
        <w:pStyle w:val="BodyText"/>
        <w:spacing w:after="120"/>
        <w:jc w:val="both"/>
        <w:rPr>
          <w:sz w:val="22"/>
          <w:szCs w:val="22"/>
        </w:rPr>
      </w:pPr>
      <w:r w:rsidRPr="00C232FB">
        <w:rPr>
          <w:sz w:val="22"/>
          <w:szCs w:val="22"/>
        </w:rPr>
        <w:t>The foundation shall be a sturdy construction to provide stability, and shall house the centrifuge bearings attached with bolts in the foundation, functioning as motor bracket. The foundation shall be equipped with vibration absorbers. Inlet connector for sludge, water and polymer with a flexible hose to connect to the sludge pipeline, rejects outlet hose and sludge cake outlet box.</w:t>
      </w:r>
    </w:p>
    <w:p w14:paraId="6EA530E8" w14:textId="155E9321" w:rsidR="008104AD" w:rsidRPr="00C232FB" w:rsidRDefault="008104AD" w:rsidP="007172BF">
      <w:pPr>
        <w:pStyle w:val="BodyText"/>
        <w:spacing w:after="120"/>
        <w:jc w:val="both"/>
        <w:rPr>
          <w:color w:val="000000"/>
          <w:sz w:val="22"/>
          <w:szCs w:val="22"/>
        </w:rPr>
      </w:pPr>
      <w:r w:rsidRPr="00C232FB">
        <w:rPr>
          <w:sz w:val="22"/>
          <w:szCs w:val="22"/>
        </w:rPr>
        <w:t xml:space="preserve">Materials of </w:t>
      </w:r>
      <w:r w:rsidR="00B736A6" w:rsidRPr="00C232FB">
        <w:rPr>
          <w:sz w:val="22"/>
          <w:szCs w:val="22"/>
        </w:rPr>
        <w:t>Construction shall</w:t>
      </w:r>
      <w:r w:rsidRPr="00C232FB">
        <w:rPr>
          <w:sz w:val="22"/>
          <w:szCs w:val="22"/>
        </w:rPr>
        <w:t xml:space="preserve"> be as per the following:</w:t>
      </w:r>
    </w:p>
    <w:p w14:paraId="52523336" w14:textId="683F2291" w:rsidR="008104AD" w:rsidRPr="00C232FB" w:rsidRDefault="00B736A6" w:rsidP="004A43C8">
      <w:pPr>
        <w:numPr>
          <w:ilvl w:val="0"/>
          <w:numId w:val="10"/>
        </w:numPr>
        <w:spacing w:after="120" w:line="240" w:lineRule="auto"/>
        <w:ind w:left="782" w:hanging="357"/>
        <w:jc w:val="both"/>
        <w:rPr>
          <w:sz w:val="22"/>
          <w:szCs w:val="22"/>
          <w:lang w:val="en-US"/>
        </w:rPr>
      </w:pPr>
      <w:r w:rsidRPr="00C232FB">
        <w:rPr>
          <w:sz w:val="22"/>
          <w:szCs w:val="22"/>
          <w:lang w:val="en-US"/>
        </w:rPr>
        <w:t>Foundation:</w:t>
      </w:r>
      <w:r w:rsidR="008104AD" w:rsidRPr="00C232FB">
        <w:rPr>
          <w:sz w:val="22"/>
          <w:szCs w:val="22"/>
          <w:lang w:val="en-US"/>
        </w:rPr>
        <w:tab/>
        <w:t xml:space="preserve"> </w:t>
      </w:r>
      <w:r w:rsidR="008104AD" w:rsidRPr="00C232FB">
        <w:rPr>
          <w:sz w:val="22"/>
          <w:szCs w:val="22"/>
          <w:lang w:val="en-US"/>
        </w:rPr>
        <w:tab/>
      </w:r>
      <w:r w:rsidR="008104AD" w:rsidRPr="00C232FB">
        <w:rPr>
          <w:sz w:val="22"/>
          <w:szCs w:val="22"/>
          <w:lang w:val="en-US"/>
        </w:rPr>
        <w:tab/>
      </w:r>
      <w:r w:rsidR="008904F7">
        <w:rPr>
          <w:sz w:val="22"/>
          <w:szCs w:val="22"/>
          <w:lang w:val="en-US"/>
        </w:rPr>
        <w:t xml:space="preserve">min. </w:t>
      </w:r>
      <w:r w:rsidR="008104AD" w:rsidRPr="00C232FB">
        <w:rPr>
          <w:sz w:val="22"/>
          <w:szCs w:val="22"/>
          <w:lang w:val="en-US"/>
        </w:rPr>
        <w:t xml:space="preserve">DIN 17100 steel 37.2 and 44.5 </w:t>
      </w:r>
    </w:p>
    <w:p w14:paraId="36836D11" w14:textId="591DFCC0" w:rsidR="008104AD" w:rsidRPr="00C232FB" w:rsidRDefault="00B736A6" w:rsidP="004A43C8">
      <w:pPr>
        <w:numPr>
          <w:ilvl w:val="0"/>
          <w:numId w:val="10"/>
        </w:numPr>
        <w:spacing w:after="120" w:line="240" w:lineRule="auto"/>
        <w:ind w:left="782" w:hanging="357"/>
        <w:jc w:val="both"/>
        <w:rPr>
          <w:sz w:val="22"/>
          <w:szCs w:val="22"/>
          <w:lang w:val="en-US"/>
        </w:rPr>
      </w:pPr>
      <w:r w:rsidRPr="00C232FB">
        <w:rPr>
          <w:sz w:val="22"/>
          <w:szCs w:val="22"/>
          <w:lang w:val="en-US"/>
        </w:rPr>
        <w:t>Bowl:</w:t>
      </w:r>
      <w:r w:rsidR="008104AD" w:rsidRPr="00C232FB">
        <w:rPr>
          <w:sz w:val="22"/>
          <w:szCs w:val="22"/>
          <w:lang w:val="en-US"/>
        </w:rPr>
        <w:tab/>
      </w:r>
      <w:r w:rsidR="008104AD" w:rsidRPr="00C232FB">
        <w:rPr>
          <w:sz w:val="22"/>
          <w:szCs w:val="22"/>
          <w:lang w:val="en-US"/>
        </w:rPr>
        <w:tab/>
        <w:t xml:space="preserve"> </w:t>
      </w:r>
      <w:r w:rsidR="008104AD" w:rsidRPr="00C232FB">
        <w:rPr>
          <w:sz w:val="22"/>
          <w:szCs w:val="22"/>
          <w:lang w:val="en-US"/>
        </w:rPr>
        <w:tab/>
      </w:r>
      <w:r w:rsidR="008104AD" w:rsidRPr="00C232FB">
        <w:rPr>
          <w:sz w:val="22"/>
          <w:szCs w:val="22"/>
          <w:lang w:val="en-US"/>
        </w:rPr>
        <w:tab/>
      </w:r>
      <w:r w:rsidR="008904F7">
        <w:rPr>
          <w:sz w:val="22"/>
          <w:szCs w:val="22"/>
          <w:lang w:val="en-US"/>
        </w:rPr>
        <w:t xml:space="preserve">min. </w:t>
      </w:r>
      <w:r w:rsidR="00E663B8">
        <w:rPr>
          <w:sz w:val="22"/>
          <w:szCs w:val="22"/>
          <w:lang w:val="en-US"/>
        </w:rPr>
        <w:t xml:space="preserve">DIN 1.4462, </w:t>
      </w:r>
      <w:r w:rsidR="008104AD" w:rsidRPr="00C232FB">
        <w:rPr>
          <w:sz w:val="22"/>
          <w:szCs w:val="22"/>
          <w:lang w:val="en-US"/>
        </w:rPr>
        <w:t xml:space="preserve">Duplex (SAF 2205) stainless steel </w:t>
      </w:r>
    </w:p>
    <w:p w14:paraId="6AFC05D5" w14:textId="6E76370D" w:rsidR="008104AD" w:rsidRPr="00C232FB" w:rsidRDefault="008104AD" w:rsidP="004A43C8">
      <w:pPr>
        <w:numPr>
          <w:ilvl w:val="0"/>
          <w:numId w:val="10"/>
        </w:numPr>
        <w:spacing w:after="120" w:line="240" w:lineRule="auto"/>
        <w:ind w:left="782" w:hanging="357"/>
        <w:jc w:val="both"/>
        <w:rPr>
          <w:sz w:val="22"/>
          <w:szCs w:val="22"/>
          <w:lang w:val="en-US"/>
        </w:rPr>
      </w:pPr>
      <w:r w:rsidRPr="00C232FB">
        <w:rPr>
          <w:sz w:val="22"/>
          <w:szCs w:val="22"/>
          <w:lang w:val="en-US"/>
        </w:rPr>
        <w:t xml:space="preserve">Scroll </w:t>
      </w:r>
      <w:r w:rsidR="00B736A6" w:rsidRPr="00C232FB">
        <w:rPr>
          <w:sz w:val="22"/>
          <w:szCs w:val="22"/>
          <w:lang w:val="en-US"/>
        </w:rPr>
        <w:t>body:</w:t>
      </w:r>
      <w:r w:rsidRPr="00C232FB">
        <w:rPr>
          <w:sz w:val="22"/>
          <w:szCs w:val="22"/>
          <w:lang w:val="en-US"/>
        </w:rPr>
        <w:t xml:space="preserve"> </w:t>
      </w:r>
      <w:r w:rsidRPr="00C232FB">
        <w:rPr>
          <w:sz w:val="22"/>
          <w:szCs w:val="22"/>
          <w:lang w:val="en-US"/>
        </w:rPr>
        <w:tab/>
      </w:r>
      <w:r w:rsidRPr="00C232FB">
        <w:rPr>
          <w:sz w:val="22"/>
          <w:szCs w:val="22"/>
          <w:lang w:val="en-US"/>
        </w:rPr>
        <w:tab/>
      </w:r>
      <w:r w:rsidRPr="00C232FB">
        <w:rPr>
          <w:sz w:val="22"/>
          <w:szCs w:val="22"/>
          <w:lang w:val="en-US"/>
        </w:rPr>
        <w:tab/>
      </w:r>
      <w:r w:rsidR="008904F7">
        <w:rPr>
          <w:sz w:val="22"/>
          <w:szCs w:val="22"/>
          <w:lang w:val="en-US"/>
        </w:rPr>
        <w:t>min. EN 1.4404 (</w:t>
      </w:r>
      <w:r w:rsidRPr="00C232FB">
        <w:rPr>
          <w:sz w:val="22"/>
          <w:szCs w:val="22"/>
          <w:lang w:val="en-US"/>
        </w:rPr>
        <w:t>AISI 316L</w:t>
      </w:r>
      <w:r w:rsidR="008904F7">
        <w:rPr>
          <w:sz w:val="22"/>
          <w:szCs w:val="22"/>
          <w:lang w:val="en-US"/>
        </w:rPr>
        <w:t>)</w:t>
      </w:r>
      <w:r w:rsidRPr="00C232FB">
        <w:rPr>
          <w:sz w:val="22"/>
          <w:szCs w:val="22"/>
          <w:lang w:val="en-US"/>
        </w:rPr>
        <w:t xml:space="preserve"> stainless steel </w:t>
      </w:r>
    </w:p>
    <w:p w14:paraId="6178A25B" w14:textId="482ADDBE" w:rsidR="008104AD" w:rsidRPr="008904F7" w:rsidRDefault="008104AD" w:rsidP="004A43C8">
      <w:pPr>
        <w:numPr>
          <w:ilvl w:val="0"/>
          <w:numId w:val="10"/>
        </w:numPr>
        <w:spacing w:after="120" w:line="240" w:lineRule="auto"/>
        <w:ind w:left="782" w:hanging="357"/>
        <w:jc w:val="both"/>
        <w:rPr>
          <w:sz w:val="22"/>
          <w:szCs w:val="22"/>
          <w:lang w:val="en-US"/>
        </w:rPr>
      </w:pPr>
      <w:r w:rsidRPr="00C232FB">
        <w:rPr>
          <w:sz w:val="22"/>
          <w:szCs w:val="22"/>
          <w:lang w:val="en-US"/>
        </w:rPr>
        <w:t xml:space="preserve">Scroll </w:t>
      </w:r>
      <w:r w:rsidR="00B736A6" w:rsidRPr="00C232FB">
        <w:rPr>
          <w:sz w:val="22"/>
          <w:szCs w:val="22"/>
          <w:lang w:val="en-US"/>
        </w:rPr>
        <w:t>flights:</w:t>
      </w:r>
      <w:r w:rsidRPr="00C232FB">
        <w:rPr>
          <w:sz w:val="22"/>
          <w:szCs w:val="22"/>
          <w:lang w:val="en-US"/>
        </w:rPr>
        <w:t xml:space="preserve"> </w:t>
      </w:r>
      <w:r w:rsidRPr="00C232FB">
        <w:rPr>
          <w:sz w:val="22"/>
          <w:szCs w:val="22"/>
          <w:lang w:val="en-US"/>
        </w:rPr>
        <w:tab/>
      </w:r>
      <w:r w:rsidRPr="00C232FB">
        <w:rPr>
          <w:sz w:val="22"/>
          <w:szCs w:val="22"/>
          <w:lang w:val="en-US"/>
        </w:rPr>
        <w:tab/>
      </w:r>
      <w:r w:rsidRPr="00C232FB">
        <w:rPr>
          <w:sz w:val="22"/>
          <w:szCs w:val="22"/>
          <w:lang w:val="en-US"/>
        </w:rPr>
        <w:tab/>
      </w:r>
      <w:r w:rsidR="008904F7">
        <w:rPr>
          <w:sz w:val="22"/>
          <w:szCs w:val="22"/>
          <w:lang w:val="en-US"/>
        </w:rPr>
        <w:t>min. EN 1.4404 (</w:t>
      </w:r>
      <w:r w:rsidR="008904F7" w:rsidRPr="00C232FB">
        <w:rPr>
          <w:sz w:val="22"/>
          <w:szCs w:val="22"/>
          <w:lang w:val="en-US"/>
        </w:rPr>
        <w:t>AISI 316L</w:t>
      </w:r>
      <w:r w:rsidR="008904F7">
        <w:rPr>
          <w:sz w:val="22"/>
          <w:szCs w:val="22"/>
          <w:lang w:val="en-US"/>
        </w:rPr>
        <w:t>)</w:t>
      </w:r>
      <w:r w:rsidR="008904F7" w:rsidRPr="00C232FB">
        <w:rPr>
          <w:sz w:val="22"/>
          <w:szCs w:val="22"/>
          <w:lang w:val="en-US"/>
        </w:rPr>
        <w:t xml:space="preserve"> stainless steel </w:t>
      </w:r>
    </w:p>
    <w:p w14:paraId="6BF95F23" w14:textId="2F898AC8" w:rsidR="008104AD" w:rsidRPr="008904F7" w:rsidRDefault="008104AD" w:rsidP="004A43C8">
      <w:pPr>
        <w:numPr>
          <w:ilvl w:val="0"/>
          <w:numId w:val="10"/>
        </w:numPr>
        <w:spacing w:after="120" w:line="240" w:lineRule="auto"/>
        <w:ind w:left="782" w:hanging="357"/>
        <w:jc w:val="both"/>
        <w:rPr>
          <w:sz w:val="22"/>
          <w:szCs w:val="22"/>
          <w:lang w:val="en-US"/>
        </w:rPr>
      </w:pPr>
      <w:r w:rsidRPr="00C232FB">
        <w:rPr>
          <w:sz w:val="22"/>
          <w:szCs w:val="22"/>
          <w:lang w:val="en-US"/>
        </w:rPr>
        <w:t xml:space="preserve">Cover, sludge </w:t>
      </w:r>
      <w:r w:rsidR="00B736A6" w:rsidRPr="00C232FB">
        <w:rPr>
          <w:sz w:val="22"/>
          <w:szCs w:val="22"/>
          <w:lang w:val="en-US"/>
        </w:rPr>
        <w:t>outlet:</w:t>
      </w:r>
      <w:r w:rsidRPr="00C232FB">
        <w:rPr>
          <w:sz w:val="22"/>
          <w:szCs w:val="22"/>
          <w:lang w:val="en-US"/>
        </w:rPr>
        <w:t xml:space="preserve"> </w:t>
      </w:r>
      <w:r w:rsidRPr="00C232FB">
        <w:rPr>
          <w:sz w:val="22"/>
          <w:szCs w:val="22"/>
          <w:lang w:val="en-US"/>
        </w:rPr>
        <w:tab/>
      </w:r>
      <w:r w:rsidR="008904F7">
        <w:rPr>
          <w:sz w:val="22"/>
          <w:szCs w:val="22"/>
          <w:lang w:val="en-US"/>
        </w:rPr>
        <w:t>min. EN 1.4404 (</w:t>
      </w:r>
      <w:r w:rsidR="008904F7" w:rsidRPr="00C232FB">
        <w:rPr>
          <w:sz w:val="22"/>
          <w:szCs w:val="22"/>
          <w:lang w:val="en-US"/>
        </w:rPr>
        <w:t>AISI 316L</w:t>
      </w:r>
      <w:r w:rsidR="008904F7">
        <w:rPr>
          <w:sz w:val="22"/>
          <w:szCs w:val="22"/>
          <w:lang w:val="en-US"/>
        </w:rPr>
        <w:t>) stainless steel</w:t>
      </w:r>
    </w:p>
    <w:p w14:paraId="58C3B900" w14:textId="4A9DDC71" w:rsidR="008104AD" w:rsidRPr="008904F7" w:rsidRDefault="008104AD" w:rsidP="004A43C8">
      <w:pPr>
        <w:numPr>
          <w:ilvl w:val="0"/>
          <w:numId w:val="10"/>
        </w:numPr>
        <w:spacing w:after="120" w:line="240" w:lineRule="auto"/>
        <w:ind w:left="782" w:hanging="357"/>
        <w:jc w:val="both"/>
        <w:rPr>
          <w:sz w:val="22"/>
          <w:szCs w:val="22"/>
          <w:lang w:val="en-US"/>
        </w:rPr>
      </w:pPr>
      <w:r w:rsidRPr="00C232FB">
        <w:rPr>
          <w:sz w:val="22"/>
          <w:szCs w:val="22"/>
          <w:lang w:val="en-US"/>
        </w:rPr>
        <w:t>Cover, reject outlet</w:t>
      </w:r>
      <w:r w:rsidR="00B736A6" w:rsidRPr="00C232FB">
        <w:rPr>
          <w:sz w:val="22"/>
          <w:szCs w:val="22"/>
          <w:lang w:val="en-US"/>
        </w:rPr>
        <w:tab/>
        <w:t>:</w:t>
      </w:r>
      <w:r w:rsidRPr="00C232FB">
        <w:rPr>
          <w:sz w:val="22"/>
          <w:szCs w:val="22"/>
          <w:lang w:val="en-US"/>
        </w:rPr>
        <w:t xml:space="preserve"> </w:t>
      </w:r>
      <w:r w:rsidRPr="00C232FB">
        <w:rPr>
          <w:sz w:val="22"/>
          <w:szCs w:val="22"/>
          <w:lang w:val="en-US"/>
        </w:rPr>
        <w:tab/>
      </w:r>
      <w:r w:rsidR="008904F7">
        <w:rPr>
          <w:sz w:val="22"/>
          <w:szCs w:val="22"/>
          <w:lang w:val="en-US"/>
        </w:rPr>
        <w:t>min. EN 1.4404 (</w:t>
      </w:r>
      <w:r w:rsidR="008904F7" w:rsidRPr="00C232FB">
        <w:rPr>
          <w:sz w:val="22"/>
          <w:szCs w:val="22"/>
          <w:lang w:val="en-US"/>
        </w:rPr>
        <w:t>AISI 316L</w:t>
      </w:r>
      <w:r w:rsidR="008904F7">
        <w:rPr>
          <w:sz w:val="22"/>
          <w:szCs w:val="22"/>
          <w:lang w:val="en-US"/>
        </w:rPr>
        <w:t>)</w:t>
      </w:r>
      <w:r w:rsidR="008904F7" w:rsidRPr="00C232FB">
        <w:rPr>
          <w:sz w:val="22"/>
          <w:szCs w:val="22"/>
          <w:lang w:val="en-US"/>
        </w:rPr>
        <w:t xml:space="preserve"> stainless steel </w:t>
      </w:r>
    </w:p>
    <w:p w14:paraId="679D156E" w14:textId="251EC753" w:rsidR="008104AD" w:rsidRPr="00C232FB" w:rsidRDefault="008104AD" w:rsidP="004A43C8">
      <w:pPr>
        <w:numPr>
          <w:ilvl w:val="0"/>
          <w:numId w:val="10"/>
        </w:numPr>
        <w:spacing w:after="120" w:line="240" w:lineRule="auto"/>
        <w:ind w:left="782" w:hanging="357"/>
        <w:jc w:val="both"/>
        <w:rPr>
          <w:color w:val="000000"/>
          <w:sz w:val="22"/>
          <w:szCs w:val="22"/>
        </w:rPr>
      </w:pPr>
      <w:r w:rsidRPr="00C232FB">
        <w:rPr>
          <w:sz w:val="22"/>
          <w:szCs w:val="22"/>
          <w:lang w:val="en-US"/>
        </w:rPr>
        <w:t xml:space="preserve">Motor and bowl </w:t>
      </w:r>
      <w:r w:rsidR="00B736A6" w:rsidRPr="00C232FB">
        <w:rPr>
          <w:sz w:val="22"/>
          <w:szCs w:val="22"/>
          <w:lang w:val="en-US"/>
        </w:rPr>
        <w:t>cover:</w:t>
      </w:r>
      <w:r w:rsidRPr="00C232FB">
        <w:rPr>
          <w:sz w:val="22"/>
          <w:szCs w:val="22"/>
          <w:lang w:val="en-US"/>
        </w:rPr>
        <w:t xml:space="preserve"> </w:t>
      </w:r>
      <w:r w:rsidR="008904F7">
        <w:rPr>
          <w:sz w:val="22"/>
          <w:szCs w:val="22"/>
          <w:lang w:val="en-US"/>
        </w:rPr>
        <w:t xml:space="preserve">min. GG 25 </w:t>
      </w:r>
      <w:r w:rsidR="00043DFF" w:rsidRPr="00C232FB">
        <w:rPr>
          <w:sz w:val="22"/>
          <w:szCs w:val="22"/>
          <w:lang w:val="en-US"/>
        </w:rPr>
        <w:t xml:space="preserve">Cast Iron, </w:t>
      </w:r>
      <w:r w:rsidR="008904F7">
        <w:rPr>
          <w:sz w:val="22"/>
          <w:szCs w:val="22"/>
          <w:lang w:val="en-US"/>
        </w:rPr>
        <w:t>EN 1.4307 (</w:t>
      </w:r>
      <w:r w:rsidRPr="00C232FB">
        <w:rPr>
          <w:sz w:val="22"/>
          <w:szCs w:val="22"/>
          <w:lang w:val="en-US"/>
        </w:rPr>
        <w:t>AISI 304L</w:t>
      </w:r>
      <w:r w:rsidR="008904F7">
        <w:rPr>
          <w:sz w:val="22"/>
          <w:szCs w:val="22"/>
          <w:lang w:val="en-US"/>
        </w:rPr>
        <w:t>)</w:t>
      </w:r>
      <w:r w:rsidRPr="00C232FB">
        <w:rPr>
          <w:sz w:val="22"/>
          <w:szCs w:val="22"/>
          <w:lang w:val="en-US"/>
        </w:rPr>
        <w:t xml:space="preserve"> </w:t>
      </w:r>
      <w:r w:rsidR="00043DFF" w:rsidRPr="00C232FB">
        <w:rPr>
          <w:sz w:val="22"/>
          <w:szCs w:val="22"/>
          <w:lang w:val="en-US"/>
        </w:rPr>
        <w:t>or higher</w:t>
      </w:r>
    </w:p>
    <w:p w14:paraId="104C1466" w14:textId="77777777" w:rsidR="008104AD" w:rsidRPr="00C232FB" w:rsidRDefault="008104AD" w:rsidP="00F202FA">
      <w:pPr>
        <w:pStyle w:val="BodyText"/>
        <w:spacing w:after="240"/>
        <w:jc w:val="both"/>
        <w:rPr>
          <w:color w:val="000000"/>
          <w:sz w:val="22"/>
          <w:szCs w:val="22"/>
        </w:rPr>
      </w:pPr>
      <w:r w:rsidRPr="00C232FB">
        <w:rPr>
          <w:sz w:val="22"/>
          <w:szCs w:val="22"/>
        </w:rPr>
        <w:t>Wear protection:</w:t>
      </w:r>
    </w:p>
    <w:p w14:paraId="51B7550F" w14:textId="77777777" w:rsidR="008104AD" w:rsidRPr="00C232FB" w:rsidRDefault="008104AD" w:rsidP="004A43C8">
      <w:pPr>
        <w:numPr>
          <w:ilvl w:val="0"/>
          <w:numId w:val="10"/>
        </w:numPr>
        <w:spacing w:after="120" w:line="240" w:lineRule="auto"/>
        <w:ind w:left="782" w:hanging="357"/>
        <w:jc w:val="both"/>
        <w:rPr>
          <w:sz w:val="22"/>
          <w:szCs w:val="22"/>
          <w:lang w:val="en-US"/>
        </w:rPr>
      </w:pPr>
      <w:r w:rsidRPr="00C232FB">
        <w:rPr>
          <w:sz w:val="22"/>
          <w:szCs w:val="22"/>
          <w:lang w:val="en-US"/>
        </w:rPr>
        <w:t>Scroll flights Binder</w:t>
      </w:r>
      <w:r w:rsidRPr="00C232FB">
        <w:rPr>
          <w:sz w:val="22"/>
          <w:szCs w:val="22"/>
          <w:lang w:val="en-US"/>
        </w:rPr>
        <w:tab/>
        <w:t xml:space="preserve">: </w:t>
      </w:r>
      <w:r w:rsidR="00043DFF" w:rsidRPr="00C232FB">
        <w:rPr>
          <w:sz w:val="22"/>
          <w:szCs w:val="22"/>
          <w:lang w:val="en-US"/>
        </w:rPr>
        <w:t>Tungsten carbide powder coating</w:t>
      </w:r>
      <w:r w:rsidR="00043DFF" w:rsidRPr="00C232FB" w:rsidDel="00043DFF">
        <w:rPr>
          <w:sz w:val="22"/>
          <w:szCs w:val="22"/>
          <w:lang w:val="en-US"/>
        </w:rPr>
        <w:t xml:space="preserve"> </w:t>
      </w:r>
      <w:r w:rsidRPr="00C232FB">
        <w:rPr>
          <w:sz w:val="22"/>
          <w:szCs w:val="22"/>
          <w:lang w:val="en-US"/>
        </w:rPr>
        <w:t xml:space="preserve"> </w:t>
      </w:r>
    </w:p>
    <w:p w14:paraId="01470FA6" w14:textId="77777777" w:rsidR="008104AD" w:rsidRPr="00C232FB" w:rsidRDefault="008104AD" w:rsidP="004A43C8">
      <w:pPr>
        <w:numPr>
          <w:ilvl w:val="0"/>
          <w:numId w:val="10"/>
        </w:numPr>
        <w:spacing w:after="120" w:line="240" w:lineRule="auto"/>
        <w:ind w:left="782" w:hanging="357"/>
        <w:jc w:val="both"/>
        <w:rPr>
          <w:sz w:val="22"/>
          <w:szCs w:val="22"/>
          <w:lang w:val="en-US"/>
        </w:rPr>
      </w:pPr>
      <w:r w:rsidRPr="00C232FB">
        <w:rPr>
          <w:sz w:val="22"/>
          <w:szCs w:val="22"/>
          <w:lang w:val="en-US"/>
        </w:rPr>
        <w:t>Comer surface</w:t>
      </w:r>
      <w:r w:rsidRPr="00C232FB">
        <w:rPr>
          <w:sz w:val="22"/>
          <w:szCs w:val="22"/>
          <w:lang w:val="en-US"/>
        </w:rPr>
        <w:tab/>
      </w:r>
      <w:r w:rsidRPr="00C232FB">
        <w:rPr>
          <w:sz w:val="22"/>
          <w:szCs w:val="22"/>
          <w:lang w:val="en-US"/>
        </w:rPr>
        <w:tab/>
      </w:r>
      <w:r w:rsidRPr="00C232FB">
        <w:rPr>
          <w:sz w:val="22"/>
          <w:szCs w:val="22"/>
          <w:lang w:val="en-US"/>
        </w:rPr>
        <w:tab/>
        <w:t xml:space="preserve">: </w:t>
      </w:r>
      <w:r w:rsidR="00043DFF" w:rsidRPr="00C232FB">
        <w:rPr>
          <w:sz w:val="22"/>
          <w:szCs w:val="22"/>
          <w:lang w:val="en-US"/>
        </w:rPr>
        <w:t>Tungsten carbide powder coating</w:t>
      </w:r>
      <w:r w:rsidR="00043DFF" w:rsidRPr="00C232FB" w:rsidDel="00043DFF">
        <w:rPr>
          <w:sz w:val="22"/>
          <w:szCs w:val="22"/>
          <w:lang w:val="en-US"/>
        </w:rPr>
        <w:t xml:space="preserve"> </w:t>
      </w:r>
      <w:r w:rsidRPr="00C232FB">
        <w:rPr>
          <w:sz w:val="22"/>
          <w:szCs w:val="22"/>
          <w:lang w:val="en-US"/>
        </w:rPr>
        <w:t xml:space="preserve">        </w:t>
      </w:r>
    </w:p>
    <w:p w14:paraId="1E2FF5B3" w14:textId="77777777" w:rsidR="008104AD" w:rsidRPr="00C232FB" w:rsidRDefault="008104AD" w:rsidP="004A43C8">
      <w:pPr>
        <w:numPr>
          <w:ilvl w:val="0"/>
          <w:numId w:val="10"/>
        </w:numPr>
        <w:spacing w:after="120" w:line="240" w:lineRule="auto"/>
        <w:ind w:left="782" w:hanging="357"/>
        <w:jc w:val="both"/>
        <w:rPr>
          <w:sz w:val="22"/>
          <w:szCs w:val="22"/>
          <w:lang w:val="en-US"/>
        </w:rPr>
      </w:pPr>
      <w:r w:rsidRPr="00C232FB">
        <w:rPr>
          <w:sz w:val="22"/>
          <w:szCs w:val="22"/>
          <w:lang w:val="en-US"/>
        </w:rPr>
        <w:t xml:space="preserve">Wear surface </w:t>
      </w:r>
      <w:r w:rsidRPr="00C232FB">
        <w:rPr>
          <w:sz w:val="22"/>
          <w:szCs w:val="22"/>
          <w:lang w:val="en-US"/>
        </w:rPr>
        <w:tab/>
      </w:r>
      <w:r w:rsidRPr="00C232FB">
        <w:rPr>
          <w:sz w:val="22"/>
          <w:szCs w:val="22"/>
          <w:lang w:val="en-US"/>
        </w:rPr>
        <w:tab/>
      </w:r>
      <w:r w:rsidRPr="00C232FB">
        <w:rPr>
          <w:sz w:val="22"/>
          <w:szCs w:val="22"/>
          <w:lang w:val="en-US"/>
        </w:rPr>
        <w:tab/>
        <w:t xml:space="preserve">: </w:t>
      </w:r>
      <w:r w:rsidR="00043DFF" w:rsidRPr="00C232FB">
        <w:rPr>
          <w:sz w:val="22"/>
          <w:szCs w:val="22"/>
          <w:lang w:val="en-US"/>
        </w:rPr>
        <w:t>Tungsten carbide powder coating</w:t>
      </w:r>
      <w:r w:rsidR="00043DFF" w:rsidRPr="00C232FB" w:rsidDel="00043DFF">
        <w:rPr>
          <w:sz w:val="22"/>
          <w:szCs w:val="22"/>
          <w:lang w:val="en-US"/>
        </w:rPr>
        <w:t xml:space="preserve"> </w:t>
      </w:r>
      <w:r w:rsidRPr="00C232FB">
        <w:rPr>
          <w:sz w:val="22"/>
          <w:szCs w:val="22"/>
          <w:lang w:val="en-US"/>
        </w:rPr>
        <w:t xml:space="preserve"> </w:t>
      </w:r>
    </w:p>
    <w:p w14:paraId="30F195D1" w14:textId="28D180B0" w:rsidR="008104AD" w:rsidRPr="00C232FB" w:rsidRDefault="008104AD" w:rsidP="004A43C8">
      <w:pPr>
        <w:numPr>
          <w:ilvl w:val="0"/>
          <w:numId w:val="10"/>
        </w:numPr>
        <w:spacing w:after="120" w:line="240" w:lineRule="auto"/>
        <w:ind w:left="782" w:hanging="357"/>
        <w:jc w:val="both"/>
        <w:rPr>
          <w:sz w:val="22"/>
          <w:szCs w:val="22"/>
          <w:lang w:val="en-US"/>
        </w:rPr>
      </w:pPr>
      <w:r w:rsidRPr="00C232FB">
        <w:rPr>
          <w:sz w:val="22"/>
          <w:szCs w:val="22"/>
          <w:lang w:val="en-US"/>
        </w:rPr>
        <w:t xml:space="preserve">Sludge outlet ports </w:t>
      </w:r>
      <w:r w:rsidRPr="00C232FB">
        <w:rPr>
          <w:sz w:val="22"/>
          <w:szCs w:val="22"/>
          <w:lang w:val="en-US"/>
        </w:rPr>
        <w:tab/>
      </w:r>
      <w:r w:rsidRPr="00C232FB">
        <w:rPr>
          <w:sz w:val="22"/>
          <w:szCs w:val="22"/>
          <w:lang w:val="en-US"/>
        </w:rPr>
        <w:tab/>
        <w:t>:</w:t>
      </w:r>
      <w:r w:rsidR="00043DFF" w:rsidRPr="00C232FB">
        <w:rPr>
          <w:lang w:val="en-US"/>
        </w:rPr>
        <w:t xml:space="preserve"> </w:t>
      </w:r>
      <w:r w:rsidR="00043DFF" w:rsidRPr="00C232FB">
        <w:rPr>
          <w:sz w:val="22"/>
          <w:szCs w:val="22"/>
          <w:lang w:val="en-US"/>
        </w:rPr>
        <w:t xml:space="preserve">Exchangeable hardened </w:t>
      </w:r>
      <w:r w:rsidR="00B736A6" w:rsidRPr="00C232FB">
        <w:rPr>
          <w:sz w:val="22"/>
          <w:szCs w:val="22"/>
          <w:lang w:val="en-US"/>
        </w:rPr>
        <w:t>stainless-steel</w:t>
      </w:r>
      <w:r w:rsidR="00043DFF" w:rsidRPr="00C232FB">
        <w:rPr>
          <w:sz w:val="22"/>
          <w:szCs w:val="22"/>
          <w:lang w:val="en-US"/>
        </w:rPr>
        <w:t xml:space="preserve"> bushings</w:t>
      </w:r>
      <w:r w:rsidR="00043DFF" w:rsidRPr="00C232FB" w:rsidDel="00043DFF">
        <w:rPr>
          <w:sz w:val="22"/>
          <w:szCs w:val="22"/>
          <w:lang w:val="en-US"/>
        </w:rPr>
        <w:t xml:space="preserve"> </w:t>
      </w:r>
      <w:r w:rsidRPr="00C232FB">
        <w:rPr>
          <w:sz w:val="22"/>
          <w:szCs w:val="22"/>
          <w:lang w:val="en-US"/>
        </w:rPr>
        <w:t xml:space="preserve"> </w:t>
      </w:r>
    </w:p>
    <w:p w14:paraId="3F0D4456" w14:textId="0842A8FF" w:rsidR="008104AD" w:rsidRPr="00C232FB" w:rsidRDefault="008104AD" w:rsidP="004A43C8">
      <w:pPr>
        <w:numPr>
          <w:ilvl w:val="0"/>
          <w:numId w:val="10"/>
        </w:numPr>
        <w:spacing w:after="120" w:line="240" w:lineRule="auto"/>
        <w:ind w:left="782" w:hanging="357"/>
        <w:jc w:val="both"/>
        <w:rPr>
          <w:sz w:val="22"/>
          <w:szCs w:val="22"/>
          <w:lang w:val="en-US"/>
        </w:rPr>
      </w:pPr>
      <w:r w:rsidRPr="00C232FB">
        <w:rPr>
          <w:sz w:val="22"/>
          <w:szCs w:val="22"/>
          <w:lang w:val="en-US"/>
        </w:rPr>
        <w:t xml:space="preserve">Sludge inlet </w:t>
      </w:r>
      <w:r w:rsidRPr="00C232FB">
        <w:rPr>
          <w:sz w:val="22"/>
          <w:szCs w:val="22"/>
          <w:lang w:val="en-US"/>
        </w:rPr>
        <w:tab/>
      </w:r>
      <w:r w:rsidRPr="00C232FB">
        <w:rPr>
          <w:sz w:val="22"/>
          <w:szCs w:val="22"/>
          <w:lang w:val="en-US"/>
        </w:rPr>
        <w:tab/>
      </w:r>
      <w:r w:rsidRPr="00C232FB">
        <w:rPr>
          <w:sz w:val="22"/>
          <w:szCs w:val="22"/>
          <w:lang w:val="en-US"/>
        </w:rPr>
        <w:tab/>
        <w:t>:</w:t>
      </w:r>
      <w:r w:rsidR="00043DFF" w:rsidRPr="00C232FB">
        <w:rPr>
          <w:sz w:val="22"/>
          <w:szCs w:val="22"/>
          <w:lang w:val="en-US"/>
        </w:rPr>
        <w:t xml:space="preserve"> Exchangeable hardened </w:t>
      </w:r>
      <w:r w:rsidR="00B736A6" w:rsidRPr="00C232FB">
        <w:rPr>
          <w:sz w:val="22"/>
          <w:szCs w:val="22"/>
          <w:lang w:val="en-US"/>
        </w:rPr>
        <w:t>stainless-steel</w:t>
      </w:r>
      <w:r w:rsidR="00043DFF" w:rsidRPr="00C232FB">
        <w:rPr>
          <w:sz w:val="22"/>
          <w:szCs w:val="22"/>
          <w:lang w:val="en-US"/>
        </w:rPr>
        <w:t xml:space="preserve"> bushings</w:t>
      </w:r>
      <w:r w:rsidR="00043DFF" w:rsidRPr="00C232FB" w:rsidDel="00043DFF">
        <w:rPr>
          <w:sz w:val="22"/>
          <w:szCs w:val="22"/>
          <w:lang w:val="en-US"/>
        </w:rPr>
        <w:t xml:space="preserve"> </w:t>
      </w:r>
      <w:r w:rsidRPr="00C232FB">
        <w:rPr>
          <w:sz w:val="22"/>
          <w:szCs w:val="22"/>
          <w:lang w:val="en-US"/>
        </w:rPr>
        <w:t xml:space="preserve"> </w:t>
      </w:r>
    </w:p>
    <w:p w14:paraId="7B036B6C" w14:textId="0059F5F0" w:rsidR="008104AD" w:rsidRPr="00C232FB" w:rsidRDefault="008104AD" w:rsidP="004A43C8">
      <w:pPr>
        <w:numPr>
          <w:ilvl w:val="0"/>
          <w:numId w:val="10"/>
        </w:numPr>
        <w:spacing w:after="120" w:line="240" w:lineRule="auto"/>
        <w:ind w:left="782" w:hanging="357"/>
        <w:jc w:val="both"/>
        <w:rPr>
          <w:color w:val="000000"/>
          <w:sz w:val="22"/>
          <w:szCs w:val="22"/>
        </w:rPr>
      </w:pPr>
      <w:r w:rsidRPr="00C232FB">
        <w:rPr>
          <w:sz w:val="22"/>
          <w:szCs w:val="22"/>
          <w:lang w:val="en-US"/>
        </w:rPr>
        <w:t xml:space="preserve">Feed chamber </w:t>
      </w:r>
      <w:r w:rsidRPr="00C232FB">
        <w:rPr>
          <w:sz w:val="22"/>
          <w:szCs w:val="22"/>
          <w:lang w:val="en-US"/>
        </w:rPr>
        <w:tab/>
      </w:r>
      <w:r w:rsidRPr="00C232FB">
        <w:rPr>
          <w:sz w:val="22"/>
          <w:szCs w:val="22"/>
          <w:lang w:val="en-US"/>
        </w:rPr>
        <w:tab/>
      </w:r>
      <w:r w:rsidRPr="00C232FB">
        <w:rPr>
          <w:sz w:val="22"/>
          <w:szCs w:val="22"/>
          <w:lang w:val="en-US"/>
        </w:rPr>
        <w:tab/>
        <w:t>:</w:t>
      </w:r>
      <w:r w:rsidR="00043DFF" w:rsidRPr="00C232FB">
        <w:rPr>
          <w:sz w:val="22"/>
          <w:szCs w:val="22"/>
          <w:lang w:val="en-US"/>
        </w:rPr>
        <w:t xml:space="preserve"> Exchangeable hardened </w:t>
      </w:r>
      <w:r w:rsidR="00B736A6" w:rsidRPr="00C232FB">
        <w:rPr>
          <w:sz w:val="22"/>
          <w:szCs w:val="22"/>
          <w:lang w:val="en-US"/>
        </w:rPr>
        <w:t>stainless-steel</w:t>
      </w:r>
      <w:r w:rsidR="00043DFF" w:rsidRPr="00C232FB">
        <w:rPr>
          <w:sz w:val="22"/>
          <w:szCs w:val="22"/>
          <w:lang w:val="en-US"/>
        </w:rPr>
        <w:t xml:space="preserve"> bushings</w:t>
      </w:r>
      <w:r w:rsidR="00043DFF" w:rsidRPr="00C232FB" w:rsidDel="00043DFF">
        <w:rPr>
          <w:sz w:val="22"/>
          <w:szCs w:val="22"/>
          <w:lang w:val="en-US"/>
        </w:rPr>
        <w:t xml:space="preserve"> </w:t>
      </w:r>
    </w:p>
    <w:p w14:paraId="4D3CFE07" w14:textId="5E8E4163" w:rsidR="008104AD" w:rsidRPr="00C232FB" w:rsidRDefault="008104AD" w:rsidP="0049407A">
      <w:pPr>
        <w:pStyle w:val="BodyText"/>
        <w:spacing w:after="120"/>
        <w:jc w:val="both"/>
        <w:rPr>
          <w:sz w:val="22"/>
          <w:szCs w:val="22"/>
        </w:rPr>
      </w:pPr>
      <w:r w:rsidRPr="00C232FB">
        <w:rPr>
          <w:sz w:val="22"/>
          <w:szCs w:val="22"/>
        </w:rPr>
        <w:t>Alternative materials of construction and wear protection, if proposed, shall be of equal or higher quality than the above specification and</w:t>
      </w:r>
      <w:r w:rsidR="003C1206">
        <w:rPr>
          <w:sz w:val="22"/>
          <w:szCs w:val="22"/>
        </w:rPr>
        <w:t xml:space="preserve"> </w:t>
      </w:r>
      <w:r w:rsidR="00B736A6">
        <w:rPr>
          <w:sz w:val="22"/>
          <w:szCs w:val="22"/>
        </w:rPr>
        <w:t xml:space="preserve">shall </w:t>
      </w:r>
      <w:r w:rsidR="00B736A6" w:rsidRPr="00C232FB">
        <w:rPr>
          <w:sz w:val="22"/>
          <w:szCs w:val="22"/>
        </w:rPr>
        <w:t>be</w:t>
      </w:r>
      <w:r w:rsidRPr="00C232FB">
        <w:rPr>
          <w:sz w:val="22"/>
          <w:szCs w:val="22"/>
        </w:rPr>
        <w:t xml:space="preserve"> subject to approval by </w:t>
      </w:r>
      <w:r w:rsidR="0049407A">
        <w:rPr>
          <w:sz w:val="22"/>
          <w:szCs w:val="22"/>
        </w:rPr>
        <w:t>the Project Manager</w:t>
      </w:r>
      <w:r w:rsidRPr="00C232FB">
        <w:rPr>
          <w:sz w:val="22"/>
          <w:szCs w:val="22"/>
        </w:rPr>
        <w:t>.</w:t>
      </w:r>
    </w:p>
    <w:p w14:paraId="37EA2CAF" w14:textId="77777777" w:rsidR="008104AD" w:rsidRPr="00C232FB" w:rsidRDefault="008104AD" w:rsidP="0049407A">
      <w:pPr>
        <w:pStyle w:val="BodyText"/>
        <w:spacing w:after="120"/>
        <w:jc w:val="both"/>
        <w:rPr>
          <w:sz w:val="22"/>
          <w:szCs w:val="22"/>
        </w:rPr>
      </w:pPr>
      <w:r w:rsidRPr="00C232FB">
        <w:rPr>
          <w:sz w:val="22"/>
          <w:szCs w:val="22"/>
        </w:rPr>
        <w:t>Vibration: Maximum allowable vibration, at factory test, shall be 3 mm/s.</w:t>
      </w:r>
    </w:p>
    <w:p w14:paraId="2DC0FCC2" w14:textId="77777777" w:rsidR="008104AD" w:rsidRPr="00C232FB" w:rsidRDefault="008104AD" w:rsidP="0049407A">
      <w:pPr>
        <w:pStyle w:val="BodyText"/>
        <w:spacing w:after="120"/>
        <w:jc w:val="both"/>
        <w:rPr>
          <w:sz w:val="22"/>
          <w:szCs w:val="22"/>
        </w:rPr>
      </w:pPr>
      <w:r w:rsidRPr="00C232FB">
        <w:rPr>
          <w:sz w:val="22"/>
          <w:szCs w:val="22"/>
        </w:rPr>
        <w:t xml:space="preserve">Noise level: of the decanter-centrifuge shall not exceed </w:t>
      </w:r>
      <w:r w:rsidR="00043DFF" w:rsidRPr="00C232FB">
        <w:rPr>
          <w:sz w:val="22"/>
          <w:szCs w:val="22"/>
        </w:rPr>
        <w:t>8</w:t>
      </w:r>
      <w:r w:rsidR="00C5256D" w:rsidRPr="00C232FB">
        <w:rPr>
          <w:sz w:val="22"/>
          <w:szCs w:val="22"/>
        </w:rPr>
        <w:t>5</w:t>
      </w:r>
      <w:r w:rsidR="00043DFF" w:rsidRPr="00C232FB">
        <w:rPr>
          <w:sz w:val="22"/>
          <w:szCs w:val="22"/>
        </w:rPr>
        <w:t>±2</w:t>
      </w:r>
      <w:r w:rsidRPr="00C232FB">
        <w:rPr>
          <w:sz w:val="22"/>
          <w:szCs w:val="22"/>
        </w:rPr>
        <w:t xml:space="preserve"> dB(A).</w:t>
      </w:r>
    </w:p>
    <w:p w14:paraId="5FAD6761" w14:textId="77777777" w:rsidR="008104AD" w:rsidRPr="00C232FB" w:rsidRDefault="008104AD" w:rsidP="0049407A">
      <w:pPr>
        <w:pStyle w:val="BodyText"/>
        <w:spacing w:after="120"/>
        <w:jc w:val="both"/>
        <w:rPr>
          <w:sz w:val="22"/>
          <w:szCs w:val="22"/>
        </w:rPr>
      </w:pPr>
      <w:r w:rsidRPr="00C232FB">
        <w:rPr>
          <w:sz w:val="22"/>
          <w:szCs w:val="22"/>
        </w:rPr>
        <w:lastRenderedPageBreak/>
        <w:t>Provisions shall be taken for the separation of rewash water and the circulation of dewatered sludge into discharge system, in the case that the system is out of circuit. The velocity of centrifuge drive motors shall be convenient to run time of centrifuges.</w:t>
      </w:r>
    </w:p>
    <w:p w14:paraId="1A63EA54" w14:textId="77777777" w:rsidR="008104AD" w:rsidRPr="00C232FB" w:rsidRDefault="008104AD" w:rsidP="00F202FA">
      <w:pPr>
        <w:pStyle w:val="Heading3"/>
        <w:jc w:val="both"/>
        <w:rPr>
          <w:rFonts w:cs="Times New Roman"/>
          <w:sz w:val="22"/>
          <w:szCs w:val="22"/>
        </w:rPr>
      </w:pPr>
      <w:bookmarkStart w:id="851" w:name="_Toc459197656"/>
      <w:bookmarkStart w:id="852" w:name="_Toc224017652"/>
      <w:bookmarkStart w:id="853" w:name="_Toc512310930"/>
      <w:bookmarkStart w:id="854" w:name="_Toc197104172"/>
      <w:bookmarkEnd w:id="851"/>
      <w:r w:rsidRPr="00C232FB">
        <w:rPr>
          <w:rFonts w:cs="Times New Roman"/>
          <w:sz w:val="22"/>
          <w:szCs w:val="22"/>
        </w:rPr>
        <w:t>Polymer preparation and dosing system</w:t>
      </w:r>
      <w:bookmarkEnd w:id="852"/>
      <w:bookmarkEnd w:id="853"/>
      <w:bookmarkEnd w:id="854"/>
    </w:p>
    <w:p w14:paraId="0621562F" w14:textId="77777777" w:rsidR="008104AD" w:rsidRPr="00C232FB" w:rsidRDefault="008104AD" w:rsidP="0049407A">
      <w:pPr>
        <w:spacing w:after="120"/>
        <w:jc w:val="both"/>
        <w:rPr>
          <w:snapToGrid w:val="0"/>
          <w:sz w:val="22"/>
          <w:szCs w:val="22"/>
          <w:lang w:eastAsia="en-US"/>
        </w:rPr>
      </w:pPr>
      <w:r w:rsidRPr="00C232FB">
        <w:rPr>
          <w:snapToGrid w:val="0"/>
          <w:sz w:val="22"/>
          <w:szCs w:val="22"/>
          <w:lang w:eastAsia="en-US"/>
        </w:rPr>
        <w:t>The units shall prepare, dilute and dose a polymer solution prepared from dry polymer powder. The unit shall also be suitable for the dilution and dosing of liquid polymer from polymer drums. The necessary agitators to prepare polymer solution shall be supplied with polymer preparation tanks. Agitator material</w:t>
      </w:r>
      <w:r w:rsidR="003C1206">
        <w:rPr>
          <w:snapToGrid w:val="0"/>
          <w:sz w:val="22"/>
          <w:szCs w:val="22"/>
          <w:lang w:eastAsia="en-US"/>
        </w:rPr>
        <w:t xml:space="preserve"> shall be</w:t>
      </w:r>
      <w:r w:rsidRPr="00C232FB">
        <w:rPr>
          <w:snapToGrid w:val="0"/>
          <w:sz w:val="22"/>
          <w:szCs w:val="22"/>
          <w:lang w:eastAsia="en-US"/>
        </w:rPr>
        <w:t xml:space="preserve"> durable against polymer. The axle and wings shall be of </w:t>
      </w:r>
      <w:r w:rsidR="00282729">
        <w:rPr>
          <w:snapToGrid w:val="0"/>
          <w:sz w:val="22"/>
          <w:szCs w:val="22"/>
          <w:lang w:eastAsia="en-US"/>
        </w:rPr>
        <w:t>EN 1.4404 (</w:t>
      </w:r>
      <w:r w:rsidRPr="00C232FB">
        <w:rPr>
          <w:snapToGrid w:val="0"/>
          <w:sz w:val="22"/>
          <w:szCs w:val="22"/>
          <w:lang w:eastAsia="en-US"/>
        </w:rPr>
        <w:t>AISI 316L</w:t>
      </w:r>
      <w:r w:rsidR="00282729">
        <w:rPr>
          <w:snapToGrid w:val="0"/>
          <w:sz w:val="22"/>
          <w:szCs w:val="22"/>
          <w:lang w:eastAsia="en-US"/>
        </w:rPr>
        <w:t>)</w:t>
      </w:r>
      <w:r w:rsidRPr="00C232FB">
        <w:rPr>
          <w:snapToGrid w:val="0"/>
          <w:sz w:val="22"/>
          <w:szCs w:val="22"/>
          <w:lang w:eastAsia="en-US"/>
        </w:rPr>
        <w:t xml:space="preserve"> or better stainless steel.</w:t>
      </w:r>
    </w:p>
    <w:p w14:paraId="47F40F5B" w14:textId="77777777" w:rsidR="008104AD" w:rsidRPr="00C232FB" w:rsidRDefault="008104AD" w:rsidP="0049407A">
      <w:pPr>
        <w:pStyle w:val="BodyText"/>
        <w:spacing w:after="120"/>
        <w:jc w:val="both"/>
        <w:rPr>
          <w:sz w:val="22"/>
          <w:szCs w:val="22"/>
        </w:rPr>
      </w:pPr>
      <w:r w:rsidRPr="00C232FB">
        <w:rPr>
          <w:sz w:val="22"/>
          <w:szCs w:val="22"/>
        </w:rPr>
        <w:t>Powder hoppers shall be filled by means of vacuum conveyors to ensure dust free handling.</w:t>
      </w:r>
    </w:p>
    <w:p w14:paraId="78FDFE6E" w14:textId="77777777" w:rsidR="008104AD" w:rsidRPr="00C232FB" w:rsidRDefault="008104AD" w:rsidP="0049407A">
      <w:pPr>
        <w:pStyle w:val="BodyText"/>
        <w:spacing w:after="120"/>
        <w:jc w:val="both"/>
        <w:rPr>
          <w:sz w:val="22"/>
          <w:szCs w:val="22"/>
        </w:rPr>
      </w:pPr>
      <w:r w:rsidRPr="00C232FB">
        <w:rPr>
          <w:sz w:val="22"/>
          <w:szCs w:val="22"/>
        </w:rPr>
        <w:t>Polymer dosing pumps shall be provided with variable capacity and as well as in-line dosing/mixing systems for mixing the influent sludge and polymer shall be included. The dosing pumps shall be of the progressive cavity pump type with maximum rotation speed of 200 rpm. Each pump shall be protected against overload by means of pressure switch on the pressure side of the pump and the pumps shall be furnished with an automatic dry running protection.</w:t>
      </w:r>
    </w:p>
    <w:p w14:paraId="4316C323" w14:textId="6FD2908F" w:rsidR="008104AD" w:rsidRPr="00C232FB" w:rsidRDefault="008104AD" w:rsidP="0049407A">
      <w:pPr>
        <w:pStyle w:val="BodyText"/>
        <w:spacing w:after="120"/>
        <w:jc w:val="both"/>
        <w:rPr>
          <w:sz w:val="22"/>
          <w:szCs w:val="22"/>
        </w:rPr>
      </w:pPr>
      <w:r w:rsidRPr="00C232FB">
        <w:rPr>
          <w:sz w:val="22"/>
          <w:szCs w:val="22"/>
        </w:rPr>
        <w:t xml:space="preserve">Necessary tanks shall be included. The tanks shall be fitted with a </w:t>
      </w:r>
      <w:r w:rsidR="00B736A6" w:rsidRPr="00C232FB">
        <w:rPr>
          <w:sz w:val="22"/>
          <w:szCs w:val="22"/>
        </w:rPr>
        <w:t>low-level</w:t>
      </w:r>
      <w:r w:rsidRPr="00C232FB">
        <w:rPr>
          <w:sz w:val="22"/>
          <w:szCs w:val="22"/>
        </w:rPr>
        <w:t xml:space="preserve"> switch, a dry running switch for the dosing pump, a pump connection valve and a bottom drain valve.</w:t>
      </w:r>
    </w:p>
    <w:p w14:paraId="5B48F53F" w14:textId="4429C8E0" w:rsidR="008104AD" w:rsidRPr="00C232FB" w:rsidRDefault="008104AD" w:rsidP="0049407A">
      <w:pPr>
        <w:pStyle w:val="BodyText"/>
        <w:spacing w:after="120"/>
        <w:jc w:val="both"/>
        <w:rPr>
          <w:sz w:val="22"/>
          <w:szCs w:val="22"/>
          <w:lang w:val="en-US"/>
        </w:rPr>
      </w:pPr>
      <w:r w:rsidRPr="00C232FB">
        <w:rPr>
          <w:sz w:val="22"/>
          <w:szCs w:val="22"/>
        </w:rPr>
        <w:t>A valve system shall allow flexibility in the polymer dosing. Hence switching from one polymer dosing unit to the other</w:t>
      </w:r>
      <w:r w:rsidR="003C1206">
        <w:rPr>
          <w:sz w:val="22"/>
          <w:szCs w:val="22"/>
        </w:rPr>
        <w:t xml:space="preserve"> </w:t>
      </w:r>
      <w:r w:rsidR="00B736A6">
        <w:rPr>
          <w:sz w:val="22"/>
          <w:szCs w:val="22"/>
        </w:rPr>
        <w:t xml:space="preserve">shall </w:t>
      </w:r>
      <w:r w:rsidR="00B736A6" w:rsidRPr="00C232FB">
        <w:rPr>
          <w:sz w:val="22"/>
          <w:szCs w:val="22"/>
        </w:rPr>
        <w:t>be</w:t>
      </w:r>
      <w:r w:rsidRPr="00C232FB">
        <w:rPr>
          <w:sz w:val="22"/>
          <w:szCs w:val="22"/>
        </w:rPr>
        <w:t xml:space="preserve"> done by means of valves and each polymer dosing pump shall by change in the valve position supply either of the dewatering lines.</w:t>
      </w:r>
      <w:r w:rsidRPr="00C232FB">
        <w:rPr>
          <w:sz w:val="22"/>
          <w:szCs w:val="22"/>
          <w:lang w:val="en-US"/>
        </w:rPr>
        <w:t xml:space="preserve"> </w:t>
      </w:r>
    </w:p>
    <w:p w14:paraId="18F5626F" w14:textId="77777777" w:rsidR="008104AD" w:rsidRPr="00C232FB" w:rsidRDefault="008104AD" w:rsidP="0049407A">
      <w:pPr>
        <w:pStyle w:val="BodyText"/>
        <w:spacing w:after="120"/>
        <w:jc w:val="both"/>
        <w:rPr>
          <w:sz w:val="22"/>
          <w:szCs w:val="22"/>
        </w:rPr>
      </w:pPr>
      <w:r w:rsidRPr="00C232FB">
        <w:rPr>
          <w:sz w:val="22"/>
          <w:szCs w:val="22"/>
        </w:rPr>
        <w:t xml:space="preserve">All steel constructions, pipes, etc. in contact with the sludge and reject water shall be made of stainless steel </w:t>
      </w:r>
      <w:r w:rsidR="00282729">
        <w:rPr>
          <w:sz w:val="22"/>
          <w:szCs w:val="22"/>
        </w:rPr>
        <w:t xml:space="preserve">EN 1.4404 </w:t>
      </w:r>
      <w:r w:rsidRPr="00C232FB">
        <w:rPr>
          <w:sz w:val="22"/>
          <w:szCs w:val="22"/>
        </w:rPr>
        <w:t>(AISI 316L). Polymer pipes</w:t>
      </w:r>
      <w:r w:rsidR="003C1206">
        <w:rPr>
          <w:sz w:val="22"/>
          <w:szCs w:val="22"/>
        </w:rPr>
        <w:t xml:space="preserve"> shall be</w:t>
      </w:r>
      <w:r w:rsidRPr="00C232FB">
        <w:rPr>
          <w:sz w:val="22"/>
          <w:szCs w:val="22"/>
        </w:rPr>
        <w:t xml:space="preserve"> accepted as PE pipe.</w:t>
      </w:r>
    </w:p>
    <w:p w14:paraId="18CDE90F" w14:textId="77777777" w:rsidR="008104AD" w:rsidRDefault="008104AD" w:rsidP="0049407A">
      <w:pPr>
        <w:pStyle w:val="BodyText"/>
        <w:spacing w:after="120"/>
        <w:jc w:val="both"/>
        <w:rPr>
          <w:sz w:val="22"/>
          <w:szCs w:val="22"/>
        </w:rPr>
      </w:pPr>
      <w:r w:rsidRPr="00C232FB">
        <w:rPr>
          <w:sz w:val="22"/>
          <w:szCs w:val="22"/>
        </w:rPr>
        <w:t xml:space="preserve">The polymer unit shall be located and arranged in a way that gives no obstructions for filling with polymer, service and maintenance. </w:t>
      </w:r>
    </w:p>
    <w:p w14:paraId="3804DECF" w14:textId="77777777" w:rsidR="002C72E3" w:rsidRDefault="002C72E3" w:rsidP="002C72E3">
      <w:pPr>
        <w:pStyle w:val="Heading3"/>
        <w:rPr>
          <w:rFonts w:cs="Times New Roman"/>
          <w:sz w:val="22"/>
          <w:szCs w:val="22"/>
        </w:rPr>
      </w:pPr>
      <w:bookmarkStart w:id="855" w:name="_Toc512310931"/>
      <w:bookmarkStart w:id="856" w:name="_Toc43973903"/>
      <w:bookmarkStart w:id="857" w:name="_Toc197104173"/>
      <w:r w:rsidRPr="00C232FB">
        <w:rPr>
          <w:rFonts w:cs="Times New Roman"/>
          <w:sz w:val="22"/>
          <w:szCs w:val="22"/>
        </w:rPr>
        <w:t>Sludge Drying Unit</w:t>
      </w:r>
      <w:bookmarkEnd w:id="855"/>
      <w:bookmarkEnd w:id="856"/>
      <w:bookmarkEnd w:id="857"/>
    </w:p>
    <w:p w14:paraId="2DE470E2" w14:textId="77777777" w:rsidR="002C72E3" w:rsidRPr="005C49D8" w:rsidRDefault="002C72E3" w:rsidP="002C72E3">
      <w:pPr>
        <w:pStyle w:val="BodyText"/>
        <w:spacing w:after="240"/>
        <w:jc w:val="both"/>
        <w:rPr>
          <w:b/>
          <w:sz w:val="22"/>
          <w:szCs w:val="22"/>
          <w:u w:val="single"/>
        </w:rPr>
      </w:pPr>
      <w:r w:rsidRPr="005C49D8">
        <w:rPr>
          <w:b/>
          <w:sz w:val="22"/>
          <w:szCs w:val="22"/>
          <w:u w:val="single"/>
        </w:rPr>
        <w:t>Solar Drying Unit</w:t>
      </w:r>
    </w:p>
    <w:p w14:paraId="2FCB6518" w14:textId="77777777" w:rsidR="002C72E3" w:rsidRPr="00C232FB" w:rsidRDefault="002C72E3" w:rsidP="007172BF">
      <w:pPr>
        <w:pStyle w:val="BodyText"/>
        <w:spacing w:after="120"/>
        <w:jc w:val="both"/>
        <w:rPr>
          <w:sz w:val="22"/>
          <w:szCs w:val="22"/>
        </w:rPr>
      </w:pPr>
      <w:r w:rsidRPr="00C232FB">
        <w:rPr>
          <w:sz w:val="22"/>
          <w:szCs w:val="22"/>
        </w:rPr>
        <w:t>The Contractor shall furnish, install, and test all the equipment necessary to provide a complete sludge drying system including all ancillary equipment as defined below, capable of producing a granulated and dried produc</w:t>
      </w:r>
      <w:r>
        <w:rPr>
          <w:sz w:val="22"/>
          <w:szCs w:val="22"/>
        </w:rPr>
        <w:t>t from a mechanically dewatered</w:t>
      </w:r>
      <w:r w:rsidRPr="00C232FB">
        <w:rPr>
          <w:sz w:val="22"/>
          <w:szCs w:val="22"/>
        </w:rPr>
        <w:t xml:space="preserve"> wastewater sludge.</w:t>
      </w:r>
    </w:p>
    <w:p w14:paraId="28F21F24" w14:textId="77777777" w:rsidR="002C72E3" w:rsidRDefault="002C72E3" w:rsidP="007172BF">
      <w:pPr>
        <w:pStyle w:val="BodyText"/>
        <w:spacing w:after="120"/>
        <w:jc w:val="both"/>
        <w:rPr>
          <w:sz w:val="22"/>
          <w:szCs w:val="22"/>
        </w:rPr>
      </w:pPr>
      <w:r>
        <w:rPr>
          <w:sz w:val="22"/>
          <w:szCs w:val="22"/>
        </w:rPr>
        <w:t>The dewatered sludge shall be transferred via belt conveyor to solar drying units</w:t>
      </w:r>
      <w:r w:rsidRPr="000F7D61">
        <w:rPr>
          <w:sz w:val="22"/>
          <w:szCs w:val="22"/>
        </w:rPr>
        <w:t xml:space="preserve"> and distributed to the </w:t>
      </w:r>
      <w:r>
        <w:rPr>
          <w:sz w:val="22"/>
          <w:szCs w:val="22"/>
        </w:rPr>
        <w:t xml:space="preserve">drying </w:t>
      </w:r>
      <w:r w:rsidRPr="000F7D61">
        <w:rPr>
          <w:sz w:val="22"/>
          <w:szCs w:val="22"/>
        </w:rPr>
        <w:t>halls automatically by screw conveyors or other automatic methods.</w:t>
      </w:r>
    </w:p>
    <w:p w14:paraId="6BA15E40" w14:textId="77777777" w:rsidR="002C72E3" w:rsidRDefault="002C72E3" w:rsidP="007172BF">
      <w:pPr>
        <w:pStyle w:val="BodyText"/>
        <w:spacing w:after="120"/>
        <w:jc w:val="both"/>
        <w:rPr>
          <w:sz w:val="22"/>
          <w:szCs w:val="22"/>
        </w:rPr>
      </w:pPr>
      <w:r>
        <w:rPr>
          <w:sz w:val="22"/>
          <w:szCs w:val="22"/>
        </w:rPr>
        <w:t>The dewatered sludge shall be dried to get minimum outlet sludge dry solids content of 90%. The drying process shall be solar drying. The solar drying units shall be composed of minimum automated sludge turning/moving equipment and sludge drying hall structures including climate controlled ventilation system, under floor or other heating as specified section 3 if needed.</w:t>
      </w:r>
    </w:p>
    <w:p w14:paraId="28A9A39B" w14:textId="77777777" w:rsidR="002C72E3" w:rsidRDefault="002C72E3" w:rsidP="007172BF">
      <w:pPr>
        <w:pStyle w:val="BodyText"/>
        <w:spacing w:after="120"/>
        <w:jc w:val="both"/>
        <w:rPr>
          <w:sz w:val="22"/>
          <w:szCs w:val="22"/>
        </w:rPr>
      </w:pPr>
      <w:r>
        <w:rPr>
          <w:sz w:val="22"/>
          <w:szCs w:val="22"/>
        </w:rPr>
        <w:t xml:space="preserve">All process data of the drying system itself and operating information of equipment and instruments to be installed on this system shall be transferred to SCADA system. </w:t>
      </w:r>
    </w:p>
    <w:p w14:paraId="0EF62995" w14:textId="77777777" w:rsidR="002C72E3" w:rsidRDefault="002C72E3" w:rsidP="007172BF">
      <w:pPr>
        <w:pStyle w:val="BodyText"/>
        <w:spacing w:after="120"/>
        <w:jc w:val="both"/>
        <w:rPr>
          <w:sz w:val="22"/>
          <w:szCs w:val="22"/>
        </w:rPr>
      </w:pPr>
      <w:r>
        <w:rPr>
          <w:sz w:val="22"/>
          <w:szCs w:val="22"/>
        </w:rPr>
        <w:t>The number of sludge drying halls and turning/moving equipment shall be at least 2 no.</w:t>
      </w:r>
    </w:p>
    <w:p w14:paraId="14A5FC6B" w14:textId="77777777" w:rsidR="002C72E3" w:rsidRDefault="002C72E3" w:rsidP="002C72E3">
      <w:pPr>
        <w:pStyle w:val="BodyText"/>
        <w:jc w:val="both"/>
        <w:rPr>
          <w:i/>
          <w:sz w:val="22"/>
          <w:szCs w:val="22"/>
          <w:u w:val="single"/>
        </w:rPr>
      </w:pPr>
      <w:r>
        <w:rPr>
          <w:i/>
          <w:sz w:val="22"/>
          <w:szCs w:val="22"/>
          <w:u w:val="single"/>
        </w:rPr>
        <w:t>Sludge turning and/or moving equipment</w:t>
      </w:r>
    </w:p>
    <w:p w14:paraId="3ED14CB1" w14:textId="77777777" w:rsidR="002C72E3" w:rsidRDefault="002C72E3" w:rsidP="002C72E3">
      <w:pPr>
        <w:pStyle w:val="BodyText"/>
        <w:numPr>
          <w:ilvl w:val="0"/>
          <w:numId w:val="16"/>
        </w:numPr>
        <w:spacing w:after="0"/>
        <w:jc w:val="both"/>
        <w:rPr>
          <w:sz w:val="22"/>
          <w:szCs w:val="22"/>
        </w:rPr>
      </w:pPr>
      <w:r>
        <w:rPr>
          <w:sz w:val="22"/>
          <w:szCs w:val="22"/>
        </w:rPr>
        <w:t>shall be automated and capable of turning and working over the sludge from dewatering facilities.</w:t>
      </w:r>
    </w:p>
    <w:p w14:paraId="7E780880" w14:textId="77777777" w:rsidR="002C72E3" w:rsidRDefault="002C72E3" w:rsidP="002C72E3">
      <w:pPr>
        <w:pStyle w:val="BodyText"/>
        <w:numPr>
          <w:ilvl w:val="0"/>
          <w:numId w:val="16"/>
        </w:numPr>
        <w:spacing w:after="0"/>
        <w:jc w:val="both"/>
        <w:rPr>
          <w:sz w:val="22"/>
          <w:szCs w:val="22"/>
        </w:rPr>
      </w:pPr>
      <w:r>
        <w:rPr>
          <w:sz w:val="22"/>
          <w:szCs w:val="22"/>
        </w:rPr>
        <w:lastRenderedPageBreak/>
        <w:t>shall be adjustable in its working height above the ground.</w:t>
      </w:r>
    </w:p>
    <w:p w14:paraId="5DEB0D69" w14:textId="77777777" w:rsidR="002C72E3" w:rsidRDefault="002C72E3" w:rsidP="002C72E3">
      <w:pPr>
        <w:pStyle w:val="BodyText"/>
        <w:numPr>
          <w:ilvl w:val="0"/>
          <w:numId w:val="16"/>
        </w:numPr>
        <w:spacing w:after="0"/>
        <w:jc w:val="both"/>
        <w:rPr>
          <w:sz w:val="22"/>
          <w:szCs w:val="22"/>
        </w:rPr>
      </w:pPr>
      <w:r>
        <w:rPr>
          <w:sz w:val="22"/>
          <w:szCs w:val="22"/>
        </w:rPr>
        <w:t>shall have a local control panel mounted on the unit to provide manual control for maintenance operation.</w:t>
      </w:r>
    </w:p>
    <w:p w14:paraId="1D6E592D" w14:textId="77777777" w:rsidR="002C72E3" w:rsidRDefault="002C72E3" w:rsidP="002C72E3">
      <w:pPr>
        <w:pStyle w:val="BodyText"/>
        <w:numPr>
          <w:ilvl w:val="0"/>
          <w:numId w:val="16"/>
        </w:numPr>
        <w:spacing w:after="0"/>
        <w:jc w:val="both"/>
        <w:rPr>
          <w:sz w:val="22"/>
          <w:szCs w:val="22"/>
        </w:rPr>
      </w:pPr>
      <w:r>
        <w:rPr>
          <w:sz w:val="22"/>
          <w:szCs w:val="22"/>
        </w:rPr>
        <w:t>shall be provided with safety features that prevent automatic operation when operators are in the immediate area. An acoustic signal shall activate on start-up and a visual strobe light/beacon shall indicate that the equipment is in service.</w:t>
      </w:r>
    </w:p>
    <w:p w14:paraId="2D5FD9A2" w14:textId="77777777" w:rsidR="002C72E3" w:rsidRDefault="002C72E3" w:rsidP="002C72E3">
      <w:pPr>
        <w:pStyle w:val="BodyText"/>
        <w:spacing w:after="0"/>
        <w:ind w:left="720"/>
        <w:jc w:val="both"/>
        <w:rPr>
          <w:sz w:val="22"/>
          <w:szCs w:val="22"/>
        </w:rPr>
      </w:pPr>
    </w:p>
    <w:p w14:paraId="512CDDDD" w14:textId="77777777" w:rsidR="002C72E3" w:rsidRDefault="002C72E3" w:rsidP="002C72E3">
      <w:pPr>
        <w:pStyle w:val="BodyText"/>
        <w:jc w:val="both"/>
        <w:rPr>
          <w:sz w:val="22"/>
          <w:szCs w:val="22"/>
        </w:rPr>
      </w:pPr>
      <w:r>
        <w:rPr>
          <w:sz w:val="22"/>
          <w:szCs w:val="22"/>
        </w:rPr>
        <w:t>The body of sludge turning and/or moving equipment shall be made of epoxy coated or hot dip galvanised steel and the parts contacting the sludge shall be made of stainless steel EN 1.4404.</w:t>
      </w:r>
    </w:p>
    <w:p w14:paraId="41484219" w14:textId="77777777" w:rsidR="002C72E3" w:rsidRDefault="002C72E3" w:rsidP="002C72E3">
      <w:pPr>
        <w:pStyle w:val="BodyText"/>
        <w:jc w:val="both"/>
        <w:rPr>
          <w:i/>
          <w:sz w:val="22"/>
          <w:szCs w:val="22"/>
          <w:u w:val="single"/>
        </w:rPr>
      </w:pPr>
      <w:r>
        <w:rPr>
          <w:i/>
          <w:sz w:val="22"/>
          <w:szCs w:val="22"/>
          <w:u w:val="single"/>
        </w:rPr>
        <w:t xml:space="preserve">Ventilation System </w:t>
      </w:r>
    </w:p>
    <w:p w14:paraId="0C1C989E" w14:textId="4734B4E8" w:rsidR="002C72E3" w:rsidRDefault="002C72E3" w:rsidP="002C72E3">
      <w:pPr>
        <w:pStyle w:val="BodyText"/>
        <w:numPr>
          <w:ilvl w:val="0"/>
          <w:numId w:val="14"/>
        </w:numPr>
        <w:spacing w:after="0" w:line="276" w:lineRule="auto"/>
        <w:jc w:val="both"/>
        <w:rPr>
          <w:sz w:val="22"/>
          <w:szCs w:val="22"/>
        </w:rPr>
      </w:pPr>
      <w:r>
        <w:rPr>
          <w:sz w:val="22"/>
          <w:szCs w:val="22"/>
        </w:rPr>
        <w:t xml:space="preserve">The Sludge Drying Halls shall be provided with a </w:t>
      </w:r>
      <w:r w:rsidR="00B736A6">
        <w:rPr>
          <w:sz w:val="22"/>
          <w:szCs w:val="22"/>
        </w:rPr>
        <w:t>climate-controlled</w:t>
      </w:r>
      <w:r>
        <w:rPr>
          <w:sz w:val="22"/>
          <w:szCs w:val="22"/>
        </w:rPr>
        <w:t xml:space="preserve"> ventilation system which shall include a combination of fans, motorised vents and louvers. </w:t>
      </w:r>
    </w:p>
    <w:p w14:paraId="4017AF94" w14:textId="77777777" w:rsidR="002C72E3" w:rsidRDefault="002C72E3" w:rsidP="002C72E3">
      <w:pPr>
        <w:pStyle w:val="BodyText"/>
        <w:numPr>
          <w:ilvl w:val="0"/>
          <w:numId w:val="14"/>
        </w:numPr>
        <w:spacing w:after="0" w:line="276" w:lineRule="auto"/>
        <w:jc w:val="both"/>
        <w:rPr>
          <w:sz w:val="22"/>
          <w:szCs w:val="22"/>
        </w:rPr>
      </w:pPr>
      <w:r>
        <w:rPr>
          <w:sz w:val="22"/>
          <w:szCs w:val="22"/>
        </w:rPr>
        <w:t xml:space="preserve">The control system is to measure as a minimum temperature and humidity within the sludge drying halls and is to include an external weather station which measures temperature, humidity, wind speed, wind direction and rain. The contractor shall provide all of the equipment and instrumentation required to automate the roof vents including control system, electric motors to operate vents and weather station. </w:t>
      </w:r>
    </w:p>
    <w:p w14:paraId="67B793DC" w14:textId="77777777" w:rsidR="002C72E3" w:rsidRDefault="002C72E3" w:rsidP="002C72E3">
      <w:pPr>
        <w:pStyle w:val="BodyText"/>
        <w:numPr>
          <w:ilvl w:val="0"/>
          <w:numId w:val="14"/>
        </w:numPr>
        <w:spacing w:after="0" w:line="276" w:lineRule="auto"/>
        <w:jc w:val="both"/>
        <w:rPr>
          <w:sz w:val="22"/>
          <w:szCs w:val="22"/>
        </w:rPr>
      </w:pPr>
      <w:r>
        <w:rPr>
          <w:sz w:val="22"/>
          <w:szCs w:val="22"/>
        </w:rPr>
        <w:t>A ventilation system with a high degree of flexibility is required to provide the optimum conditions of temperature and humidity within the structure to achieve the best results for sludge drying.</w:t>
      </w:r>
    </w:p>
    <w:p w14:paraId="516B4C17" w14:textId="77777777" w:rsidR="008104AD" w:rsidRPr="00C232FB" w:rsidRDefault="00B37544" w:rsidP="00F202FA">
      <w:pPr>
        <w:pStyle w:val="Heading3"/>
        <w:jc w:val="both"/>
        <w:rPr>
          <w:rFonts w:cs="Times New Roman"/>
          <w:sz w:val="22"/>
          <w:szCs w:val="22"/>
        </w:rPr>
      </w:pPr>
      <w:bookmarkStart w:id="858" w:name="_Toc224017687"/>
      <w:bookmarkStart w:id="859" w:name="_Toc512310971"/>
      <w:bookmarkStart w:id="860" w:name="_Toc197104174"/>
      <w:r w:rsidRPr="00C232FB">
        <w:rPr>
          <w:rFonts w:cs="Times New Roman"/>
          <w:sz w:val="22"/>
          <w:szCs w:val="22"/>
        </w:rPr>
        <w:t xml:space="preserve">Well </w:t>
      </w:r>
      <w:r w:rsidR="008104AD" w:rsidRPr="00C232FB">
        <w:rPr>
          <w:rFonts w:cs="Times New Roman"/>
          <w:sz w:val="22"/>
          <w:szCs w:val="22"/>
        </w:rPr>
        <w:t>water supply system</w:t>
      </w:r>
      <w:bookmarkEnd w:id="858"/>
      <w:bookmarkEnd w:id="859"/>
      <w:bookmarkEnd w:id="860"/>
    </w:p>
    <w:p w14:paraId="1C52EA98" w14:textId="3191A344" w:rsidR="008104AD" w:rsidRPr="00C232FB" w:rsidRDefault="008104AD" w:rsidP="00163B0C">
      <w:pPr>
        <w:pStyle w:val="BodyText"/>
        <w:spacing w:after="120"/>
        <w:jc w:val="both"/>
        <w:rPr>
          <w:sz w:val="22"/>
          <w:szCs w:val="22"/>
        </w:rPr>
      </w:pPr>
      <w:r w:rsidRPr="00C232FB">
        <w:rPr>
          <w:sz w:val="22"/>
          <w:szCs w:val="22"/>
        </w:rPr>
        <w:t>Technical water</w:t>
      </w:r>
      <w:r w:rsidR="003C1206">
        <w:rPr>
          <w:sz w:val="22"/>
          <w:szCs w:val="22"/>
        </w:rPr>
        <w:t xml:space="preserve"> shall be</w:t>
      </w:r>
      <w:r w:rsidRPr="00C232FB">
        <w:rPr>
          <w:sz w:val="22"/>
          <w:szCs w:val="22"/>
        </w:rPr>
        <w:t xml:space="preserve"> based on tap water. The </w:t>
      </w:r>
      <w:r w:rsidR="00B736A6" w:rsidRPr="00C232FB">
        <w:rPr>
          <w:sz w:val="22"/>
          <w:szCs w:val="22"/>
        </w:rPr>
        <w:t>one-way</w:t>
      </w:r>
      <w:r w:rsidRPr="00C232FB">
        <w:rPr>
          <w:sz w:val="22"/>
          <w:szCs w:val="22"/>
        </w:rPr>
        <w:t xml:space="preserve"> flow shall be secured on e.g. a booster pump system including pressure holding tank, pump and check valve. </w:t>
      </w:r>
    </w:p>
    <w:p w14:paraId="33FE93B3" w14:textId="77777777" w:rsidR="008104AD" w:rsidRPr="00C232FB" w:rsidRDefault="008104AD" w:rsidP="00163B0C">
      <w:pPr>
        <w:pStyle w:val="BodyText"/>
        <w:spacing w:after="120"/>
        <w:jc w:val="both"/>
        <w:rPr>
          <w:sz w:val="22"/>
          <w:szCs w:val="22"/>
        </w:rPr>
      </w:pPr>
      <w:r w:rsidRPr="00C232FB">
        <w:rPr>
          <w:sz w:val="22"/>
          <w:szCs w:val="22"/>
        </w:rPr>
        <w:t>Technical water applies to all installations that require clean water and were treated wastewater for reuse</w:t>
      </w:r>
      <w:r w:rsidR="003C1206">
        <w:rPr>
          <w:sz w:val="22"/>
          <w:szCs w:val="22"/>
        </w:rPr>
        <w:t xml:space="preserve"> shall be</w:t>
      </w:r>
      <w:r w:rsidRPr="00C232FB">
        <w:rPr>
          <w:sz w:val="22"/>
          <w:szCs w:val="22"/>
        </w:rPr>
        <w:t xml:space="preserve"> inapplicable.</w:t>
      </w:r>
    </w:p>
    <w:p w14:paraId="487502A2" w14:textId="77777777" w:rsidR="008104AD" w:rsidRPr="00C232FB" w:rsidRDefault="008104AD" w:rsidP="00F202FA">
      <w:pPr>
        <w:pStyle w:val="Heading3"/>
        <w:jc w:val="both"/>
        <w:rPr>
          <w:rFonts w:cs="Times New Roman"/>
          <w:sz w:val="22"/>
          <w:szCs w:val="22"/>
        </w:rPr>
      </w:pPr>
      <w:bookmarkStart w:id="861" w:name="_Toc224017688"/>
      <w:bookmarkStart w:id="862" w:name="_Toc512310972"/>
      <w:bookmarkStart w:id="863" w:name="_Toc197104175"/>
      <w:r w:rsidRPr="00C232FB">
        <w:rPr>
          <w:rFonts w:cs="Times New Roman"/>
          <w:sz w:val="22"/>
          <w:szCs w:val="22"/>
        </w:rPr>
        <w:t>Treated wastewater for reuse supply system</w:t>
      </w:r>
      <w:bookmarkEnd w:id="861"/>
      <w:bookmarkEnd w:id="862"/>
      <w:bookmarkEnd w:id="863"/>
    </w:p>
    <w:p w14:paraId="4BF2DB11" w14:textId="77777777" w:rsidR="008104AD" w:rsidRPr="00C232FB" w:rsidRDefault="008104AD" w:rsidP="007172BF">
      <w:pPr>
        <w:pStyle w:val="BodyText"/>
        <w:spacing w:after="120"/>
        <w:jc w:val="both"/>
        <w:rPr>
          <w:sz w:val="22"/>
          <w:szCs w:val="22"/>
        </w:rPr>
      </w:pPr>
      <w:r w:rsidRPr="00C232FB">
        <w:rPr>
          <w:sz w:val="22"/>
          <w:szCs w:val="22"/>
        </w:rPr>
        <w:t xml:space="preserve">The treated wastewater water for reuse supply system shall be based on usage of treated wastewater from downstream the secondary clarifiers. </w:t>
      </w:r>
    </w:p>
    <w:p w14:paraId="3ECAE954" w14:textId="77777777" w:rsidR="008104AD" w:rsidRPr="00C232FB" w:rsidRDefault="008104AD" w:rsidP="007172BF">
      <w:pPr>
        <w:pStyle w:val="BodyText"/>
        <w:spacing w:after="120"/>
        <w:jc w:val="both"/>
        <w:rPr>
          <w:sz w:val="22"/>
          <w:szCs w:val="22"/>
        </w:rPr>
      </w:pPr>
      <w:r w:rsidRPr="00C232FB">
        <w:rPr>
          <w:sz w:val="22"/>
          <w:szCs w:val="22"/>
        </w:rPr>
        <w:t>The use of treated wastewater for reuse shall comply with current national standards and regulations.</w:t>
      </w:r>
    </w:p>
    <w:p w14:paraId="0966004E" w14:textId="4C61829A" w:rsidR="008104AD" w:rsidRPr="00C232FB" w:rsidRDefault="008104AD" w:rsidP="007172BF">
      <w:pPr>
        <w:pStyle w:val="BodyText"/>
        <w:spacing w:after="120"/>
        <w:jc w:val="both"/>
        <w:rPr>
          <w:sz w:val="22"/>
          <w:szCs w:val="22"/>
        </w:rPr>
      </w:pPr>
      <w:r w:rsidRPr="00C232FB">
        <w:rPr>
          <w:sz w:val="22"/>
          <w:szCs w:val="22"/>
        </w:rPr>
        <w:t xml:space="preserve">The treated wastewater shall supply water for all installations </w:t>
      </w:r>
      <w:r w:rsidR="00B37544" w:rsidRPr="00C232FB">
        <w:rPr>
          <w:sz w:val="22"/>
          <w:szCs w:val="22"/>
        </w:rPr>
        <w:t xml:space="preserve">as detailed </w:t>
      </w:r>
      <w:r w:rsidR="00C843CA">
        <w:rPr>
          <w:sz w:val="22"/>
          <w:szCs w:val="22"/>
        </w:rPr>
        <w:t>Document No</w:t>
      </w:r>
      <w:r w:rsidR="00820A6F">
        <w:rPr>
          <w:sz w:val="22"/>
          <w:szCs w:val="22"/>
        </w:rPr>
        <w:t xml:space="preserve"> </w:t>
      </w:r>
      <w:r w:rsidR="00C843CA">
        <w:rPr>
          <w:sz w:val="22"/>
          <w:szCs w:val="22"/>
        </w:rPr>
        <w:t>2</w:t>
      </w:r>
      <w:r w:rsidR="00B37544" w:rsidRPr="00C232FB">
        <w:rPr>
          <w:sz w:val="22"/>
          <w:szCs w:val="22"/>
        </w:rPr>
        <w:t>, Wash</w:t>
      </w:r>
      <w:r w:rsidR="009021C7">
        <w:rPr>
          <w:sz w:val="22"/>
          <w:szCs w:val="22"/>
        </w:rPr>
        <w:t xml:space="preserve"> </w:t>
      </w:r>
      <w:r w:rsidR="00B37544" w:rsidRPr="00C232FB">
        <w:rPr>
          <w:sz w:val="22"/>
          <w:szCs w:val="22"/>
        </w:rPr>
        <w:t>water Sytem.</w:t>
      </w:r>
    </w:p>
    <w:p w14:paraId="29265A13" w14:textId="77777777" w:rsidR="008104AD" w:rsidRPr="00C232FB" w:rsidRDefault="008104AD" w:rsidP="007172BF">
      <w:pPr>
        <w:pStyle w:val="BodyText"/>
        <w:spacing w:after="120"/>
        <w:jc w:val="both"/>
        <w:rPr>
          <w:sz w:val="22"/>
          <w:szCs w:val="22"/>
        </w:rPr>
      </w:pPr>
      <w:r w:rsidRPr="00C232FB">
        <w:rPr>
          <w:sz w:val="22"/>
          <w:szCs w:val="22"/>
        </w:rPr>
        <w:t>The treated wastewater shall pass an automatic self-cleaning water filter with a mesh applicable to the consuming installations respecting e.g. spray nozzles etc.</w:t>
      </w:r>
    </w:p>
    <w:p w14:paraId="3F5A450C" w14:textId="77777777" w:rsidR="008104AD" w:rsidRPr="00C232FB" w:rsidRDefault="008104AD" w:rsidP="007172BF">
      <w:pPr>
        <w:pStyle w:val="BodyText"/>
        <w:spacing w:after="120"/>
        <w:jc w:val="both"/>
        <w:rPr>
          <w:sz w:val="22"/>
          <w:szCs w:val="22"/>
        </w:rPr>
      </w:pPr>
      <w:r w:rsidRPr="00C232FB">
        <w:rPr>
          <w:sz w:val="22"/>
          <w:szCs w:val="22"/>
        </w:rPr>
        <w:t xml:space="preserve">The capacity of the </w:t>
      </w:r>
      <w:r w:rsidR="00DB7868" w:rsidRPr="00C232FB">
        <w:rPr>
          <w:sz w:val="22"/>
          <w:szCs w:val="22"/>
        </w:rPr>
        <w:t xml:space="preserve">treated </w:t>
      </w:r>
      <w:r w:rsidRPr="00C232FB">
        <w:rPr>
          <w:sz w:val="22"/>
          <w:szCs w:val="22"/>
        </w:rPr>
        <w:t>water system shall meet the total requirements of the plant inclusive requirements for irrigation within the plant area.</w:t>
      </w:r>
    </w:p>
    <w:p w14:paraId="0517B567" w14:textId="061909DD" w:rsidR="008104AD" w:rsidRPr="00C232FB" w:rsidRDefault="008104AD" w:rsidP="007172BF">
      <w:pPr>
        <w:pStyle w:val="BodyText"/>
        <w:spacing w:after="120"/>
        <w:jc w:val="both"/>
        <w:rPr>
          <w:sz w:val="22"/>
          <w:szCs w:val="22"/>
        </w:rPr>
      </w:pPr>
      <w:r w:rsidRPr="00C232FB">
        <w:rPr>
          <w:sz w:val="22"/>
          <w:szCs w:val="22"/>
        </w:rPr>
        <w:t xml:space="preserve">The pressure at the various tapping points shall be kept constant by means of a pressure booster unit. As the flow variations are expected to be large and fast the pressure booster unit shall be able to respond equally. </w:t>
      </w:r>
      <w:r w:rsidR="00B736A6" w:rsidRPr="00C232FB">
        <w:rPr>
          <w:sz w:val="22"/>
          <w:szCs w:val="22"/>
        </w:rPr>
        <w:t>Consequently,</w:t>
      </w:r>
      <w:r w:rsidRPr="00C232FB">
        <w:rPr>
          <w:sz w:val="22"/>
          <w:szCs w:val="22"/>
        </w:rPr>
        <w:t xml:space="preserve"> some of the pumps at the pressure booster unit</w:t>
      </w:r>
      <w:r w:rsidR="003C1206">
        <w:rPr>
          <w:sz w:val="22"/>
          <w:szCs w:val="22"/>
        </w:rPr>
        <w:t xml:space="preserve"> </w:t>
      </w:r>
      <w:r w:rsidR="00B736A6">
        <w:rPr>
          <w:sz w:val="22"/>
          <w:szCs w:val="22"/>
        </w:rPr>
        <w:t xml:space="preserve">shall </w:t>
      </w:r>
      <w:r w:rsidR="00B736A6" w:rsidRPr="00C232FB">
        <w:rPr>
          <w:sz w:val="22"/>
          <w:szCs w:val="22"/>
        </w:rPr>
        <w:t>be</w:t>
      </w:r>
      <w:r w:rsidRPr="00C232FB">
        <w:rPr>
          <w:sz w:val="22"/>
          <w:szCs w:val="22"/>
        </w:rPr>
        <w:t xml:space="preserve"> regulated by frequency converters.</w:t>
      </w:r>
    </w:p>
    <w:p w14:paraId="7996F44D" w14:textId="077EB1B5" w:rsidR="008104AD" w:rsidRPr="00C232FB" w:rsidRDefault="008104AD" w:rsidP="007172BF">
      <w:pPr>
        <w:pStyle w:val="BodyText"/>
        <w:spacing w:after="120"/>
        <w:jc w:val="both"/>
        <w:rPr>
          <w:sz w:val="22"/>
          <w:szCs w:val="22"/>
        </w:rPr>
      </w:pPr>
      <w:r w:rsidRPr="00C232FB">
        <w:rPr>
          <w:sz w:val="22"/>
          <w:szCs w:val="22"/>
        </w:rPr>
        <w:t>The self-cleaning filter shall be designed to prevent all possible nozzles, control valves etc from clogging. The self-cleaning filter</w:t>
      </w:r>
      <w:r w:rsidR="003C1206">
        <w:rPr>
          <w:sz w:val="22"/>
          <w:szCs w:val="22"/>
        </w:rPr>
        <w:t xml:space="preserve"> </w:t>
      </w:r>
      <w:r w:rsidR="00B736A6">
        <w:rPr>
          <w:sz w:val="22"/>
          <w:szCs w:val="22"/>
        </w:rPr>
        <w:t xml:space="preserve">shall </w:t>
      </w:r>
      <w:r w:rsidR="00B736A6" w:rsidRPr="00C232FB">
        <w:rPr>
          <w:sz w:val="22"/>
          <w:szCs w:val="22"/>
        </w:rPr>
        <w:t>be</w:t>
      </w:r>
      <w:r w:rsidRPr="00C232FB">
        <w:rPr>
          <w:sz w:val="22"/>
          <w:szCs w:val="22"/>
        </w:rPr>
        <w:t xml:space="preserve"> able to run its own cleaning sequence e.g. by a certain differential </w:t>
      </w:r>
      <w:r w:rsidRPr="00C232FB">
        <w:rPr>
          <w:sz w:val="22"/>
          <w:szCs w:val="22"/>
        </w:rPr>
        <w:lastRenderedPageBreak/>
        <w:t>pressure over the filter. The filter shall be equipped with pressure gauges at both inlet and discharge side.</w:t>
      </w:r>
    </w:p>
    <w:p w14:paraId="77C8ECFD" w14:textId="77777777" w:rsidR="008104AD" w:rsidRPr="00C232FB" w:rsidRDefault="008104AD" w:rsidP="00F202FA">
      <w:pPr>
        <w:pStyle w:val="Heading3"/>
        <w:jc w:val="both"/>
        <w:rPr>
          <w:rFonts w:cs="Times New Roman"/>
          <w:sz w:val="22"/>
          <w:szCs w:val="22"/>
        </w:rPr>
      </w:pPr>
      <w:bookmarkStart w:id="864" w:name="_Toc291730273"/>
      <w:bookmarkStart w:id="865" w:name="_Toc291730274"/>
      <w:bookmarkStart w:id="866" w:name="_Toc224017691"/>
      <w:bookmarkStart w:id="867" w:name="_Toc512310974"/>
      <w:bookmarkStart w:id="868" w:name="_Toc197104177"/>
      <w:bookmarkEnd w:id="864"/>
      <w:bookmarkEnd w:id="865"/>
      <w:r w:rsidRPr="00C232FB">
        <w:rPr>
          <w:rFonts w:cs="Times New Roman"/>
          <w:sz w:val="22"/>
          <w:szCs w:val="22"/>
        </w:rPr>
        <w:t>Spare parts</w:t>
      </w:r>
      <w:bookmarkEnd w:id="866"/>
      <w:bookmarkEnd w:id="867"/>
      <w:bookmarkEnd w:id="868"/>
    </w:p>
    <w:p w14:paraId="336D72FB" w14:textId="77777777" w:rsidR="00163B0C" w:rsidRPr="00163B0C" w:rsidRDefault="00163B0C" w:rsidP="00163B0C">
      <w:pPr>
        <w:pStyle w:val="BodyText"/>
        <w:spacing w:after="120"/>
        <w:jc w:val="both"/>
        <w:rPr>
          <w:sz w:val="22"/>
          <w:szCs w:val="22"/>
        </w:rPr>
      </w:pPr>
      <w:r w:rsidRPr="00163B0C">
        <w:rPr>
          <w:sz w:val="22"/>
          <w:szCs w:val="22"/>
        </w:rPr>
        <w:t>The Contractor shall provide all spare parts required for the safe and continuous operation of the complete plant during the performance demonstration period. These parts shall be delivered prior to the final delivery of the Works.</w:t>
      </w:r>
    </w:p>
    <w:p w14:paraId="08E0D650" w14:textId="77777777" w:rsidR="00163B0C" w:rsidRPr="00163B0C" w:rsidRDefault="00163B0C" w:rsidP="00163B0C">
      <w:pPr>
        <w:pStyle w:val="BodyText"/>
        <w:spacing w:after="120"/>
        <w:jc w:val="both"/>
        <w:rPr>
          <w:sz w:val="22"/>
          <w:szCs w:val="22"/>
        </w:rPr>
      </w:pPr>
      <w:r w:rsidRPr="00163B0C">
        <w:rPr>
          <w:sz w:val="22"/>
          <w:szCs w:val="22"/>
        </w:rPr>
        <w:t>Based on the manufacturer’s recommendations, the Contractor shall prepare a detailed list of the spare parts required for a two-year operational period for all electro-mechanical equipment. This list shall be submitted to the Project Manager for review and acceptance prior to delivery to the Employer and/or End Recipient.</w:t>
      </w:r>
    </w:p>
    <w:p w14:paraId="00E50853" w14:textId="27372D93" w:rsidR="00F07509" w:rsidRPr="00D56821" w:rsidRDefault="00F07509" w:rsidP="0049407A">
      <w:pPr>
        <w:pStyle w:val="BodyText"/>
        <w:spacing w:after="120"/>
        <w:jc w:val="both"/>
        <w:rPr>
          <w:sz w:val="22"/>
          <w:szCs w:val="22"/>
        </w:rPr>
      </w:pPr>
      <w:bookmarkStart w:id="869" w:name="_Toc224017692"/>
      <w:r>
        <w:rPr>
          <w:sz w:val="22"/>
          <w:szCs w:val="22"/>
        </w:rPr>
        <w:t>The spare parts</w:t>
      </w:r>
      <w:r w:rsidR="003C1206">
        <w:rPr>
          <w:sz w:val="22"/>
          <w:szCs w:val="22"/>
        </w:rPr>
        <w:t xml:space="preserve"> </w:t>
      </w:r>
      <w:r w:rsidR="00C924EC">
        <w:rPr>
          <w:sz w:val="22"/>
          <w:szCs w:val="22"/>
        </w:rPr>
        <w:t>shall be</w:t>
      </w:r>
      <w:r>
        <w:rPr>
          <w:sz w:val="22"/>
          <w:szCs w:val="22"/>
        </w:rPr>
        <w:t xml:space="preserve"> complied with the standards and requirements given in </w:t>
      </w:r>
      <w:r w:rsidR="0010617C">
        <w:rPr>
          <w:sz w:val="22"/>
          <w:szCs w:val="22"/>
        </w:rPr>
        <w:t>item</w:t>
      </w:r>
      <w:r>
        <w:rPr>
          <w:sz w:val="22"/>
          <w:szCs w:val="22"/>
        </w:rPr>
        <w:t xml:space="preserve">7.1 and the related equipment section. </w:t>
      </w:r>
    </w:p>
    <w:p w14:paraId="6D7CF825" w14:textId="77777777" w:rsidR="008104AD" w:rsidRPr="00C232FB" w:rsidRDefault="008104AD" w:rsidP="00F202FA">
      <w:pPr>
        <w:pStyle w:val="Heading3"/>
        <w:jc w:val="both"/>
        <w:rPr>
          <w:rFonts w:cs="Times New Roman"/>
          <w:sz w:val="22"/>
          <w:szCs w:val="22"/>
        </w:rPr>
      </w:pPr>
      <w:bookmarkStart w:id="870" w:name="_Toc512310975"/>
      <w:bookmarkStart w:id="871" w:name="_Toc197104178"/>
      <w:r w:rsidRPr="00C232FB">
        <w:rPr>
          <w:rFonts w:cs="Times New Roman"/>
          <w:sz w:val="22"/>
          <w:szCs w:val="22"/>
        </w:rPr>
        <w:t>Tools</w:t>
      </w:r>
      <w:bookmarkEnd w:id="869"/>
      <w:bookmarkEnd w:id="870"/>
      <w:bookmarkEnd w:id="871"/>
    </w:p>
    <w:p w14:paraId="1C5C98E5" w14:textId="77777777" w:rsidR="004713BF" w:rsidRPr="00E876CA" w:rsidRDefault="004713BF" w:rsidP="004713BF">
      <w:pPr>
        <w:pStyle w:val="LFTBody"/>
      </w:pPr>
      <w:r w:rsidRPr="00E876CA">
        <w:t xml:space="preserve">A complete set of tools including spanners and special tools, necessary for the servicing, maintenance and dismantling of most critical parts of all the mechanical equipment shall be handed over by the Contractor immediately before taking-over. The Contractor shall, based on the manufacture’s recommendation, determine the required tools for all equipment and prepare a list of tools. The list shall be included in the tender. </w:t>
      </w:r>
    </w:p>
    <w:p w14:paraId="3E47BDA2" w14:textId="77777777" w:rsidR="008104AD" w:rsidRPr="00C232FB" w:rsidRDefault="008104AD" w:rsidP="00F202FA">
      <w:pPr>
        <w:pStyle w:val="ListBulletNoSpace"/>
        <w:numPr>
          <w:ilvl w:val="0"/>
          <w:numId w:val="0"/>
        </w:numPr>
        <w:ind w:left="360" w:hanging="360"/>
        <w:jc w:val="both"/>
        <w:rPr>
          <w:sz w:val="22"/>
          <w:szCs w:val="22"/>
        </w:rPr>
      </w:pPr>
    </w:p>
    <w:sectPr w:rsidR="008104AD" w:rsidRPr="00C232FB" w:rsidSect="00FE4918">
      <w:headerReference w:type="even" r:id="rId9"/>
      <w:headerReference w:type="default" r:id="rId10"/>
      <w:footerReference w:type="even" r:id="rId11"/>
      <w:headerReference w:type="first" r:id="rId12"/>
      <w:footerReference w:type="first" r:id="rId13"/>
      <w:pgSz w:w="11907" w:h="16840" w:code="9"/>
      <w:pgMar w:top="1701" w:right="1418" w:bottom="1418" w:left="1418" w:header="567" w:footer="369" w:gutter="0"/>
      <w:pgNumType w:start="1"/>
      <w:cols w:space="708"/>
      <w:titlePg/>
      <w:docGrid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17C68" w14:textId="77777777" w:rsidR="00A13C74" w:rsidRDefault="00A13C74">
      <w:r>
        <w:separator/>
      </w:r>
    </w:p>
  </w:endnote>
  <w:endnote w:type="continuationSeparator" w:id="0">
    <w:p w14:paraId="3B975CC4" w14:textId="77777777" w:rsidR="00A13C74" w:rsidRDefault="00A13C74">
      <w:r>
        <w:continuationSeparator/>
      </w:r>
    </w:p>
  </w:endnote>
  <w:endnote w:type="continuationNotice" w:id="1">
    <w:p w14:paraId="6C8432CF" w14:textId="77777777" w:rsidR="00A13C74" w:rsidRDefault="00A13C7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ubicPS">
    <w:altName w:val="Arial"/>
    <w:panose1 w:val="00000000000000000000"/>
    <w:charset w:val="00"/>
    <w:family w:val="moder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Unicode MS">
    <w:panose1 w:val="020B0604020202020204"/>
    <w:charset w:val="80"/>
    <w:family w:val="swiss"/>
    <w:pitch w:val="variable"/>
    <w:sig w:usb0="00000000" w:usb1="E9DFFFFF" w:usb2="0000003F" w:usb3="00000000" w:csb0="003F01FF" w:csb1="00000000"/>
  </w:font>
  <w:font w:name="Technic">
    <w:panose1 w:val="000004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5D5B6" w14:textId="77777777" w:rsidR="00CE3F62" w:rsidRDefault="00CE3F62">
    <w:pPr>
      <w:pStyle w:val="FooterFrame"/>
      <w:framePr w:wrap="around"/>
      <w:rPr>
        <w:noProof/>
      </w:rPr>
    </w:pPr>
    <w:r>
      <w:rPr>
        <w:noProof/>
      </w:rPr>
      <w:fldChar w:fldCharType="begin"/>
    </w:r>
    <w:r>
      <w:rPr>
        <w:noProof/>
      </w:rPr>
      <w:instrText xml:space="preserve"> FILENAME \p  \* MERGEFORMAT </w:instrText>
    </w:r>
    <w:r>
      <w:rPr>
        <w:noProof/>
      </w:rPr>
      <w:fldChar w:fldCharType="separate"/>
    </w:r>
    <w:r>
      <w:rPr>
        <w:noProof/>
      </w:rPr>
      <w:t>C:\Documents and Settings\selcukcoskun\Desktop\Diyarbakır TD YB 05.05.2011\Yayınlanacak format\12-ER_07_Mechanical Works.doc</w:t>
    </w:r>
    <w:r>
      <w:rPr>
        <w:noProof/>
      </w:rPr>
      <w:fldChar w:fldCharType="end"/>
    </w:r>
    <w:r>
      <w:rPr>
        <w:noProof/>
      </w:rPr>
      <w:t xml:space="preserve">  </w:t>
    </w:r>
  </w:p>
  <w:p w14:paraId="1F348FA5" w14:textId="77777777" w:rsidR="00CE3F62" w:rsidRDefault="00CE3F62">
    <w:pPr>
      <w:pStyle w:val="FooterEven"/>
    </w:pPr>
    <w:r>
      <w:rPr>
        <w:lang w:val="tr-TR" w:eastAsia="tr-TR"/>
      </w:rPr>
      <w:drawing>
        <wp:inline distT="0" distB="0" distL="0" distR="0" wp14:anchorId="5AE2517C" wp14:editId="375CE388">
          <wp:extent cx="422275" cy="126365"/>
          <wp:effectExtent l="0" t="0" r="0" b="6985"/>
          <wp:docPr id="1" name="Resim 1" descr="COWI"/>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OWI"/>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2275" cy="126365"/>
                  </a:xfrm>
                  <a:prstGeom prst="rect">
                    <a:avLst/>
                  </a:prstGeom>
                  <a:noFill/>
                  <a:ln>
                    <a:noFill/>
                  </a:ln>
                </pic:spPr>
              </pic:pic>
            </a:graphicData>
          </a:graphic>
        </wp:inline>
      </w:drawing>
    </w:r>
    <w: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96D86" w14:textId="08EB7861" w:rsidR="00FE4918" w:rsidRDefault="00571598" w:rsidP="00571598">
    <w:pPr>
      <w:pStyle w:val="Footer"/>
    </w:pPr>
    <w:bookmarkStart w:id="872" w:name="DocumentMarkings1FooterFirstPage"/>
    <w:r w:rsidRPr="00571598">
      <w:rPr>
        <w:color w:val="000000"/>
        <w:sz w:val="17"/>
      </w:rPr>
      <w:t xml:space="preserve"> </w:t>
    </w:r>
    <w:bookmarkEnd w:id="87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FC736" w14:textId="77777777" w:rsidR="00A13C74" w:rsidRDefault="00A13C74">
      <w:r>
        <w:separator/>
      </w:r>
    </w:p>
  </w:footnote>
  <w:footnote w:type="continuationSeparator" w:id="0">
    <w:p w14:paraId="712B7610" w14:textId="77777777" w:rsidR="00A13C74" w:rsidRDefault="00A13C74">
      <w:r>
        <w:continuationSeparator/>
      </w:r>
    </w:p>
  </w:footnote>
  <w:footnote w:type="continuationNotice" w:id="1">
    <w:p w14:paraId="342F5D64" w14:textId="77777777" w:rsidR="00A13C74" w:rsidRDefault="00A13C7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BB5EF" w14:textId="77777777" w:rsidR="00CE3F62" w:rsidRDefault="00CE3F62">
    <w:pPr>
      <w:pStyle w:val="HeaderFrameEven"/>
      <w:framePr w:wrap="around"/>
    </w:pPr>
  </w:p>
  <w:p w14:paraId="714F58B4" w14:textId="77777777" w:rsidR="00CE3F62" w:rsidRDefault="00CE3F62">
    <w:pPr>
      <w:pStyle w:val="HeaderEven"/>
    </w:pPr>
    <w:r>
      <w:fldChar w:fldCharType="begin"/>
    </w:r>
    <w:r>
      <w:instrText xml:space="preserve"> PAGE  \* MERGEFORMAT </w:instrText>
    </w:r>
    <w:r>
      <w:fldChar w:fldCharType="separate"/>
    </w:r>
    <w:r>
      <w:rPr>
        <w:noProof/>
      </w:rPr>
      <w:t>93</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535E2" w14:textId="77777777" w:rsidR="00C97937" w:rsidRPr="00C97937" w:rsidRDefault="00C97937" w:rsidP="00C97937">
    <w:pPr>
      <w:pStyle w:val="Header"/>
      <w:pBdr>
        <w:bottom w:val="single" w:sz="12" w:space="1" w:color="auto"/>
      </w:pBdr>
      <w:rPr>
        <w:rFonts w:ascii="Times New Roman" w:hAnsi="Times New Roman"/>
      </w:rPr>
    </w:pPr>
    <w:r w:rsidRPr="00C97937">
      <w:rPr>
        <w:rFonts w:ascii="Times New Roman" w:hAnsi="Times New Roman"/>
      </w:rPr>
      <w:t>Construction of Erbaa Wastewater Treatment Plant Capacity Expansion Project</w:t>
    </w:r>
  </w:p>
  <w:p w14:paraId="03812946" w14:textId="77777777" w:rsidR="00C97937" w:rsidRPr="00C97937" w:rsidRDefault="00C97937" w:rsidP="00C97937">
    <w:pPr>
      <w:pStyle w:val="Header"/>
      <w:pBdr>
        <w:bottom w:val="single" w:sz="12" w:space="1" w:color="auto"/>
      </w:pBdr>
      <w:rPr>
        <w:rFonts w:ascii="Times New Roman" w:hAnsi="Times New Roman"/>
      </w:rPr>
    </w:pPr>
    <w:r w:rsidRPr="004405CD">
      <w:rPr>
        <w:rFonts w:ascii="Times New Roman" w:hAnsi="Times New Roman"/>
      </w:rPr>
      <w:t xml:space="preserve">Tender Dossier </w:t>
    </w:r>
  </w:p>
  <w:p w14:paraId="0D1913D0" w14:textId="1EA82487" w:rsidR="00C97937" w:rsidRPr="00DE08F6" w:rsidRDefault="00043529" w:rsidP="00C97937">
    <w:pPr>
      <w:pStyle w:val="Header"/>
      <w:pBdr>
        <w:bottom w:val="single" w:sz="12" w:space="1" w:color="auto"/>
      </w:pBdr>
      <w:rPr>
        <w:rStyle w:val="PageNumber"/>
        <w:rFonts w:ascii="Times New Roman" w:hAnsi="Times New Roman"/>
        <w:b w:val="0"/>
        <w:lang w:val="en-US"/>
      </w:rPr>
    </w:pPr>
    <w:r w:rsidRPr="00043529">
      <w:rPr>
        <w:rFonts w:ascii="Times New Roman" w:hAnsi="Times New Roman"/>
      </w:rPr>
      <w:t xml:space="preserve">Document No </w:t>
    </w:r>
    <w:r>
      <w:rPr>
        <w:rFonts w:ascii="Times New Roman" w:hAnsi="Times New Roman"/>
      </w:rPr>
      <w:t>7</w:t>
    </w:r>
    <w:r w:rsidRPr="00043529">
      <w:rPr>
        <w:rFonts w:ascii="Times New Roman" w:hAnsi="Times New Roman"/>
      </w:rPr>
      <w:t xml:space="preserve">: </w:t>
    </w:r>
    <w:r w:rsidR="00C97937">
      <w:rPr>
        <w:rFonts w:ascii="Times New Roman" w:hAnsi="Times New Roman"/>
      </w:rPr>
      <w:t>Mechanical Works</w:t>
    </w:r>
    <w:r w:rsidR="00C97937" w:rsidRPr="004405CD">
      <w:rPr>
        <w:rFonts w:ascii="Times New Roman" w:hAnsi="Times New Roman"/>
      </w:rPr>
      <w:tab/>
    </w:r>
    <w:r w:rsidR="00C97937" w:rsidRPr="004405CD">
      <w:rPr>
        <w:rFonts w:ascii="Times New Roman" w:hAnsi="Times New Roman"/>
      </w:rPr>
      <w:tab/>
    </w:r>
    <w:r w:rsidR="00C97937" w:rsidRPr="004405CD">
      <w:rPr>
        <w:rFonts w:ascii="Times New Roman" w:hAnsi="Times New Roman"/>
        <w:b w:val="0"/>
      </w:rPr>
      <w:fldChar w:fldCharType="begin"/>
    </w:r>
    <w:r w:rsidR="00C97937" w:rsidRPr="004405CD">
      <w:rPr>
        <w:rFonts w:ascii="Times New Roman" w:hAnsi="Times New Roman"/>
      </w:rPr>
      <w:instrText xml:space="preserve"> PAGE </w:instrText>
    </w:r>
    <w:r w:rsidR="00C97937" w:rsidRPr="004405CD">
      <w:rPr>
        <w:rFonts w:ascii="Times New Roman" w:hAnsi="Times New Roman"/>
        <w:b w:val="0"/>
      </w:rPr>
      <w:fldChar w:fldCharType="separate"/>
    </w:r>
    <w:r w:rsidR="00C97937">
      <w:rPr>
        <w:b w:val="0"/>
      </w:rPr>
      <w:t>1</w:t>
    </w:r>
    <w:r w:rsidR="00C97937" w:rsidRPr="004405CD">
      <w:rPr>
        <w:rFonts w:ascii="Times New Roman" w:hAnsi="Times New Roman"/>
        <w:b w:val="0"/>
      </w:rPr>
      <w:fldChar w:fldCharType="end"/>
    </w:r>
    <w:r w:rsidR="00C97937" w:rsidRPr="004405CD">
      <w:rPr>
        <w:rFonts w:ascii="Times New Roman" w:hAnsi="Times New Roman"/>
      </w:rPr>
      <w:t xml:space="preserve"> of </w:t>
    </w:r>
    <w:r w:rsidR="00C97937" w:rsidRPr="004405CD">
      <w:rPr>
        <w:rFonts w:ascii="Times New Roman" w:hAnsi="Times New Roman"/>
        <w:b w:val="0"/>
      </w:rPr>
      <w:fldChar w:fldCharType="begin"/>
    </w:r>
    <w:r w:rsidR="00C97937" w:rsidRPr="004405CD">
      <w:rPr>
        <w:rFonts w:ascii="Times New Roman" w:hAnsi="Times New Roman"/>
      </w:rPr>
      <w:instrText xml:space="preserve"> NUMPAGES </w:instrText>
    </w:r>
    <w:r w:rsidR="00C97937" w:rsidRPr="004405CD">
      <w:rPr>
        <w:rFonts w:ascii="Times New Roman" w:hAnsi="Times New Roman"/>
        <w:b w:val="0"/>
      </w:rPr>
      <w:fldChar w:fldCharType="separate"/>
    </w:r>
    <w:r w:rsidR="00C97937">
      <w:rPr>
        <w:b w:val="0"/>
      </w:rPr>
      <w:t>49</w:t>
    </w:r>
    <w:r w:rsidR="00C97937" w:rsidRPr="004405CD">
      <w:rPr>
        <w:rFonts w:ascii="Times New Roman" w:hAnsi="Times New Roman"/>
        <w:b w:val="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ED6AB" w14:textId="77777777" w:rsidR="00FE4918" w:rsidRPr="00C97937" w:rsidRDefault="00FE4918" w:rsidP="00FE4918">
    <w:pPr>
      <w:pStyle w:val="Header"/>
      <w:pBdr>
        <w:bottom w:val="single" w:sz="12" w:space="1" w:color="auto"/>
      </w:pBdr>
      <w:rPr>
        <w:rFonts w:ascii="Times New Roman" w:hAnsi="Times New Roman"/>
      </w:rPr>
    </w:pPr>
    <w:r w:rsidRPr="00C97937">
      <w:rPr>
        <w:rFonts w:ascii="Times New Roman" w:hAnsi="Times New Roman"/>
      </w:rPr>
      <w:t>Construction of Erbaa Wastewater Treatment Plant Capacity Expansion Project</w:t>
    </w:r>
  </w:p>
  <w:p w14:paraId="52AE35C9" w14:textId="77777777" w:rsidR="00FE4918" w:rsidRPr="00C97937" w:rsidRDefault="00FE4918" w:rsidP="00FE4918">
    <w:pPr>
      <w:pStyle w:val="Header"/>
      <w:pBdr>
        <w:bottom w:val="single" w:sz="12" w:space="1" w:color="auto"/>
      </w:pBdr>
      <w:rPr>
        <w:rFonts w:ascii="Times New Roman" w:hAnsi="Times New Roman"/>
      </w:rPr>
    </w:pPr>
    <w:r w:rsidRPr="004405CD">
      <w:rPr>
        <w:rFonts w:ascii="Times New Roman" w:hAnsi="Times New Roman"/>
      </w:rPr>
      <w:t xml:space="preserve">Tender Dossier </w:t>
    </w:r>
  </w:p>
  <w:p w14:paraId="00524DCB" w14:textId="77777777" w:rsidR="00FE4918" w:rsidRPr="00DE08F6" w:rsidRDefault="00FE4918" w:rsidP="00FE4918">
    <w:pPr>
      <w:pStyle w:val="Header"/>
      <w:pBdr>
        <w:bottom w:val="single" w:sz="12" w:space="1" w:color="auto"/>
      </w:pBdr>
      <w:rPr>
        <w:rStyle w:val="PageNumber"/>
        <w:rFonts w:ascii="Times New Roman" w:hAnsi="Times New Roman"/>
        <w:b w:val="0"/>
        <w:lang w:val="en-US"/>
      </w:rPr>
    </w:pPr>
    <w:r w:rsidRPr="00043529">
      <w:rPr>
        <w:rFonts w:ascii="Times New Roman" w:hAnsi="Times New Roman"/>
      </w:rPr>
      <w:t xml:space="preserve">Document No </w:t>
    </w:r>
    <w:r>
      <w:rPr>
        <w:rFonts w:ascii="Times New Roman" w:hAnsi="Times New Roman"/>
      </w:rPr>
      <w:t>7</w:t>
    </w:r>
    <w:r w:rsidRPr="00043529">
      <w:rPr>
        <w:rFonts w:ascii="Times New Roman" w:hAnsi="Times New Roman"/>
      </w:rPr>
      <w:t xml:space="preserve">: </w:t>
    </w:r>
    <w:r>
      <w:rPr>
        <w:rFonts w:ascii="Times New Roman" w:hAnsi="Times New Roman"/>
      </w:rPr>
      <w:t>Mechanical Works</w:t>
    </w:r>
    <w:r w:rsidRPr="004405CD">
      <w:rPr>
        <w:rFonts w:ascii="Times New Roman" w:hAnsi="Times New Roman"/>
      </w:rPr>
      <w:tab/>
    </w:r>
    <w:r w:rsidRPr="004405CD">
      <w:rPr>
        <w:rFonts w:ascii="Times New Roman" w:hAnsi="Times New Roman"/>
      </w:rPr>
      <w:tab/>
    </w:r>
    <w:r w:rsidRPr="004405CD">
      <w:rPr>
        <w:rFonts w:ascii="Times New Roman" w:hAnsi="Times New Roman"/>
        <w:b w:val="0"/>
      </w:rPr>
      <w:fldChar w:fldCharType="begin"/>
    </w:r>
    <w:r w:rsidRPr="004405CD">
      <w:rPr>
        <w:rFonts w:ascii="Times New Roman" w:hAnsi="Times New Roman"/>
      </w:rPr>
      <w:instrText xml:space="preserve"> PAGE </w:instrText>
    </w:r>
    <w:r w:rsidRPr="004405CD">
      <w:rPr>
        <w:rFonts w:ascii="Times New Roman" w:hAnsi="Times New Roman"/>
        <w:b w:val="0"/>
      </w:rPr>
      <w:fldChar w:fldCharType="separate"/>
    </w:r>
    <w:r>
      <w:rPr>
        <w:b w:val="0"/>
      </w:rPr>
      <w:t>1</w:t>
    </w:r>
    <w:r w:rsidRPr="004405CD">
      <w:rPr>
        <w:rFonts w:ascii="Times New Roman" w:hAnsi="Times New Roman"/>
        <w:b w:val="0"/>
      </w:rPr>
      <w:fldChar w:fldCharType="end"/>
    </w:r>
    <w:r w:rsidRPr="004405CD">
      <w:rPr>
        <w:rFonts w:ascii="Times New Roman" w:hAnsi="Times New Roman"/>
      </w:rPr>
      <w:t xml:space="preserve"> of </w:t>
    </w:r>
    <w:r w:rsidRPr="004405CD">
      <w:rPr>
        <w:rFonts w:ascii="Times New Roman" w:hAnsi="Times New Roman"/>
        <w:b w:val="0"/>
      </w:rPr>
      <w:fldChar w:fldCharType="begin"/>
    </w:r>
    <w:r w:rsidRPr="004405CD">
      <w:rPr>
        <w:rFonts w:ascii="Times New Roman" w:hAnsi="Times New Roman"/>
      </w:rPr>
      <w:instrText xml:space="preserve"> NUMPAGES </w:instrText>
    </w:r>
    <w:r w:rsidRPr="004405CD">
      <w:rPr>
        <w:rFonts w:ascii="Times New Roman" w:hAnsi="Times New Roman"/>
        <w:b w:val="0"/>
      </w:rPr>
      <w:fldChar w:fldCharType="separate"/>
    </w:r>
    <w:r>
      <w:rPr>
        <w:b w:val="0"/>
      </w:rPr>
      <w:t>49</w:t>
    </w:r>
    <w:r w:rsidRPr="004405CD">
      <w:rPr>
        <w:rFonts w:ascii="Times New Roman" w:hAnsi="Times New Roman"/>
        <w:b w:val="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6B478"/>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05EC6F7C"/>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3266536"/>
    <w:multiLevelType w:val="hybridMultilevel"/>
    <w:tmpl w:val="19AA0556"/>
    <w:lvl w:ilvl="0" w:tplc="B64AADA0">
      <w:numFmt w:val="bullet"/>
      <w:lvlText w:val="-"/>
      <w:lvlJc w:val="left"/>
      <w:pPr>
        <w:ind w:left="720" w:hanging="360"/>
      </w:pPr>
      <w:rPr>
        <w:rFonts w:ascii="Tahoma" w:eastAsia="Times New Roman"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79451D"/>
    <w:multiLevelType w:val="multilevel"/>
    <w:tmpl w:val="C4EE684C"/>
    <w:lvl w:ilvl="0">
      <w:start w:val="7"/>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0A272A7F"/>
    <w:multiLevelType w:val="hybridMultilevel"/>
    <w:tmpl w:val="0D6A1D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CDB59DB"/>
    <w:multiLevelType w:val="hybridMultilevel"/>
    <w:tmpl w:val="E4C4C1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D942214"/>
    <w:multiLevelType w:val="hybridMultilevel"/>
    <w:tmpl w:val="42D2FBE6"/>
    <w:lvl w:ilvl="0" w:tplc="63426CA2">
      <w:start w:val="1"/>
      <w:numFmt w:val="decimal"/>
      <w:lvlText w:val="%1."/>
      <w:lvlJc w:val="left"/>
      <w:pPr>
        <w:tabs>
          <w:tab w:val="num" w:pos="720"/>
        </w:tabs>
        <w:ind w:left="720" w:hanging="360"/>
      </w:pPr>
      <w:rPr>
        <w:rFonts w:cs="Times New Roman" w:hint="default"/>
      </w:rPr>
    </w:lvl>
    <w:lvl w:ilvl="1" w:tplc="3890547C">
      <w:start w:val="1"/>
      <w:numFmt w:val="bullet"/>
      <w:pStyle w:val="bullet"/>
      <w:lvlText w:val=""/>
      <w:lvlJc w:val="left"/>
      <w:pPr>
        <w:tabs>
          <w:tab w:val="num" w:pos="1440"/>
        </w:tabs>
        <w:ind w:left="1364" w:hanging="284"/>
      </w:pPr>
      <w:rPr>
        <w:rFonts w:ascii="Symbol" w:hAnsi="Symbol" w:hint="default"/>
      </w:rPr>
    </w:lvl>
    <w:lvl w:ilvl="2" w:tplc="63426CA2">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1216052"/>
    <w:multiLevelType w:val="hybridMultilevel"/>
    <w:tmpl w:val="CBE6E8D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150B0C1A"/>
    <w:multiLevelType w:val="hybridMultilevel"/>
    <w:tmpl w:val="DB1A0C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AF85574"/>
    <w:multiLevelType w:val="hybridMultilevel"/>
    <w:tmpl w:val="06228D2E"/>
    <w:lvl w:ilvl="0" w:tplc="A5CCEAFA">
      <w:start w:val="1"/>
      <w:numFmt w:val="bullet"/>
      <w:lvlText w:val=""/>
      <w:lvlJc w:val="left"/>
      <w:pPr>
        <w:tabs>
          <w:tab w:val="num" w:pos="720"/>
        </w:tabs>
        <w:ind w:left="720" w:hanging="360"/>
      </w:pPr>
      <w:rPr>
        <w:rFonts w:ascii="Symbol" w:hAnsi="Symbol" w:hint="default"/>
      </w:rPr>
    </w:lvl>
    <w:lvl w:ilvl="1" w:tplc="04060019" w:tentative="1">
      <w:start w:val="1"/>
      <w:numFmt w:val="bullet"/>
      <w:lvlText w:val="o"/>
      <w:lvlJc w:val="left"/>
      <w:pPr>
        <w:tabs>
          <w:tab w:val="num" w:pos="1440"/>
        </w:tabs>
        <w:ind w:left="1440" w:hanging="360"/>
      </w:pPr>
      <w:rPr>
        <w:rFonts w:ascii="Courier New" w:hAnsi="Courier New" w:hint="default"/>
      </w:rPr>
    </w:lvl>
    <w:lvl w:ilvl="2" w:tplc="0406001B" w:tentative="1">
      <w:start w:val="1"/>
      <w:numFmt w:val="bullet"/>
      <w:lvlText w:val=""/>
      <w:lvlJc w:val="left"/>
      <w:pPr>
        <w:tabs>
          <w:tab w:val="num" w:pos="2160"/>
        </w:tabs>
        <w:ind w:left="2160" w:hanging="360"/>
      </w:pPr>
      <w:rPr>
        <w:rFonts w:ascii="Wingdings" w:hAnsi="Wingdings" w:hint="default"/>
      </w:rPr>
    </w:lvl>
    <w:lvl w:ilvl="3" w:tplc="0406000F" w:tentative="1">
      <w:start w:val="1"/>
      <w:numFmt w:val="bullet"/>
      <w:lvlText w:val=""/>
      <w:lvlJc w:val="left"/>
      <w:pPr>
        <w:tabs>
          <w:tab w:val="num" w:pos="2880"/>
        </w:tabs>
        <w:ind w:left="2880" w:hanging="360"/>
      </w:pPr>
      <w:rPr>
        <w:rFonts w:ascii="Symbol" w:hAnsi="Symbol" w:hint="default"/>
      </w:rPr>
    </w:lvl>
    <w:lvl w:ilvl="4" w:tplc="04060019" w:tentative="1">
      <w:start w:val="1"/>
      <w:numFmt w:val="bullet"/>
      <w:lvlText w:val="o"/>
      <w:lvlJc w:val="left"/>
      <w:pPr>
        <w:tabs>
          <w:tab w:val="num" w:pos="3600"/>
        </w:tabs>
        <w:ind w:left="3600" w:hanging="360"/>
      </w:pPr>
      <w:rPr>
        <w:rFonts w:ascii="Courier New" w:hAnsi="Courier New" w:hint="default"/>
      </w:rPr>
    </w:lvl>
    <w:lvl w:ilvl="5" w:tplc="0406001B" w:tentative="1">
      <w:start w:val="1"/>
      <w:numFmt w:val="bullet"/>
      <w:lvlText w:val=""/>
      <w:lvlJc w:val="left"/>
      <w:pPr>
        <w:tabs>
          <w:tab w:val="num" w:pos="4320"/>
        </w:tabs>
        <w:ind w:left="4320" w:hanging="360"/>
      </w:pPr>
      <w:rPr>
        <w:rFonts w:ascii="Wingdings" w:hAnsi="Wingdings" w:hint="default"/>
      </w:rPr>
    </w:lvl>
    <w:lvl w:ilvl="6" w:tplc="0406000F" w:tentative="1">
      <w:start w:val="1"/>
      <w:numFmt w:val="bullet"/>
      <w:lvlText w:val=""/>
      <w:lvlJc w:val="left"/>
      <w:pPr>
        <w:tabs>
          <w:tab w:val="num" w:pos="5040"/>
        </w:tabs>
        <w:ind w:left="5040" w:hanging="360"/>
      </w:pPr>
      <w:rPr>
        <w:rFonts w:ascii="Symbol" w:hAnsi="Symbol" w:hint="default"/>
      </w:rPr>
    </w:lvl>
    <w:lvl w:ilvl="7" w:tplc="04060019" w:tentative="1">
      <w:start w:val="1"/>
      <w:numFmt w:val="bullet"/>
      <w:lvlText w:val="o"/>
      <w:lvlJc w:val="left"/>
      <w:pPr>
        <w:tabs>
          <w:tab w:val="num" w:pos="5760"/>
        </w:tabs>
        <w:ind w:left="5760" w:hanging="360"/>
      </w:pPr>
      <w:rPr>
        <w:rFonts w:ascii="Courier New" w:hAnsi="Courier New" w:hint="default"/>
      </w:rPr>
    </w:lvl>
    <w:lvl w:ilvl="8" w:tplc="0406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0D7A83"/>
    <w:multiLevelType w:val="multilevel"/>
    <w:tmpl w:val="DB725200"/>
    <w:styleLink w:val="CowiNumberList"/>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1.%2"/>
      <w:lvlJc w:val="left"/>
      <w:pPr>
        <w:tabs>
          <w:tab w:val="num" w:pos="851"/>
        </w:tabs>
        <w:ind w:left="851" w:hanging="426"/>
      </w:pPr>
      <w:rPr>
        <w:rFonts w:hint="default"/>
      </w:rPr>
    </w:lvl>
    <w:lvl w:ilvl="2">
      <w:start w:val="1"/>
      <w:numFmt w:val="lowerLetter"/>
      <w:pStyle w:val="ListNumber3"/>
      <w:lvlText w:val="%3)"/>
      <w:lvlJc w:val="left"/>
      <w:pPr>
        <w:tabs>
          <w:tab w:val="num" w:pos="1276"/>
        </w:tabs>
        <w:ind w:left="1276" w:hanging="425"/>
      </w:pPr>
      <w:rPr>
        <w:rFonts w:hint="default"/>
      </w:rPr>
    </w:lvl>
    <w:lvl w:ilvl="3">
      <w:start w:val="1"/>
      <w:numFmt w:val="lowerRoman"/>
      <w:pStyle w:val="ListNumber4"/>
      <w:lvlText w:val="%4)"/>
      <w:lvlJc w:val="left"/>
      <w:pPr>
        <w:tabs>
          <w:tab w:val="num" w:pos="1701"/>
        </w:tabs>
        <w:ind w:left="1701" w:hanging="425"/>
      </w:pPr>
      <w:rPr>
        <w:rFonts w:hint="default"/>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2" w15:restartNumberingAfterBreak="0">
    <w:nsid w:val="1FFC2EEA"/>
    <w:multiLevelType w:val="hybridMultilevel"/>
    <w:tmpl w:val="F5EAD41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15:restartNumberingAfterBreak="0">
    <w:nsid w:val="26D029A6"/>
    <w:multiLevelType w:val="multilevel"/>
    <w:tmpl w:val="4BF4614C"/>
    <w:styleLink w:val="CowiBulletList"/>
    <w:lvl w:ilvl="0">
      <w:start w:val="6"/>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none"/>
      <w:suff w:val="nothing"/>
      <w:lvlText w:val=""/>
      <w:lvlJc w:val="left"/>
      <w:pPr>
        <w:ind w:left="0" w:firstLine="0"/>
      </w:pPr>
      <w:rPr>
        <w:rFonts w:hint="default"/>
      </w:rPr>
    </w:lvl>
    <w:lvl w:ilvl="4">
      <w:start w:val="1"/>
      <w:numFmt w:val="decimal"/>
      <w:lvlText w:val="(%5)"/>
      <w:lvlJc w:val="left"/>
      <w:pPr>
        <w:tabs>
          <w:tab w:val="num" w:pos="0"/>
        </w:tabs>
        <w:ind w:left="2410" w:hanging="708"/>
      </w:pPr>
      <w:rPr>
        <w:rFonts w:hint="default"/>
      </w:rPr>
    </w:lvl>
    <w:lvl w:ilvl="5">
      <w:start w:val="1"/>
      <w:numFmt w:val="lowerLetter"/>
      <w:lvlText w:val="(%6)"/>
      <w:lvlJc w:val="left"/>
      <w:pPr>
        <w:tabs>
          <w:tab w:val="num" w:pos="0"/>
        </w:tabs>
        <w:ind w:left="3118" w:hanging="708"/>
      </w:pPr>
      <w:rPr>
        <w:rFonts w:hint="default"/>
      </w:rPr>
    </w:lvl>
    <w:lvl w:ilvl="6">
      <w:start w:val="1"/>
      <w:numFmt w:val="lowerRoman"/>
      <w:lvlText w:val="(%7)"/>
      <w:lvlJc w:val="left"/>
      <w:pPr>
        <w:tabs>
          <w:tab w:val="num" w:pos="0"/>
        </w:tabs>
        <w:ind w:left="3826" w:hanging="708"/>
      </w:pPr>
      <w:rPr>
        <w:rFonts w:hint="default"/>
      </w:rPr>
    </w:lvl>
    <w:lvl w:ilvl="7">
      <w:start w:val="1"/>
      <w:numFmt w:val="lowerLetter"/>
      <w:lvlText w:val="(%8)"/>
      <w:lvlJc w:val="left"/>
      <w:pPr>
        <w:tabs>
          <w:tab w:val="num" w:pos="0"/>
        </w:tabs>
        <w:ind w:left="4534" w:hanging="708"/>
      </w:pPr>
      <w:rPr>
        <w:rFonts w:hint="default"/>
      </w:rPr>
    </w:lvl>
    <w:lvl w:ilvl="8">
      <w:start w:val="1"/>
      <w:numFmt w:val="lowerRoman"/>
      <w:lvlText w:val="(%9)"/>
      <w:lvlJc w:val="left"/>
      <w:pPr>
        <w:tabs>
          <w:tab w:val="num" w:pos="0"/>
        </w:tabs>
        <w:ind w:left="5242" w:hanging="708"/>
      </w:pPr>
      <w:rPr>
        <w:rFonts w:hint="default"/>
      </w:rPr>
    </w:lvl>
  </w:abstractNum>
  <w:abstractNum w:abstractNumId="14" w15:restartNumberingAfterBreak="0">
    <w:nsid w:val="272912E1"/>
    <w:multiLevelType w:val="hybridMultilevel"/>
    <w:tmpl w:val="EF5C3678"/>
    <w:lvl w:ilvl="0" w:tplc="FFFFFFFF">
      <w:start w:val="1"/>
      <w:numFmt w:val="bullet"/>
      <w:lvlText w:val="o"/>
      <w:lvlJc w:val="left"/>
      <w:pPr>
        <w:ind w:left="720" w:hanging="360"/>
      </w:pPr>
      <w:rPr>
        <w:rFonts w:ascii="Courier New" w:hAnsi="Courier New"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8DA6E0B"/>
    <w:multiLevelType w:val="hybridMultilevel"/>
    <w:tmpl w:val="B6929F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2FA670A"/>
    <w:multiLevelType w:val="hybridMultilevel"/>
    <w:tmpl w:val="700AB25C"/>
    <w:lvl w:ilvl="0" w:tplc="B64AADA0">
      <w:numFmt w:val="bullet"/>
      <w:lvlText w:val="-"/>
      <w:lvlJc w:val="left"/>
      <w:pPr>
        <w:ind w:left="785" w:hanging="360"/>
      </w:pPr>
      <w:rPr>
        <w:rFonts w:ascii="Tahoma" w:eastAsia="Times New Roman" w:hAnsi="Tahoma" w:cs="Tahoma"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7" w15:restartNumberingAfterBreak="0">
    <w:nsid w:val="3C5D72C1"/>
    <w:multiLevelType w:val="hybridMultilevel"/>
    <w:tmpl w:val="72C433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FC70628"/>
    <w:multiLevelType w:val="hybridMultilevel"/>
    <w:tmpl w:val="9C363D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B8614E3"/>
    <w:multiLevelType w:val="singleLevel"/>
    <w:tmpl w:val="4EFEF0D0"/>
    <w:lvl w:ilvl="0">
      <w:numFmt w:val="bullet"/>
      <w:lvlText w:val="-"/>
      <w:lvlJc w:val="left"/>
      <w:pPr>
        <w:tabs>
          <w:tab w:val="num" w:pos="786"/>
        </w:tabs>
        <w:ind w:left="786" w:hanging="360"/>
      </w:pPr>
      <w:rPr>
        <w:rFonts w:hint="default"/>
      </w:rPr>
    </w:lvl>
  </w:abstractNum>
  <w:abstractNum w:abstractNumId="20" w15:restartNumberingAfterBreak="0">
    <w:nsid w:val="4DE45F33"/>
    <w:multiLevelType w:val="multilevel"/>
    <w:tmpl w:val="130858DC"/>
    <w:lvl w:ilvl="0">
      <w:start w:val="1"/>
      <w:numFmt w:val="decimal"/>
      <w:suff w:val="space"/>
      <w:lvlText w:val="%1."/>
      <w:lvlJc w:val="left"/>
      <w:pPr>
        <w:ind w:left="851" w:hanging="851"/>
      </w:pPr>
      <w:rPr>
        <w:rFonts w:ascii="Times New Roman" w:hAnsi="Times New Roman" w:cs="Times New Roman" w:hint="default"/>
        <w:b/>
      </w:rPr>
    </w:lvl>
    <w:lvl w:ilvl="1">
      <w:start w:val="1"/>
      <w:numFmt w:val="decimal"/>
      <w:suff w:val="space"/>
      <w:lvlText w:val="%1.%2."/>
      <w:lvlJc w:val="left"/>
      <w:pPr>
        <w:ind w:left="1702" w:hanging="1134"/>
      </w:pPr>
      <w:rPr>
        <w:rFonts w:ascii="Times New Roman" w:hAnsi="Times New Roman" w:cs="Times New Roman" w:hint="default"/>
        <w:b/>
        <w:bCs/>
      </w:rPr>
    </w:lvl>
    <w:lvl w:ilvl="2">
      <w:start w:val="1"/>
      <w:numFmt w:val="decimal"/>
      <w:pStyle w:val="s3"/>
      <w:suff w:val="space"/>
      <w:lvlText w:val="%1.%2.%3."/>
      <w:lvlJc w:val="left"/>
      <w:pPr>
        <w:ind w:left="2411" w:hanging="1701"/>
      </w:pPr>
      <w:rPr>
        <w:rFonts w:ascii="Times New Roman" w:hAnsi="Times New Roman" w:cs="Times New Roman" w:hint="default"/>
        <w:b/>
        <w:bCs/>
        <w:i w:val="0"/>
        <w:iCs w:val="0"/>
        <w:caps w:val="0"/>
        <w:smallCaps w:val="0"/>
        <w:strike w:val="0"/>
        <w:dstrike w:val="0"/>
        <w:color w:val="auto"/>
        <w:spacing w:val="0"/>
        <w:w w:val="100"/>
        <w:kern w:val="0"/>
        <w:position w:val="0"/>
        <w:sz w:val="24"/>
        <w:szCs w:val="24"/>
        <w:u w:val="none"/>
        <w:effect w:val="none"/>
      </w:rPr>
    </w:lvl>
    <w:lvl w:ilvl="3">
      <w:start w:val="1"/>
      <w:numFmt w:val="decimal"/>
      <w:suff w:val="space"/>
      <w:lvlText w:val="%1.%2.%3.%4."/>
      <w:lvlJc w:val="left"/>
      <w:pPr>
        <w:ind w:left="2870" w:hanging="2160"/>
      </w:pPr>
      <w:rPr>
        <w:rFonts w:ascii="Times New Roman" w:hAnsi="Times New Roman" w:cs="Times New Roman" w:hint="default"/>
        <w:b/>
        <w:bCs/>
      </w:rPr>
    </w:lvl>
    <w:lvl w:ilvl="4">
      <w:start w:val="1"/>
      <w:numFmt w:val="decimal"/>
      <w:lvlText w:val="%1.%2.%3.%4.%5."/>
      <w:lvlJc w:val="left"/>
      <w:pPr>
        <w:tabs>
          <w:tab w:val="num" w:pos="2700"/>
        </w:tabs>
        <w:ind w:left="2700" w:hanging="1440"/>
      </w:pPr>
      <w:rPr>
        <w:rFonts w:hint="default"/>
      </w:rPr>
    </w:lvl>
    <w:lvl w:ilvl="5">
      <w:start w:val="1"/>
      <w:numFmt w:val="decimal"/>
      <w:lvlText w:val="%1.%2.%3.%4.%5.%6."/>
      <w:lvlJc w:val="left"/>
      <w:pPr>
        <w:tabs>
          <w:tab w:val="num" w:pos="3240"/>
        </w:tabs>
        <w:ind w:left="3240" w:hanging="1800"/>
      </w:pPr>
      <w:rPr>
        <w:rFonts w:hint="default"/>
      </w:rPr>
    </w:lvl>
    <w:lvl w:ilvl="6">
      <w:start w:val="1"/>
      <w:numFmt w:val="decimal"/>
      <w:lvlText w:val="%1.%2.%3.%4.%5.%6.%7."/>
      <w:lvlJc w:val="left"/>
      <w:pPr>
        <w:tabs>
          <w:tab w:val="num" w:pos="3420"/>
        </w:tabs>
        <w:ind w:left="3420" w:hanging="1800"/>
      </w:pPr>
      <w:rPr>
        <w:rFonts w:hint="default"/>
      </w:rPr>
    </w:lvl>
    <w:lvl w:ilvl="7">
      <w:start w:val="1"/>
      <w:numFmt w:val="decimal"/>
      <w:lvlText w:val="%1.%2.%3.%4.%5.%6.%7.%8."/>
      <w:lvlJc w:val="left"/>
      <w:pPr>
        <w:tabs>
          <w:tab w:val="num" w:pos="3960"/>
        </w:tabs>
        <w:ind w:left="3960" w:hanging="2160"/>
      </w:pPr>
      <w:rPr>
        <w:rFonts w:hint="default"/>
      </w:rPr>
    </w:lvl>
    <w:lvl w:ilvl="8">
      <w:start w:val="1"/>
      <w:numFmt w:val="decimal"/>
      <w:lvlText w:val="%1.%2.%3.%4.%5.%6.%7.%8.%9."/>
      <w:lvlJc w:val="left"/>
      <w:pPr>
        <w:tabs>
          <w:tab w:val="num" w:pos="4500"/>
        </w:tabs>
        <w:ind w:left="4500" w:hanging="2520"/>
      </w:pPr>
      <w:rPr>
        <w:rFonts w:hint="default"/>
      </w:rPr>
    </w:lvl>
  </w:abstractNum>
  <w:abstractNum w:abstractNumId="21" w15:restartNumberingAfterBreak="0">
    <w:nsid w:val="514629ED"/>
    <w:multiLevelType w:val="hybridMultilevel"/>
    <w:tmpl w:val="6B727E9A"/>
    <w:lvl w:ilvl="0" w:tplc="041F0001">
      <w:start w:val="1"/>
      <w:numFmt w:val="bullet"/>
      <w:lvlText w:val=""/>
      <w:lvlJc w:val="left"/>
      <w:pPr>
        <w:ind w:left="785"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5AB47D6"/>
    <w:multiLevelType w:val="multilevel"/>
    <w:tmpl w:val="157A69BC"/>
    <w:lvl w:ilvl="0">
      <w:start w:val="7"/>
      <w:numFmt w:val="decimal"/>
      <w:lvlText w:val="%1."/>
      <w:lvlJc w:val="left"/>
      <w:pPr>
        <w:ind w:left="672" w:hanging="672"/>
      </w:pPr>
      <w:rPr>
        <w:rFonts w:hint="default"/>
      </w:rPr>
    </w:lvl>
    <w:lvl w:ilvl="1">
      <w:start w:val="8"/>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84B7E49"/>
    <w:multiLevelType w:val="multilevel"/>
    <w:tmpl w:val="0C767ECC"/>
    <w:lvl w:ilvl="0">
      <w:start w:val="1"/>
      <w:numFmt w:val="decimal"/>
      <w:suff w:val="space"/>
      <w:lvlText w:val="%1."/>
      <w:lvlJc w:val="left"/>
      <w:pPr>
        <w:ind w:left="851" w:hanging="851"/>
      </w:pPr>
      <w:rPr>
        <w:rFonts w:ascii="Times New Roman" w:hAnsi="Times New Roman" w:cs="Times New Roman" w:hint="default"/>
        <w:b/>
      </w:rPr>
    </w:lvl>
    <w:lvl w:ilvl="1">
      <w:start w:val="1"/>
      <w:numFmt w:val="decimal"/>
      <w:suff w:val="space"/>
      <w:lvlText w:val="%1.%2."/>
      <w:lvlJc w:val="left"/>
      <w:pPr>
        <w:ind w:left="1702" w:hanging="1134"/>
      </w:pPr>
      <w:rPr>
        <w:rFonts w:ascii="Times New Roman" w:hAnsi="Times New Roman" w:cs="Times New Roman" w:hint="default"/>
        <w:b/>
        <w:bCs/>
      </w:rPr>
    </w:lvl>
    <w:lvl w:ilvl="2">
      <w:start w:val="1"/>
      <w:numFmt w:val="bullet"/>
      <w:lvlText w:val=""/>
      <w:lvlJc w:val="left"/>
      <w:pPr>
        <w:ind w:left="1070" w:hanging="360"/>
      </w:pPr>
      <w:rPr>
        <w:rFonts w:ascii="Symbol" w:hAnsi="Symbol" w:hint="default"/>
      </w:rPr>
    </w:lvl>
    <w:lvl w:ilvl="3">
      <w:start w:val="1"/>
      <w:numFmt w:val="decimal"/>
      <w:suff w:val="space"/>
      <w:lvlText w:val="%1.%2.%3.%4."/>
      <w:lvlJc w:val="left"/>
      <w:pPr>
        <w:ind w:left="2870" w:hanging="2160"/>
      </w:pPr>
      <w:rPr>
        <w:rFonts w:ascii="Times New Roman" w:hAnsi="Times New Roman" w:cs="Times New Roman" w:hint="default"/>
        <w:b/>
        <w:bCs/>
      </w:rPr>
    </w:lvl>
    <w:lvl w:ilvl="4">
      <w:start w:val="1"/>
      <w:numFmt w:val="decimal"/>
      <w:lvlText w:val="%1.%2.%3.%4.%5."/>
      <w:lvlJc w:val="left"/>
      <w:pPr>
        <w:tabs>
          <w:tab w:val="num" w:pos="2700"/>
        </w:tabs>
        <w:ind w:left="2700" w:hanging="1440"/>
      </w:pPr>
      <w:rPr>
        <w:rFonts w:hint="default"/>
      </w:rPr>
    </w:lvl>
    <w:lvl w:ilvl="5">
      <w:start w:val="1"/>
      <w:numFmt w:val="decimal"/>
      <w:lvlText w:val="%1.%2.%3.%4.%5.%6."/>
      <w:lvlJc w:val="left"/>
      <w:pPr>
        <w:tabs>
          <w:tab w:val="num" w:pos="3240"/>
        </w:tabs>
        <w:ind w:left="3240" w:hanging="1800"/>
      </w:pPr>
      <w:rPr>
        <w:rFonts w:hint="default"/>
      </w:rPr>
    </w:lvl>
    <w:lvl w:ilvl="6">
      <w:start w:val="1"/>
      <w:numFmt w:val="decimal"/>
      <w:lvlText w:val="%1.%2.%3.%4.%5.%6.%7."/>
      <w:lvlJc w:val="left"/>
      <w:pPr>
        <w:tabs>
          <w:tab w:val="num" w:pos="3420"/>
        </w:tabs>
        <w:ind w:left="3420" w:hanging="1800"/>
      </w:pPr>
      <w:rPr>
        <w:rFonts w:hint="default"/>
      </w:rPr>
    </w:lvl>
    <w:lvl w:ilvl="7">
      <w:start w:val="1"/>
      <w:numFmt w:val="decimal"/>
      <w:lvlText w:val="%1.%2.%3.%4.%5.%6.%7.%8."/>
      <w:lvlJc w:val="left"/>
      <w:pPr>
        <w:tabs>
          <w:tab w:val="num" w:pos="3960"/>
        </w:tabs>
        <w:ind w:left="3960" w:hanging="2160"/>
      </w:pPr>
      <w:rPr>
        <w:rFonts w:hint="default"/>
      </w:rPr>
    </w:lvl>
    <w:lvl w:ilvl="8">
      <w:start w:val="1"/>
      <w:numFmt w:val="decimal"/>
      <w:lvlText w:val="%1.%2.%3.%4.%5.%6.%7.%8.%9."/>
      <w:lvlJc w:val="left"/>
      <w:pPr>
        <w:tabs>
          <w:tab w:val="num" w:pos="4500"/>
        </w:tabs>
        <w:ind w:left="4500" w:hanging="2520"/>
      </w:pPr>
      <w:rPr>
        <w:rFonts w:hint="default"/>
      </w:rPr>
    </w:lvl>
  </w:abstractNum>
  <w:abstractNum w:abstractNumId="24" w15:restartNumberingAfterBreak="0">
    <w:nsid w:val="58DA63FC"/>
    <w:multiLevelType w:val="multilevel"/>
    <w:tmpl w:val="0406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5E053C80"/>
    <w:multiLevelType w:val="hybridMultilevel"/>
    <w:tmpl w:val="502409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5467215"/>
    <w:multiLevelType w:val="multilevel"/>
    <w:tmpl w:val="0406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65C50C41"/>
    <w:multiLevelType w:val="singleLevel"/>
    <w:tmpl w:val="ED461CBA"/>
    <w:lvl w:ilvl="0">
      <w:start w:val="1"/>
      <w:numFmt w:val="bullet"/>
      <w:pStyle w:val="ListBullet"/>
      <w:lvlText w:val=""/>
      <w:lvlJc w:val="left"/>
      <w:pPr>
        <w:tabs>
          <w:tab w:val="num" w:pos="360"/>
        </w:tabs>
        <w:ind w:left="360" w:hanging="360"/>
      </w:pPr>
      <w:rPr>
        <w:rFonts w:ascii="Symbol" w:hAnsi="Symbol" w:hint="default"/>
        <w:sz w:val="18"/>
      </w:rPr>
    </w:lvl>
  </w:abstractNum>
  <w:abstractNum w:abstractNumId="28" w15:restartNumberingAfterBreak="0">
    <w:nsid w:val="70C21A80"/>
    <w:multiLevelType w:val="multilevel"/>
    <w:tmpl w:val="0406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EB2A7A"/>
    <w:multiLevelType w:val="hybridMultilevel"/>
    <w:tmpl w:val="ADC842F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0" w15:restartNumberingAfterBreak="0">
    <w:nsid w:val="786219DD"/>
    <w:multiLevelType w:val="hybridMultilevel"/>
    <w:tmpl w:val="EB5E2044"/>
    <w:lvl w:ilvl="0" w:tplc="FFFFFFFF">
      <w:numFmt w:val="bullet"/>
      <w:pStyle w:val="Bullet1"/>
      <w:lvlText w:val="-"/>
      <w:lvlJc w:val="left"/>
      <w:pPr>
        <w:tabs>
          <w:tab w:val="num" w:pos="360"/>
        </w:tabs>
        <w:ind w:left="360" w:hanging="360"/>
      </w:pPr>
      <w:rPr>
        <w:rFont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36503959">
    <w:abstractNumId w:val="26"/>
  </w:num>
  <w:num w:numId="2" w16cid:durableId="1196192384">
    <w:abstractNumId w:val="28"/>
  </w:num>
  <w:num w:numId="3" w16cid:durableId="1111126212">
    <w:abstractNumId w:val="24"/>
  </w:num>
  <w:num w:numId="4" w16cid:durableId="1455055610">
    <w:abstractNumId w:val="1"/>
  </w:num>
  <w:num w:numId="5" w16cid:durableId="1593472711">
    <w:abstractNumId w:val="0"/>
  </w:num>
  <w:num w:numId="6" w16cid:durableId="287784156">
    <w:abstractNumId w:val="27"/>
  </w:num>
  <w:num w:numId="7" w16cid:durableId="161624463">
    <w:abstractNumId w:val="11"/>
  </w:num>
  <w:num w:numId="8" w16cid:durableId="607472981">
    <w:abstractNumId w:val="2"/>
    <w:lvlOverride w:ilvl="0">
      <w:lvl w:ilvl="0">
        <w:start w:val="1"/>
        <w:numFmt w:val="bullet"/>
        <w:lvlText w:val="•"/>
        <w:legacy w:legacy="1" w:legacySpace="0" w:legacyIndent="283"/>
        <w:lvlJc w:val="left"/>
        <w:pPr>
          <w:ind w:left="283" w:hanging="283"/>
        </w:pPr>
        <w:rPr>
          <w:rFonts w:ascii="Times New Roman" w:hAnsi="Times New Roman" w:hint="default"/>
          <w:sz w:val="23"/>
        </w:rPr>
      </w:lvl>
    </w:lvlOverride>
  </w:num>
  <w:num w:numId="9" w16cid:durableId="739132790">
    <w:abstractNumId w:val="13"/>
  </w:num>
  <w:num w:numId="10" w16cid:durableId="1393695588">
    <w:abstractNumId w:val="19"/>
  </w:num>
  <w:num w:numId="11" w16cid:durableId="1230580603">
    <w:abstractNumId w:val="30"/>
  </w:num>
  <w:num w:numId="12" w16cid:durableId="422380392">
    <w:abstractNumId w:val="7"/>
  </w:num>
  <w:num w:numId="13" w16cid:durableId="877157484">
    <w:abstractNumId w:val="10"/>
  </w:num>
  <w:num w:numId="14" w16cid:durableId="1733310139">
    <w:abstractNumId w:val="16"/>
  </w:num>
  <w:num w:numId="15" w16cid:durableId="1016007214">
    <w:abstractNumId w:val="4"/>
  </w:num>
  <w:num w:numId="16" w16cid:durableId="1778258031">
    <w:abstractNumId w:val="3"/>
  </w:num>
  <w:num w:numId="17" w16cid:durableId="26566028">
    <w:abstractNumId w:val="22"/>
  </w:num>
  <w:num w:numId="18" w16cid:durableId="20789843">
    <w:abstractNumId w:val="6"/>
  </w:num>
  <w:num w:numId="19" w16cid:durableId="1123116483">
    <w:abstractNumId w:val="15"/>
  </w:num>
  <w:num w:numId="20" w16cid:durableId="1489394678">
    <w:abstractNumId w:val="8"/>
  </w:num>
  <w:num w:numId="21" w16cid:durableId="571162292">
    <w:abstractNumId w:val="12"/>
  </w:num>
  <w:num w:numId="22" w16cid:durableId="926232126">
    <w:abstractNumId w:val="5"/>
  </w:num>
  <w:num w:numId="23" w16cid:durableId="147670977">
    <w:abstractNumId w:val="9"/>
  </w:num>
  <w:num w:numId="24" w16cid:durableId="250622323">
    <w:abstractNumId w:val="14"/>
  </w:num>
  <w:num w:numId="25" w16cid:durableId="449281938">
    <w:abstractNumId w:val="21"/>
  </w:num>
  <w:num w:numId="26" w16cid:durableId="68116065">
    <w:abstractNumId w:val="25"/>
  </w:num>
  <w:num w:numId="27" w16cid:durableId="107506326">
    <w:abstractNumId w:val="20"/>
  </w:num>
  <w:num w:numId="28" w16cid:durableId="1708214353">
    <w:abstractNumId w:val="23"/>
  </w:num>
  <w:num w:numId="29" w16cid:durableId="1127506634">
    <w:abstractNumId w:val="17"/>
  </w:num>
  <w:num w:numId="30" w16cid:durableId="70664184">
    <w:abstractNumId w:val="18"/>
  </w:num>
  <w:num w:numId="31" w16cid:durableId="457994673">
    <w:abstractNumId w:val="29"/>
  </w:num>
  <w:num w:numId="32" w16cid:durableId="2021202915">
    <w:abstractNumId w:val="27"/>
  </w:num>
  <w:num w:numId="33" w16cid:durableId="1118569400">
    <w:abstractNumId w:val="27"/>
  </w:num>
  <w:num w:numId="34" w16cid:durableId="574630492">
    <w:abstractNumId w:val="27"/>
  </w:num>
  <w:num w:numId="35" w16cid:durableId="2022857988">
    <w:abstractNumId w:val="27"/>
  </w:num>
  <w:num w:numId="36" w16cid:durableId="570240669">
    <w:abstractNumId w:val="27"/>
  </w:num>
  <w:num w:numId="37" w16cid:durableId="1619028259">
    <w:abstractNumId w:val="27"/>
  </w:num>
  <w:num w:numId="38" w16cid:durableId="1785952940">
    <w:abstractNumId w:val="27"/>
  </w:num>
  <w:num w:numId="39" w16cid:durableId="1927881472">
    <w:abstractNumId w:val="27"/>
  </w:num>
  <w:num w:numId="40" w16cid:durableId="975912852">
    <w:abstractNumId w:val="27"/>
  </w:num>
  <w:num w:numId="41" w16cid:durableId="727997287">
    <w:abstractNumId w:val="27"/>
  </w:num>
  <w:num w:numId="42" w16cid:durableId="775953136">
    <w:abstractNumId w:val="27"/>
  </w:num>
  <w:num w:numId="43" w16cid:durableId="1196578596">
    <w:abstractNumId w:val="27"/>
  </w:num>
  <w:num w:numId="44" w16cid:durableId="1603609486">
    <w:abstractNumId w:val="27"/>
  </w:num>
  <w:num w:numId="45" w16cid:durableId="1744986524">
    <w:abstractNumId w:val="27"/>
  </w:num>
  <w:num w:numId="46" w16cid:durableId="290018493">
    <w:abstractNumId w:val="27"/>
  </w:num>
  <w:num w:numId="47" w16cid:durableId="53896385">
    <w:abstractNumId w:val="27"/>
  </w:num>
  <w:num w:numId="48" w16cid:durableId="1177034069">
    <w:abstractNumId w:val="27"/>
  </w:num>
  <w:num w:numId="49" w16cid:durableId="323317111">
    <w:abstractNumId w:val="27"/>
  </w:num>
  <w:num w:numId="50" w16cid:durableId="406805001">
    <w:abstractNumId w:val="27"/>
  </w:num>
  <w:num w:numId="51" w16cid:durableId="156502203">
    <w:abstractNumId w:val="27"/>
  </w:num>
  <w:num w:numId="52" w16cid:durableId="1049643518">
    <w:abstractNumId w:val="27"/>
  </w:num>
  <w:num w:numId="53" w16cid:durableId="1440684101">
    <w:abstractNumId w:val="27"/>
  </w:num>
  <w:num w:numId="54" w16cid:durableId="2135830949">
    <w:abstractNumId w:val="27"/>
  </w:num>
  <w:num w:numId="55" w16cid:durableId="302009200">
    <w:abstractNumId w:val="2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2F01" w:allStyles="1" w:customStyles="0" w:latentStyles="0" w:stylesInUse="0" w:headingStyles="0" w:numberingStyles="0" w:tableStyles="0" w:directFormattingOnRuns="1" w:directFormattingOnParagraphs="1" w:directFormattingOnNumbering="1" w:directFormattingOnTables="1" w:clearFormatting="0" w:top3HeadingStyles="1" w:visibleStyles="0" w:alternateStyleNames="0"/>
  <w:defaultTabStop w:val="425"/>
  <w:autoHyphenation/>
  <w:hyphenationZone w:val="35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066A"/>
    <w:rsid w:val="00000472"/>
    <w:rsid w:val="00002232"/>
    <w:rsid w:val="000031D7"/>
    <w:rsid w:val="000048F9"/>
    <w:rsid w:val="00007C34"/>
    <w:rsid w:val="000110D7"/>
    <w:rsid w:val="00013623"/>
    <w:rsid w:val="000158C7"/>
    <w:rsid w:val="000205CD"/>
    <w:rsid w:val="00021EA7"/>
    <w:rsid w:val="000349AA"/>
    <w:rsid w:val="00042A04"/>
    <w:rsid w:val="00043529"/>
    <w:rsid w:val="00043DFF"/>
    <w:rsid w:val="00043E32"/>
    <w:rsid w:val="0005744B"/>
    <w:rsid w:val="000577A1"/>
    <w:rsid w:val="00073AF7"/>
    <w:rsid w:val="00082124"/>
    <w:rsid w:val="0008404A"/>
    <w:rsid w:val="0009628A"/>
    <w:rsid w:val="000A2AA4"/>
    <w:rsid w:val="000B4924"/>
    <w:rsid w:val="000B7AD7"/>
    <w:rsid w:val="000C3DB1"/>
    <w:rsid w:val="000C4109"/>
    <w:rsid w:val="000D0BBF"/>
    <w:rsid w:val="000D0F58"/>
    <w:rsid w:val="000E0D77"/>
    <w:rsid w:val="000F58F5"/>
    <w:rsid w:val="0010208E"/>
    <w:rsid w:val="0010617C"/>
    <w:rsid w:val="0011663D"/>
    <w:rsid w:val="00123A10"/>
    <w:rsid w:val="00125988"/>
    <w:rsid w:val="0013189D"/>
    <w:rsid w:val="001325B6"/>
    <w:rsid w:val="0014423D"/>
    <w:rsid w:val="00144AB4"/>
    <w:rsid w:val="00146BD2"/>
    <w:rsid w:val="00147398"/>
    <w:rsid w:val="00153853"/>
    <w:rsid w:val="0015499F"/>
    <w:rsid w:val="00163B0C"/>
    <w:rsid w:val="001664AB"/>
    <w:rsid w:val="00177B21"/>
    <w:rsid w:val="00180F5F"/>
    <w:rsid w:val="00184683"/>
    <w:rsid w:val="00184B87"/>
    <w:rsid w:val="00197590"/>
    <w:rsid w:val="00197EFC"/>
    <w:rsid w:val="001A0884"/>
    <w:rsid w:val="001A1A28"/>
    <w:rsid w:val="001A2417"/>
    <w:rsid w:val="001B0C30"/>
    <w:rsid w:val="001B2721"/>
    <w:rsid w:val="001C00CA"/>
    <w:rsid w:val="001C45F8"/>
    <w:rsid w:val="001D404D"/>
    <w:rsid w:val="001D7D3E"/>
    <w:rsid w:val="001E2B4A"/>
    <w:rsid w:val="001E2D56"/>
    <w:rsid w:val="001E5EEC"/>
    <w:rsid w:val="001E6EB2"/>
    <w:rsid w:val="001F3394"/>
    <w:rsid w:val="001F7192"/>
    <w:rsid w:val="002016E9"/>
    <w:rsid w:val="00222429"/>
    <w:rsid w:val="0022549C"/>
    <w:rsid w:val="00227BC6"/>
    <w:rsid w:val="00234C4B"/>
    <w:rsid w:val="00243516"/>
    <w:rsid w:val="002520AF"/>
    <w:rsid w:val="002623F5"/>
    <w:rsid w:val="00274935"/>
    <w:rsid w:val="00281DEC"/>
    <w:rsid w:val="00282729"/>
    <w:rsid w:val="00292B7D"/>
    <w:rsid w:val="00292D3D"/>
    <w:rsid w:val="0029591E"/>
    <w:rsid w:val="002A4E02"/>
    <w:rsid w:val="002A548B"/>
    <w:rsid w:val="002A7007"/>
    <w:rsid w:val="002C0F37"/>
    <w:rsid w:val="002C340A"/>
    <w:rsid w:val="002C5693"/>
    <w:rsid w:val="002C72E3"/>
    <w:rsid w:val="002D6876"/>
    <w:rsid w:val="002D6D26"/>
    <w:rsid w:val="002D7AB7"/>
    <w:rsid w:val="002E3F16"/>
    <w:rsid w:val="002F58A6"/>
    <w:rsid w:val="00302100"/>
    <w:rsid w:val="00306494"/>
    <w:rsid w:val="00306CE7"/>
    <w:rsid w:val="0030763E"/>
    <w:rsid w:val="0031165A"/>
    <w:rsid w:val="00313495"/>
    <w:rsid w:val="003166FD"/>
    <w:rsid w:val="00336F2F"/>
    <w:rsid w:val="003410D1"/>
    <w:rsid w:val="003513D5"/>
    <w:rsid w:val="0035142E"/>
    <w:rsid w:val="0036168A"/>
    <w:rsid w:val="00361B45"/>
    <w:rsid w:val="0036270B"/>
    <w:rsid w:val="00365DF3"/>
    <w:rsid w:val="00372AAA"/>
    <w:rsid w:val="00380069"/>
    <w:rsid w:val="003808CD"/>
    <w:rsid w:val="00380BE7"/>
    <w:rsid w:val="003837F1"/>
    <w:rsid w:val="00385F70"/>
    <w:rsid w:val="003A53B2"/>
    <w:rsid w:val="003A698C"/>
    <w:rsid w:val="003B0F69"/>
    <w:rsid w:val="003B1341"/>
    <w:rsid w:val="003C1206"/>
    <w:rsid w:val="003C46DB"/>
    <w:rsid w:val="003D0B13"/>
    <w:rsid w:val="003D4128"/>
    <w:rsid w:val="003E1041"/>
    <w:rsid w:val="003E488A"/>
    <w:rsid w:val="003F004D"/>
    <w:rsid w:val="003F23AF"/>
    <w:rsid w:val="00403D34"/>
    <w:rsid w:val="004133B7"/>
    <w:rsid w:val="00424E0A"/>
    <w:rsid w:val="0043203D"/>
    <w:rsid w:val="0043393E"/>
    <w:rsid w:val="004505C5"/>
    <w:rsid w:val="0045281D"/>
    <w:rsid w:val="0046010A"/>
    <w:rsid w:val="00460FBD"/>
    <w:rsid w:val="004637F0"/>
    <w:rsid w:val="004713BF"/>
    <w:rsid w:val="00474812"/>
    <w:rsid w:val="0048403D"/>
    <w:rsid w:val="004861EC"/>
    <w:rsid w:val="0049407A"/>
    <w:rsid w:val="004A04BE"/>
    <w:rsid w:val="004A1BD7"/>
    <w:rsid w:val="004A251F"/>
    <w:rsid w:val="004A261D"/>
    <w:rsid w:val="004A43C8"/>
    <w:rsid w:val="004C4B4B"/>
    <w:rsid w:val="004D36CC"/>
    <w:rsid w:val="004D5564"/>
    <w:rsid w:val="004D6377"/>
    <w:rsid w:val="004E58A1"/>
    <w:rsid w:val="004E767C"/>
    <w:rsid w:val="004F23FD"/>
    <w:rsid w:val="00532B1E"/>
    <w:rsid w:val="00533B94"/>
    <w:rsid w:val="00534A33"/>
    <w:rsid w:val="00537D7E"/>
    <w:rsid w:val="00541B13"/>
    <w:rsid w:val="00546A6F"/>
    <w:rsid w:val="00571598"/>
    <w:rsid w:val="00571691"/>
    <w:rsid w:val="005728DC"/>
    <w:rsid w:val="00573A34"/>
    <w:rsid w:val="0057563A"/>
    <w:rsid w:val="0057563E"/>
    <w:rsid w:val="005803C1"/>
    <w:rsid w:val="00587BBF"/>
    <w:rsid w:val="00591036"/>
    <w:rsid w:val="00592D5F"/>
    <w:rsid w:val="00594E46"/>
    <w:rsid w:val="00597A89"/>
    <w:rsid w:val="005A0EFD"/>
    <w:rsid w:val="005A62EF"/>
    <w:rsid w:val="005B0EB5"/>
    <w:rsid w:val="005B3BBB"/>
    <w:rsid w:val="005C2831"/>
    <w:rsid w:val="005D5A1F"/>
    <w:rsid w:val="005E4C6A"/>
    <w:rsid w:val="005F79BD"/>
    <w:rsid w:val="00601307"/>
    <w:rsid w:val="006030C6"/>
    <w:rsid w:val="00610A16"/>
    <w:rsid w:val="00621F95"/>
    <w:rsid w:val="006249BB"/>
    <w:rsid w:val="00631194"/>
    <w:rsid w:val="00633B4F"/>
    <w:rsid w:val="006401BD"/>
    <w:rsid w:val="00640B1D"/>
    <w:rsid w:val="0064429C"/>
    <w:rsid w:val="00645A17"/>
    <w:rsid w:val="00666EC1"/>
    <w:rsid w:val="006831E5"/>
    <w:rsid w:val="00692F14"/>
    <w:rsid w:val="006A0B62"/>
    <w:rsid w:val="006B0493"/>
    <w:rsid w:val="006C1766"/>
    <w:rsid w:val="006D31F1"/>
    <w:rsid w:val="006E00AF"/>
    <w:rsid w:val="006E38E5"/>
    <w:rsid w:val="006E4DC2"/>
    <w:rsid w:val="006F2153"/>
    <w:rsid w:val="0070061A"/>
    <w:rsid w:val="00707169"/>
    <w:rsid w:val="00715D5D"/>
    <w:rsid w:val="007172BF"/>
    <w:rsid w:val="0072255A"/>
    <w:rsid w:val="00722840"/>
    <w:rsid w:val="00735AC5"/>
    <w:rsid w:val="00737416"/>
    <w:rsid w:val="00741B9C"/>
    <w:rsid w:val="00747E51"/>
    <w:rsid w:val="007606F0"/>
    <w:rsid w:val="00760F6D"/>
    <w:rsid w:val="007750A6"/>
    <w:rsid w:val="00775B4B"/>
    <w:rsid w:val="00787421"/>
    <w:rsid w:val="00790E7C"/>
    <w:rsid w:val="007952D3"/>
    <w:rsid w:val="007955B1"/>
    <w:rsid w:val="007A721C"/>
    <w:rsid w:val="007A729A"/>
    <w:rsid w:val="007B0BDB"/>
    <w:rsid w:val="007C2A7A"/>
    <w:rsid w:val="007C57C0"/>
    <w:rsid w:val="007D2023"/>
    <w:rsid w:val="007E3119"/>
    <w:rsid w:val="007E3B98"/>
    <w:rsid w:val="007E70B7"/>
    <w:rsid w:val="007E7126"/>
    <w:rsid w:val="007F4DE8"/>
    <w:rsid w:val="00806C62"/>
    <w:rsid w:val="008104AD"/>
    <w:rsid w:val="00820A6F"/>
    <w:rsid w:val="00845588"/>
    <w:rsid w:val="008608EA"/>
    <w:rsid w:val="008612E8"/>
    <w:rsid w:val="00863F12"/>
    <w:rsid w:val="008705CC"/>
    <w:rsid w:val="008716C3"/>
    <w:rsid w:val="00872F7D"/>
    <w:rsid w:val="00873117"/>
    <w:rsid w:val="00873332"/>
    <w:rsid w:val="00884F62"/>
    <w:rsid w:val="00886813"/>
    <w:rsid w:val="008904F7"/>
    <w:rsid w:val="00895643"/>
    <w:rsid w:val="008A1D99"/>
    <w:rsid w:val="008A5D40"/>
    <w:rsid w:val="008B4F53"/>
    <w:rsid w:val="008B649F"/>
    <w:rsid w:val="008C081A"/>
    <w:rsid w:val="008D33DB"/>
    <w:rsid w:val="008E32FA"/>
    <w:rsid w:val="008F6846"/>
    <w:rsid w:val="008F6C49"/>
    <w:rsid w:val="00901178"/>
    <w:rsid w:val="009021C7"/>
    <w:rsid w:val="00903D82"/>
    <w:rsid w:val="00904617"/>
    <w:rsid w:val="00922239"/>
    <w:rsid w:val="009337B9"/>
    <w:rsid w:val="00935344"/>
    <w:rsid w:val="00946880"/>
    <w:rsid w:val="0095653C"/>
    <w:rsid w:val="00957D51"/>
    <w:rsid w:val="00960E9F"/>
    <w:rsid w:val="00967CA0"/>
    <w:rsid w:val="0097090B"/>
    <w:rsid w:val="009775A3"/>
    <w:rsid w:val="009843D8"/>
    <w:rsid w:val="00992818"/>
    <w:rsid w:val="00992F86"/>
    <w:rsid w:val="009A5909"/>
    <w:rsid w:val="009B72A0"/>
    <w:rsid w:val="009B7644"/>
    <w:rsid w:val="009C124A"/>
    <w:rsid w:val="009C1E30"/>
    <w:rsid w:val="009C704B"/>
    <w:rsid w:val="009D7F91"/>
    <w:rsid w:val="009E317A"/>
    <w:rsid w:val="009E380D"/>
    <w:rsid w:val="009E4BCC"/>
    <w:rsid w:val="00A00F24"/>
    <w:rsid w:val="00A05678"/>
    <w:rsid w:val="00A06501"/>
    <w:rsid w:val="00A117CC"/>
    <w:rsid w:val="00A11B6D"/>
    <w:rsid w:val="00A13C74"/>
    <w:rsid w:val="00A167A7"/>
    <w:rsid w:val="00A25824"/>
    <w:rsid w:val="00A25D93"/>
    <w:rsid w:val="00A302E9"/>
    <w:rsid w:val="00A31A0E"/>
    <w:rsid w:val="00A34C06"/>
    <w:rsid w:val="00A403F1"/>
    <w:rsid w:val="00A508AD"/>
    <w:rsid w:val="00A70D31"/>
    <w:rsid w:val="00A712AD"/>
    <w:rsid w:val="00A7689F"/>
    <w:rsid w:val="00A82770"/>
    <w:rsid w:val="00A87D7F"/>
    <w:rsid w:val="00AA3704"/>
    <w:rsid w:val="00AA65DC"/>
    <w:rsid w:val="00AB32F3"/>
    <w:rsid w:val="00AB34FC"/>
    <w:rsid w:val="00AB4A3F"/>
    <w:rsid w:val="00AB6C10"/>
    <w:rsid w:val="00AB6FDC"/>
    <w:rsid w:val="00AC0B72"/>
    <w:rsid w:val="00B00030"/>
    <w:rsid w:val="00B00415"/>
    <w:rsid w:val="00B011BC"/>
    <w:rsid w:val="00B209D4"/>
    <w:rsid w:val="00B244A5"/>
    <w:rsid w:val="00B26DFD"/>
    <w:rsid w:val="00B30828"/>
    <w:rsid w:val="00B309EC"/>
    <w:rsid w:val="00B3641F"/>
    <w:rsid w:val="00B37544"/>
    <w:rsid w:val="00B42720"/>
    <w:rsid w:val="00B43977"/>
    <w:rsid w:val="00B45AC1"/>
    <w:rsid w:val="00B573B8"/>
    <w:rsid w:val="00B57615"/>
    <w:rsid w:val="00B70202"/>
    <w:rsid w:val="00B736A6"/>
    <w:rsid w:val="00B7386C"/>
    <w:rsid w:val="00B8441E"/>
    <w:rsid w:val="00B86D64"/>
    <w:rsid w:val="00BA41FC"/>
    <w:rsid w:val="00BA6765"/>
    <w:rsid w:val="00BC4A45"/>
    <w:rsid w:val="00BE497C"/>
    <w:rsid w:val="00BF2DE7"/>
    <w:rsid w:val="00BF5F65"/>
    <w:rsid w:val="00C1483C"/>
    <w:rsid w:val="00C161AE"/>
    <w:rsid w:val="00C232FB"/>
    <w:rsid w:val="00C23FA2"/>
    <w:rsid w:val="00C24753"/>
    <w:rsid w:val="00C3669E"/>
    <w:rsid w:val="00C5256D"/>
    <w:rsid w:val="00C53D3F"/>
    <w:rsid w:val="00C74BF9"/>
    <w:rsid w:val="00C81242"/>
    <w:rsid w:val="00C843CA"/>
    <w:rsid w:val="00C924EC"/>
    <w:rsid w:val="00C970DE"/>
    <w:rsid w:val="00C97937"/>
    <w:rsid w:val="00CA5952"/>
    <w:rsid w:val="00CB3115"/>
    <w:rsid w:val="00CC028E"/>
    <w:rsid w:val="00CC15F7"/>
    <w:rsid w:val="00CD320C"/>
    <w:rsid w:val="00CD459A"/>
    <w:rsid w:val="00CD6E64"/>
    <w:rsid w:val="00CE3F62"/>
    <w:rsid w:val="00CE47A6"/>
    <w:rsid w:val="00CE6DB6"/>
    <w:rsid w:val="00CF42F7"/>
    <w:rsid w:val="00D1782C"/>
    <w:rsid w:val="00D3020D"/>
    <w:rsid w:val="00D32094"/>
    <w:rsid w:val="00D50C9E"/>
    <w:rsid w:val="00D56821"/>
    <w:rsid w:val="00D70F2F"/>
    <w:rsid w:val="00D76D69"/>
    <w:rsid w:val="00D770DB"/>
    <w:rsid w:val="00D81292"/>
    <w:rsid w:val="00D8421B"/>
    <w:rsid w:val="00D86E51"/>
    <w:rsid w:val="00D871DF"/>
    <w:rsid w:val="00D9182A"/>
    <w:rsid w:val="00D979FD"/>
    <w:rsid w:val="00DB7868"/>
    <w:rsid w:val="00DC1DAE"/>
    <w:rsid w:val="00DC2CAE"/>
    <w:rsid w:val="00DC4FDE"/>
    <w:rsid w:val="00DD772E"/>
    <w:rsid w:val="00DD7B72"/>
    <w:rsid w:val="00DE19A7"/>
    <w:rsid w:val="00DE2B38"/>
    <w:rsid w:val="00DE3A9D"/>
    <w:rsid w:val="00DF43A5"/>
    <w:rsid w:val="00E03C33"/>
    <w:rsid w:val="00E14ED8"/>
    <w:rsid w:val="00E17F1D"/>
    <w:rsid w:val="00E202B0"/>
    <w:rsid w:val="00E219FF"/>
    <w:rsid w:val="00E3564C"/>
    <w:rsid w:val="00E47B0F"/>
    <w:rsid w:val="00E52776"/>
    <w:rsid w:val="00E52914"/>
    <w:rsid w:val="00E63D6F"/>
    <w:rsid w:val="00E64D7A"/>
    <w:rsid w:val="00E663B8"/>
    <w:rsid w:val="00E66F83"/>
    <w:rsid w:val="00E72E5F"/>
    <w:rsid w:val="00E74D89"/>
    <w:rsid w:val="00E810BE"/>
    <w:rsid w:val="00E8543B"/>
    <w:rsid w:val="00E916DF"/>
    <w:rsid w:val="00E944A7"/>
    <w:rsid w:val="00EA58CC"/>
    <w:rsid w:val="00EA7B8C"/>
    <w:rsid w:val="00EB2C93"/>
    <w:rsid w:val="00EB5604"/>
    <w:rsid w:val="00EC2163"/>
    <w:rsid w:val="00EC64D7"/>
    <w:rsid w:val="00ED5263"/>
    <w:rsid w:val="00EE0237"/>
    <w:rsid w:val="00EE33B5"/>
    <w:rsid w:val="00EF37C6"/>
    <w:rsid w:val="00EF7ADF"/>
    <w:rsid w:val="00F05EE6"/>
    <w:rsid w:val="00F07509"/>
    <w:rsid w:val="00F1649E"/>
    <w:rsid w:val="00F202FA"/>
    <w:rsid w:val="00F21339"/>
    <w:rsid w:val="00F22190"/>
    <w:rsid w:val="00F31140"/>
    <w:rsid w:val="00F36450"/>
    <w:rsid w:val="00F544CD"/>
    <w:rsid w:val="00F644D6"/>
    <w:rsid w:val="00F67C3C"/>
    <w:rsid w:val="00F72BF2"/>
    <w:rsid w:val="00F8429B"/>
    <w:rsid w:val="00F8461B"/>
    <w:rsid w:val="00F84B70"/>
    <w:rsid w:val="00FA5B9C"/>
    <w:rsid w:val="00FB2A3B"/>
    <w:rsid w:val="00FB3F1F"/>
    <w:rsid w:val="00FB52F7"/>
    <w:rsid w:val="00FC01ED"/>
    <w:rsid w:val="00FD7547"/>
    <w:rsid w:val="00FE4918"/>
    <w:rsid w:val="00FF066A"/>
    <w:rsid w:val="00FF091A"/>
    <w:rsid w:val="00FF3B9F"/>
    <w:rsid w:val="00FF5CD3"/>
    <w:rsid w:val="00FF724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F17240"/>
  <w15:docId w15:val="{DFFDE521-BE03-44CE-AC7C-B47803BE5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09EC"/>
    <w:pPr>
      <w:spacing w:line="270" w:lineRule="atLeast"/>
    </w:pPr>
    <w:rPr>
      <w:sz w:val="23"/>
      <w:lang w:val="en-GB" w:eastAsia="da-DK"/>
    </w:rPr>
  </w:style>
  <w:style w:type="paragraph" w:styleId="Heading1">
    <w:name w:val="heading 1"/>
    <w:basedOn w:val="Normal"/>
    <w:next w:val="BodyText"/>
    <w:link w:val="Heading1Char"/>
    <w:qFormat/>
    <w:rsid w:val="00AB6C10"/>
    <w:pPr>
      <w:keepNext/>
      <w:keepLines/>
      <w:pageBreakBefore/>
      <w:numPr>
        <w:numId w:val="15"/>
      </w:numPr>
      <w:suppressAutoHyphens/>
      <w:spacing w:before="680" w:after="130" w:line="320" w:lineRule="exact"/>
      <w:outlineLvl w:val="0"/>
    </w:pPr>
    <w:rPr>
      <w:rFonts w:cs="Arial"/>
      <w:b/>
      <w:sz w:val="28"/>
    </w:rPr>
  </w:style>
  <w:style w:type="paragraph" w:styleId="Heading2">
    <w:name w:val="heading 2"/>
    <w:aliases w:val="Char,Section Char,L2 Char,Section head Char,SH Char,L2,Section head,SH,Heading 2 Char1 Char,Reset numbering Char Char,Major Char Char,PARA2 Char Char,PARA21 Char Char,Major1 Char Char,PARA22 Char Char,Subhead1 Char Char,L,Heading 2 C"/>
    <w:basedOn w:val="Heading1"/>
    <w:next w:val="BodyText"/>
    <w:link w:val="Heading2Char"/>
    <w:qFormat/>
    <w:pPr>
      <w:pageBreakBefore w:val="0"/>
      <w:numPr>
        <w:ilvl w:val="1"/>
      </w:numPr>
      <w:spacing w:before="270" w:after="90" w:line="270" w:lineRule="exact"/>
      <w:outlineLvl w:val="1"/>
    </w:pPr>
  </w:style>
  <w:style w:type="paragraph" w:styleId="Heading3">
    <w:name w:val="heading 3"/>
    <w:basedOn w:val="Heading2"/>
    <w:next w:val="BodyText"/>
    <w:link w:val="Heading3Char"/>
    <w:qFormat/>
    <w:pPr>
      <w:numPr>
        <w:ilvl w:val="2"/>
      </w:numPr>
      <w:spacing w:after="60"/>
      <w:outlineLvl w:val="2"/>
    </w:pPr>
    <w:rPr>
      <w:sz w:val="23"/>
    </w:rPr>
  </w:style>
  <w:style w:type="paragraph" w:styleId="Heading4">
    <w:name w:val="heading 4"/>
    <w:basedOn w:val="Normal"/>
    <w:next w:val="BodyText"/>
    <w:link w:val="Heading4Char"/>
    <w:qFormat/>
    <w:rsid w:val="007955B1"/>
    <w:pPr>
      <w:keepNext/>
      <w:keepLines/>
      <w:numPr>
        <w:ilvl w:val="3"/>
        <w:numId w:val="15"/>
      </w:numPr>
      <w:outlineLvl w:val="3"/>
    </w:pPr>
    <w:rPr>
      <w:b/>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ncabezado 2,encabezado,h"/>
    <w:basedOn w:val="HeaderEven"/>
    <w:link w:val="HeaderChar"/>
    <w:uiPriority w:val="99"/>
    <w:pPr>
      <w:pBdr>
        <w:bottom w:val="single" w:sz="4" w:space="1" w:color="auto"/>
      </w:pBdr>
      <w:ind w:left="0"/>
    </w:pPr>
    <w:rPr>
      <w:rFonts w:ascii="Arial" w:hAnsi="Arial"/>
      <w:b/>
      <w:sz w:val="20"/>
    </w:rPr>
  </w:style>
  <w:style w:type="paragraph" w:styleId="BodyText">
    <w:name w:val="Body Text"/>
    <w:aliases w:val="Body Text Char2 Char Char1 Char Char Char Tegn,Body Text Char1,Body Text Char2 Char Char,Body Text Char1 Char Char Char,Body Text Char Char1 Char Char Char Char Char Char Char Char Char,Body Text Char3 Char,t,b"/>
    <w:basedOn w:val="Normal"/>
    <w:link w:val="BodyTextChar"/>
    <w:uiPriority w:val="99"/>
    <w:pPr>
      <w:spacing w:after="270"/>
    </w:pPr>
    <w:rPr>
      <w:sz w:val="24"/>
    </w:rPr>
  </w:style>
  <w:style w:type="paragraph" w:customStyle="1" w:styleId="BodyMargin">
    <w:name w:val="Body Margin"/>
    <w:basedOn w:val="BodyText"/>
    <w:next w:val="BodyText"/>
    <w:link w:val="BodyMarginChar1"/>
    <w:pPr>
      <w:ind w:hanging="2268"/>
    </w:pPr>
  </w:style>
  <w:style w:type="paragraph" w:styleId="Footer">
    <w:name w:val="footer"/>
    <w:basedOn w:val="Normal"/>
    <w:pPr>
      <w:tabs>
        <w:tab w:val="right" w:pos="7371"/>
      </w:tabs>
      <w:ind w:left="-2268" w:right="851"/>
    </w:pPr>
    <w:rPr>
      <w:rFonts w:ascii="Arial" w:hAnsi="Arial" w:cs="Arial"/>
      <w:noProof/>
      <w:sz w:val="12"/>
    </w:rPr>
  </w:style>
  <w:style w:type="paragraph" w:customStyle="1" w:styleId="MarginFrame">
    <w:name w:val="Margin Frame"/>
    <w:basedOn w:val="Normal"/>
    <w:pPr>
      <w:keepNext/>
      <w:keepLines/>
      <w:framePr w:w="1985" w:wrap="around" w:vAnchor="text" w:hAnchor="margin" w:x="-2267" w:y="1"/>
    </w:pPr>
  </w:style>
  <w:style w:type="paragraph" w:styleId="TOC1">
    <w:name w:val="toc 1"/>
    <w:basedOn w:val="Normal"/>
    <w:next w:val="Normal"/>
    <w:uiPriority w:val="39"/>
    <w:rsid w:val="00587BBF"/>
    <w:pPr>
      <w:keepNext/>
      <w:keepLines/>
      <w:tabs>
        <w:tab w:val="left" w:leader="dot" w:pos="8222"/>
      </w:tabs>
      <w:suppressAutoHyphens/>
      <w:spacing w:after="120" w:line="240" w:lineRule="auto"/>
      <w:ind w:left="851" w:right="567" w:hanging="851"/>
    </w:pPr>
    <w:rPr>
      <w:rFonts w:cs="Arial"/>
      <w:b/>
    </w:rPr>
  </w:style>
  <w:style w:type="paragraph" w:customStyle="1" w:styleId="BodyTextNoSpace">
    <w:name w:val="Body Text NoSpace"/>
    <w:basedOn w:val="BodyText"/>
    <w:pPr>
      <w:spacing w:after="0"/>
    </w:pPr>
  </w:style>
  <w:style w:type="paragraph" w:customStyle="1" w:styleId="BodyMarginNoSpace">
    <w:name w:val="Body Margin NoSpace"/>
    <w:basedOn w:val="BodyMargin"/>
    <w:next w:val="BodyTextNoSpace"/>
    <w:pPr>
      <w:spacing w:after="0"/>
    </w:pPr>
  </w:style>
  <w:style w:type="paragraph" w:styleId="TOC2">
    <w:name w:val="toc 2"/>
    <w:basedOn w:val="TOC1"/>
    <w:next w:val="Normal"/>
    <w:uiPriority w:val="39"/>
    <w:rsid w:val="00587BBF"/>
    <w:pPr>
      <w:keepNext w:val="0"/>
    </w:pPr>
    <w:rPr>
      <w:b w:val="0"/>
    </w:rPr>
  </w:style>
  <w:style w:type="paragraph" w:styleId="ListBullet">
    <w:name w:val="List Bullet"/>
    <w:basedOn w:val="BodyText"/>
    <w:link w:val="ListBulletChar"/>
    <w:pPr>
      <w:numPr>
        <w:numId w:val="6"/>
      </w:numPr>
    </w:pPr>
  </w:style>
  <w:style w:type="paragraph" w:styleId="ListBullet2">
    <w:name w:val="List Bullet 2"/>
    <w:basedOn w:val="ListBullet"/>
    <w:pPr>
      <w:numPr>
        <w:numId w:val="0"/>
      </w:numPr>
      <w:tabs>
        <w:tab w:val="num" w:pos="851"/>
      </w:tabs>
      <w:ind w:left="851" w:hanging="851"/>
    </w:pPr>
  </w:style>
  <w:style w:type="numbering" w:customStyle="1" w:styleId="CowiBulletList">
    <w:name w:val="CowiBulletList"/>
    <w:basedOn w:val="NoList"/>
    <w:pPr>
      <w:numPr>
        <w:numId w:val="9"/>
      </w:numPr>
    </w:pPr>
  </w:style>
  <w:style w:type="numbering" w:customStyle="1" w:styleId="CowiNumberList">
    <w:name w:val="CowiNumberList"/>
    <w:basedOn w:val="NoList"/>
    <w:pPr>
      <w:numPr>
        <w:numId w:val="7"/>
      </w:numPr>
    </w:pPr>
  </w:style>
  <w:style w:type="paragraph" w:styleId="Caption">
    <w:name w:val="caption"/>
    <w:aliases w:val="Caption Char,Caption Char1 Char1 Char Char,Caption Char Char2 Char1 Char Char,Caption Char Char Char Char Char1 Char1 Char Char1 Char,Caption Char Char Char Char Char Char Char Char Char Char,Caption Char Char Char1 Char Char Char, Char1 Ch"/>
    <w:basedOn w:val="Normal"/>
    <w:next w:val="BodyText"/>
    <w:link w:val="CaptionChar1"/>
    <w:qFormat/>
    <w:pPr>
      <w:spacing w:before="140" w:after="140" w:line="250" w:lineRule="atLeast"/>
      <w:ind w:left="1276" w:hanging="1276"/>
    </w:pPr>
    <w:rPr>
      <w:i/>
      <w:sz w:val="21"/>
    </w:rPr>
  </w:style>
  <w:style w:type="paragraph" w:styleId="ListContinue">
    <w:name w:val="List Continue"/>
    <w:basedOn w:val="ListNumber"/>
    <w:pPr>
      <w:ind w:firstLine="0"/>
    </w:pPr>
  </w:style>
  <w:style w:type="paragraph" w:styleId="ListContinue2">
    <w:name w:val="List Continue 2"/>
    <w:basedOn w:val="ListContinue"/>
    <w:pPr>
      <w:ind w:left="851"/>
    </w:pPr>
  </w:style>
  <w:style w:type="paragraph" w:styleId="ListNumber">
    <w:name w:val="List Number"/>
    <w:basedOn w:val="BodyText"/>
    <w:pPr>
      <w:numPr>
        <w:numId w:val="7"/>
      </w:numPr>
    </w:pPr>
  </w:style>
  <w:style w:type="paragraph" w:styleId="ListNumber2">
    <w:name w:val="List Number 2"/>
    <w:basedOn w:val="ListNumber"/>
    <w:pPr>
      <w:numPr>
        <w:ilvl w:val="1"/>
      </w:numPr>
    </w:pPr>
  </w:style>
  <w:style w:type="paragraph" w:customStyle="1" w:styleId="ListContinueNoSpace">
    <w:name w:val="List Continue NoSpace"/>
    <w:basedOn w:val="ListContinue"/>
    <w:pPr>
      <w:spacing w:after="0"/>
    </w:pPr>
  </w:style>
  <w:style w:type="paragraph" w:customStyle="1" w:styleId="ListContinue2NoSpace">
    <w:name w:val="List Continue 2 NoSpace"/>
    <w:basedOn w:val="ListContinue2"/>
    <w:pPr>
      <w:spacing w:after="0"/>
    </w:pPr>
  </w:style>
  <w:style w:type="character" w:customStyle="1" w:styleId="ListBulletChar">
    <w:name w:val="List Bullet Char"/>
    <w:link w:val="ListBullet"/>
    <w:rPr>
      <w:sz w:val="24"/>
      <w:lang w:val="en-GB" w:eastAsia="da-DK"/>
    </w:rPr>
  </w:style>
  <w:style w:type="paragraph" w:customStyle="1" w:styleId="ListBulletNoSpace">
    <w:name w:val="List Bullet NoSpace"/>
    <w:basedOn w:val="ListBullet"/>
    <w:link w:val="ListBulletNoSpaceChar"/>
    <w:qFormat/>
    <w:pPr>
      <w:spacing w:after="0"/>
    </w:pPr>
  </w:style>
  <w:style w:type="paragraph" w:customStyle="1" w:styleId="ListHanging">
    <w:name w:val="List Hanging"/>
    <w:basedOn w:val="BodyText"/>
    <w:pPr>
      <w:ind w:left="1701" w:hanging="1701"/>
    </w:pPr>
  </w:style>
  <w:style w:type="paragraph" w:customStyle="1" w:styleId="ListHangingNoSpace">
    <w:name w:val="List Hanging NoSpace"/>
    <w:basedOn w:val="ListHanging"/>
    <w:pPr>
      <w:spacing w:after="0"/>
    </w:pPr>
  </w:style>
  <w:style w:type="paragraph" w:customStyle="1" w:styleId="Table">
    <w:name w:val="Table"/>
    <w:basedOn w:val="Normal"/>
    <w:link w:val="TableChar"/>
    <w:pPr>
      <w:spacing w:before="60" w:after="60" w:line="220" w:lineRule="atLeast"/>
    </w:pPr>
    <w:rPr>
      <w:rFonts w:ascii="Arial" w:hAnsi="Arial" w:cs="Arial"/>
      <w:sz w:val="18"/>
    </w:rPr>
  </w:style>
  <w:style w:type="paragraph" w:styleId="TOC3">
    <w:name w:val="toc 3"/>
    <w:basedOn w:val="TOC2"/>
    <w:next w:val="Normal"/>
    <w:uiPriority w:val="39"/>
    <w:rsid w:val="00587BBF"/>
  </w:style>
  <w:style w:type="paragraph" w:styleId="Signature">
    <w:name w:val="Signature"/>
    <w:basedOn w:val="BodyText"/>
    <w:semiHidden/>
    <w:pPr>
      <w:spacing w:after="0" w:line="220" w:lineRule="atLeast"/>
    </w:pPr>
    <w:rPr>
      <w:sz w:val="18"/>
    </w:rPr>
  </w:style>
  <w:style w:type="table" w:styleId="TableGrid6">
    <w:name w:val="Table Grid 6"/>
    <w:basedOn w:val="TableNormal"/>
    <w:semiHidden/>
    <w:pPr>
      <w:spacing w:line="27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val="0"/>
        <w:bCs/>
      </w:rPr>
      <w:tblPr/>
      <w:tcPr>
        <w:tcBorders>
          <w:bottom w:val="single" w:sz="6" w:space="0" w:color="000000"/>
          <w:tl2br w:val="none" w:sz="0" w:space="0" w:color="auto"/>
          <w:tr2bl w:val="none" w:sz="0" w:space="0" w:color="auto"/>
        </w:tcBorders>
      </w:tcPr>
    </w:tblStylePr>
    <w:tblStylePr w:type="lastRow">
      <w:rPr>
        <w:color w:val="auto"/>
      </w:rPr>
      <w:tblPr/>
      <w:tcPr>
        <w:tcBorders>
          <w:top w:val="nil"/>
        </w:tcBorders>
        <w:shd w:val="clear" w:color="auto" w:fill="auto"/>
      </w:tcPr>
    </w:tblStylePr>
    <w:tblStylePr w:type="firstCol">
      <w:rPr>
        <w:b/>
        <w:bCs/>
      </w:rPr>
      <w:tblPr/>
      <w:tcPr>
        <w:tcBorders>
          <w:tl2br w:val="none" w:sz="0" w:space="0" w:color="auto"/>
          <w:tr2bl w:val="none" w:sz="0" w:space="0" w:color="auto"/>
        </w:tcBorders>
      </w:tcPr>
    </w:tblStylePr>
    <w:tblStylePr w:type="nwCell">
      <w:tblPr/>
      <w:tcPr>
        <w:tcBorders>
          <w:tl2br w:val="nil"/>
        </w:tcBorders>
        <w:shd w:val="clear" w:color="auto" w:fill="auto"/>
      </w:tcPr>
    </w:tblStylePr>
  </w:style>
  <w:style w:type="paragraph" w:customStyle="1" w:styleId="FrontPage1">
    <w:name w:val="FrontPage1"/>
    <w:basedOn w:val="Normal"/>
    <w:next w:val="BodyText"/>
    <w:semiHidden/>
    <w:pPr>
      <w:suppressAutoHyphens/>
      <w:spacing w:after="160" w:line="320" w:lineRule="exact"/>
    </w:pPr>
    <w:rPr>
      <w:rFonts w:ascii="Arial" w:hAnsi="Arial" w:cs="Arial"/>
      <w:sz w:val="28"/>
    </w:rPr>
  </w:style>
  <w:style w:type="paragraph" w:customStyle="1" w:styleId="CowiTitle">
    <w:name w:val="CowiTitle"/>
    <w:basedOn w:val="FrontPage2"/>
    <w:next w:val="BodyText"/>
    <w:semiHidden/>
  </w:style>
  <w:style w:type="paragraph" w:styleId="ListBullet3">
    <w:name w:val="List Bullet 3"/>
    <w:basedOn w:val="ListBullet2"/>
    <w:pPr>
      <w:numPr>
        <w:ilvl w:val="2"/>
      </w:numPr>
      <w:tabs>
        <w:tab w:val="num" w:pos="851"/>
        <w:tab w:val="left" w:pos="1276"/>
      </w:tabs>
      <w:ind w:left="851" w:hanging="851"/>
    </w:pPr>
  </w:style>
  <w:style w:type="paragraph" w:styleId="ListContinue3">
    <w:name w:val="List Continue 3"/>
    <w:basedOn w:val="ListContinue2"/>
    <w:pPr>
      <w:ind w:left="1276"/>
    </w:pPr>
  </w:style>
  <w:style w:type="paragraph" w:styleId="ListNumber3">
    <w:name w:val="List Number 3"/>
    <w:basedOn w:val="ListNumber2"/>
    <w:pPr>
      <w:numPr>
        <w:ilvl w:val="2"/>
      </w:numPr>
      <w:tabs>
        <w:tab w:val="left" w:pos="1276"/>
      </w:tabs>
    </w:pPr>
  </w:style>
  <w:style w:type="paragraph" w:customStyle="1" w:styleId="ListBullet2NoSpace">
    <w:name w:val="List Bullet 2 NoSpace"/>
    <w:basedOn w:val="ListBullet2"/>
    <w:qFormat/>
    <w:pPr>
      <w:spacing w:after="0"/>
      <w:ind w:left="850" w:hanging="425"/>
    </w:pPr>
  </w:style>
  <w:style w:type="paragraph" w:customStyle="1" w:styleId="ListContinue3NoSpace">
    <w:name w:val="List Continue 3 NoSpace"/>
    <w:basedOn w:val="ListContinue3"/>
    <w:pPr>
      <w:spacing w:after="0"/>
    </w:pPr>
  </w:style>
  <w:style w:type="paragraph" w:customStyle="1" w:styleId="ListBullet3NoSpace">
    <w:name w:val="List Bullet 3 NoSpace"/>
    <w:basedOn w:val="ListBullet3"/>
    <w:qFormat/>
    <w:pPr>
      <w:spacing w:after="0"/>
    </w:pPr>
  </w:style>
  <w:style w:type="paragraph" w:customStyle="1" w:styleId="ListContinue0">
    <w:name w:val="List Continue 0"/>
    <w:basedOn w:val="ListContinue"/>
    <w:pPr>
      <w:ind w:left="0"/>
    </w:pPr>
  </w:style>
  <w:style w:type="paragraph" w:customStyle="1" w:styleId="ListContinue0NoSpace">
    <w:name w:val="List Continue 0 NoSpace"/>
    <w:basedOn w:val="ListContinue0"/>
    <w:pPr>
      <w:spacing w:after="0"/>
    </w:pPr>
  </w:style>
  <w:style w:type="paragraph" w:customStyle="1" w:styleId="CaptionMargin">
    <w:name w:val="Caption Margin"/>
    <w:basedOn w:val="Caption"/>
    <w:next w:val="BodyText"/>
    <w:pPr>
      <w:ind w:left="-992"/>
    </w:pPr>
  </w:style>
  <w:style w:type="paragraph" w:customStyle="1" w:styleId="CowiDate">
    <w:name w:val="CowiDate"/>
    <w:basedOn w:val="FrontPageFrame"/>
    <w:next w:val="FrontPageFrame"/>
    <w:semiHidden/>
    <w:pPr>
      <w:framePr w:wrap="around"/>
    </w:pPr>
  </w:style>
  <w:style w:type="paragraph" w:customStyle="1" w:styleId="CowiAuthor">
    <w:name w:val="CowiAuthor"/>
    <w:basedOn w:val="FrontPageFrame"/>
    <w:next w:val="FrontPageFrame"/>
    <w:semiHidden/>
    <w:pPr>
      <w:framePr w:wrap="around"/>
    </w:pPr>
  </w:style>
  <w:style w:type="paragraph" w:customStyle="1" w:styleId="CowiClient">
    <w:name w:val="CowiClient"/>
    <w:basedOn w:val="FrontPage1"/>
    <w:next w:val="BlockText"/>
    <w:semiHidden/>
  </w:style>
  <w:style w:type="paragraph" w:styleId="TOC7">
    <w:name w:val="toc 7"/>
    <w:basedOn w:val="TOC2"/>
    <w:next w:val="Normal"/>
    <w:uiPriority w:val="39"/>
    <w:pPr>
      <w:ind w:right="0"/>
    </w:pPr>
  </w:style>
  <w:style w:type="paragraph" w:customStyle="1" w:styleId="HeaderFirstLogo">
    <w:name w:val="HeaderFirstLogo"/>
    <w:basedOn w:val="Normal"/>
    <w:next w:val="Normal"/>
    <w:pPr>
      <w:framePr w:w="3799" w:wrap="around" w:vAnchor="page" w:hAnchor="page" w:xAlign="right" w:y="795"/>
    </w:pPr>
  </w:style>
  <w:style w:type="paragraph" w:customStyle="1" w:styleId="HeaderFrame">
    <w:name w:val="HeaderFrame"/>
    <w:basedOn w:val="Normal"/>
    <w:next w:val="Normal"/>
    <w:pPr>
      <w:framePr w:hSpace="284" w:wrap="around" w:vAnchor="text" w:hAnchor="margin" w:xAlign="right" w:y="1"/>
    </w:pPr>
  </w:style>
  <w:style w:type="paragraph" w:customStyle="1" w:styleId="FooterFrame">
    <w:name w:val="FooterFrame"/>
    <w:basedOn w:val="Normal"/>
    <w:next w:val="Normal"/>
    <w:pPr>
      <w:framePr w:hSpace="284" w:wrap="around" w:vAnchor="text" w:hAnchor="margin" w:xAlign="right" w:y="1"/>
    </w:pPr>
    <w:rPr>
      <w:rFonts w:ascii="Arial" w:hAnsi="Arial" w:cs="Arial"/>
      <w:sz w:val="12"/>
    </w:rPr>
  </w:style>
  <w:style w:type="paragraph" w:customStyle="1" w:styleId="FrontPage2">
    <w:name w:val="FrontPage2"/>
    <w:basedOn w:val="FrontPage1"/>
    <w:next w:val="BodyText"/>
    <w:semiHidden/>
    <w:pPr>
      <w:spacing w:line="400" w:lineRule="exact"/>
    </w:pPr>
    <w:rPr>
      <w:rFonts w:ascii="Arial Black" w:hAnsi="Arial Black"/>
      <w:sz w:val="36"/>
    </w:rPr>
  </w:style>
  <w:style w:type="paragraph" w:customStyle="1" w:styleId="FrontPage3">
    <w:name w:val="FrontPage3"/>
    <w:basedOn w:val="FrontPage1"/>
    <w:next w:val="BlockText"/>
    <w:semiHidden/>
    <w:pPr>
      <w:spacing w:before="160" w:after="0"/>
    </w:pPr>
    <w:rPr>
      <w:sz w:val="20"/>
    </w:rPr>
  </w:style>
  <w:style w:type="paragraph" w:styleId="BlockText">
    <w:name w:val="Block Text"/>
    <w:basedOn w:val="Normal"/>
    <w:semiHidden/>
    <w:pPr>
      <w:spacing w:after="120"/>
      <w:ind w:left="1440" w:right="1440"/>
    </w:pPr>
  </w:style>
  <w:style w:type="paragraph" w:customStyle="1" w:styleId="FrontPageFrame">
    <w:name w:val="FrontPageFrame"/>
    <w:basedOn w:val="Normal"/>
    <w:semiHidden/>
    <w:pPr>
      <w:framePr w:wrap="around" w:hAnchor="margin" w:x="-2267" w:yAlign="bottom"/>
      <w:tabs>
        <w:tab w:val="left" w:pos="1134"/>
      </w:tabs>
      <w:spacing w:line="240" w:lineRule="atLeast"/>
    </w:pPr>
    <w:rPr>
      <w:rFonts w:ascii="Arial" w:hAnsi="Arial" w:cs="Arial"/>
      <w:sz w:val="14"/>
    </w:rPr>
  </w:style>
  <w:style w:type="paragraph" w:customStyle="1" w:styleId="ContentsPage">
    <w:name w:val="ContentsPage"/>
    <w:basedOn w:val="Normal"/>
    <w:next w:val="BodyText"/>
    <w:pPr>
      <w:pageBreakBefore/>
      <w:suppressAutoHyphens/>
      <w:spacing w:before="2680" w:line="320" w:lineRule="exact"/>
    </w:pPr>
    <w:rPr>
      <w:rFonts w:ascii="Arial Black" w:hAnsi="Arial Black"/>
      <w:b/>
      <w:sz w:val="32"/>
    </w:rPr>
  </w:style>
  <w:style w:type="paragraph" w:customStyle="1" w:styleId="AppendixPage">
    <w:name w:val="AppendixPage"/>
    <w:basedOn w:val="ContentsPage"/>
    <w:next w:val="BodyTextNoSpace"/>
    <w:pPr>
      <w:pageBreakBefore w:val="0"/>
      <w:spacing w:before="120" w:after="320"/>
    </w:pPr>
  </w:style>
  <w:style w:type="paragraph" w:customStyle="1" w:styleId="Appendix">
    <w:name w:val="Appendix"/>
    <w:basedOn w:val="Normal"/>
    <w:next w:val="BodyText"/>
    <w:pPr>
      <w:keepNext/>
      <w:keepLines/>
      <w:pageBreakBefore/>
      <w:suppressAutoHyphens/>
      <w:spacing w:after="130" w:line="320" w:lineRule="exact"/>
      <w:ind w:left="851" w:hanging="851"/>
      <w:outlineLvl w:val="6"/>
    </w:pPr>
    <w:rPr>
      <w:rFonts w:ascii="Arial" w:hAnsi="Arial" w:cs="Arial"/>
      <w:b/>
      <w:sz w:val="32"/>
    </w:rPr>
  </w:style>
  <w:style w:type="paragraph" w:customStyle="1" w:styleId="HeaderFrameEven">
    <w:name w:val="HeaderFrameEven"/>
    <w:basedOn w:val="HeaderFrame"/>
    <w:pPr>
      <w:framePr w:wrap="around"/>
    </w:pPr>
    <w:rPr>
      <w:rFonts w:ascii="Arial" w:hAnsi="Arial" w:cs="Arial"/>
      <w:sz w:val="16"/>
    </w:rPr>
  </w:style>
  <w:style w:type="paragraph" w:customStyle="1" w:styleId="HeaderEven">
    <w:name w:val="HeaderEven"/>
    <w:basedOn w:val="Normal"/>
    <w:pPr>
      <w:tabs>
        <w:tab w:val="right" w:pos="7371"/>
      </w:tabs>
      <w:ind w:left="-2268"/>
    </w:pPr>
  </w:style>
  <w:style w:type="paragraph" w:customStyle="1" w:styleId="FooterFrameOdd">
    <w:name w:val="FooterFrameOdd"/>
    <w:basedOn w:val="FooterFrame"/>
    <w:pPr>
      <w:framePr w:wrap="around"/>
    </w:pPr>
    <w:rPr>
      <w:noProof/>
      <w:color w:val="FFFFFF"/>
      <w:szCs w:val="12"/>
    </w:rPr>
  </w:style>
  <w:style w:type="paragraph" w:customStyle="1" w:styleId="FooterEven">
    <w:name w:val="FooterEven"/>
    <w:basedOn w:val="Footer"/>
    <w:rPr>
      <w:color w:val="FFFFFF"/>
      <w:szCs w:val="12"/>
    </w:rPr>
  </w:style>
  <w:style w:type="numbering" w:styleId="111111">
    <w:name w:val="Outline List 2"/>
    <w:basedOn w:val="NoList"/>
    <w:pPr>
      <w:numPr>
        <w:numId w:val="1"/>
      </w:numPr>
    </w:pPr>
  </w:style>
  <w:style w:type="numbering" w:styleId="1ai">
    <w:name w:val="Outline List 1"/>
    <w:basedOn w:val="NoList"/>
    <w:pPr>
      <w:numPr>
        <w:numId w:val="2"/>
      </w:numPr>
    </w:pPr>
  </w:style>
  <w:style w:type="numbering" w:styleId="ArticleSection">
    <w:name w:val="Outline List 3"/>
    <w:basedOn w:val="NoList"/>
    <w:pPr>
      <w:numPr>
        <w:numId w:val="3"/>
      </w:numPr>
    </w:pPr>
  </w:style>
  <w:style w:type="paragraph" w:styleId="BalloonText">
    <w:name w:val="Balloon Text"/>
    <w:basedOn w:val="Normal"/>
    <w:semiHidden/>
    <w:rPr>
      <w:rFonts w:ascii="Tahoma" w:hAnsi="Tahoma" w:cs="Tahoma"/>
      <w:sz w:val="16"/>
      <w:szCs w:val="16"/>
    </w:r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rPr>
      <w:sz w:val="20"/>
    </w:rPr>
  </w:style>
  <w:style w:type="paragraph" w:styleId="EnvelopeAddress">
    <w:name w:val="envelope address"/>
    <w:basedOn w:val="Normal"/>
    <w:pPr>
      <w:framePr w:w="7920" w:h="1980" w:hRule="exact" w:hSpace="141"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sz w:val="20"/>
    </w:rPr>
  </w:style>
  <w:style w:type="character" w:styleId="FollowedHyperlink">
    <w:name w:val="FollowedHyperlink"/>
    <w:rPr>
      <w:color w:val="800080"/>
      <w:u w:val="single"/>
    </w:rPr>
  </w:style>
  <w:style w:type="character" w:styleId="FootnoteReference">
    <w:name w:val="footnote reference"/>
    <w:semiHidden/>
    <w:rPr>
      <w:vertAlign w:val="superscript"/>
    </w:rPr>
  </w:style>
  <w:style w:type="paragraph" w:styleId="FootnoteText">
    <w:name w:val="footnote text"/>
    <w:basedOn w:val="Normal"/>
    <w:semiHidden/>
    <w:rPr>
      <w:sz w:val="20"/>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rPr>
      <w:rFonts w:ascii="Courier New" w:hAnsi="Courier New" w:cs="Courier New"/>
      <w:sz w:val="20"/>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uiPriority w:val="99"/>
    <w:rPr>
      <w:color w:val="0000FF"/>
      <w:u w:val="single"/>
    </w:rPr>
  </w:style>
  <w:style w:type="paragraph" w:styleId="Index1">
    <w:name w:val="index 1"/>
    <w:basedOn w:val="Normal"/>
    <w:next w:val="Normal"/>
    <w:autoRedefine/>
    <w:semiHidden/>
    <w:pPr>
      <w:ind w:left="230" w:hanging="230"/>
    </w:pPr>
  </w:style>
  <w:style w:type="paragraph" w:styleId="Index2">
    <w:name w:val="index 2"/>
    <w:basedOn w:val="Normal"/>
    <w:next w:val="Normal"/>
    <w:autoRedefine/>
    <w:semiHidden/>
    <w:pPr>
      <w:ind w:left="460" w:hanging="230"/>
    </w:pPr>
  </w:style>
  <w:style w:type="paragraph" w:styleId="Index3">
    <w:name w:val="index 3"/>
    <w:basedOn w:val="Normal"/>
    <w:next w:val="Normal"/>
    <w:autoRedefine/>
    <w:semiHidden/>
    <w:pPr>
      <w:ind w:left="690" w:hanging="230"/>
    </w:pPr>
  </w:style>
  <w:style w:type="paragraph" w:styleId="Index4">
    <w:name w:val="index 4"/>
    <w:basedOn w:val="Normal"/>
    <w:next w:val="Normal"/>
    <w:autoRedefine/>
    <w:semiHidden/>
    <w:pPr>
      <w:ind w:left="920" w:hanging="230"/>
    </w:pPr>
  </w:style>
  <w:style w:type="paragraph" w:styleId="Index5">
    <w:name w:val="index 5"/>
    <w:basedOn w:val="Normal"/>
    <w:next w:val="Normal"/>
    <w:autoRedefine/>
    <w:semiHidden/>
    <w:pPr>
      <w:ind w:left="1150" w:hanging="230"/>
    </w:pPr>
  </w:style>
  <w:style w:type="paragraph" w:styleId="Index6">
    <w:name w:val="index 6"/>
    <w:basedOn w:val="Normal"/>
    <w:next w:val="Normal"/>
    <w:autoRedefine/>
    <w:semiHidden/>
    <w:pPr>
      <w:ind w:left="1380" w:hanging="230"/>
    </w:pPr>
  </w:style>
  <w:style w:type="paragraph" w:styleId="Index7">
    <w:name w:val="index 7"/>
    <w:basedOn w:val="Normal"/>
    <w:next w:val="Normal"/>
    <w:autoRedefine/>
    <w:semiHidden/>
    <w:pPr>
      <w:ind w:left="1610" w:hanging="230"/>
    </w:pPr>
  </w:style>
  <w:style w:type="paragraph" w:styleId="Index8">
    <w:name w:val="index 8"/>
    <w:basedOn w:val="Normal"/>
    <w:next w:val="Normal"/>
    <w:autoRedefine/>
    <w:semiHidden/>
    <w:pPr>
      <w:ind w:left="1840" w:hanging="230"/>
    </w:pPr>
  </w:style>
  <w:style w:type="paragraph" w:styleId="Index9">
    <w:name w:val="index 9"/>
    <w:basedOn w:val="Normal"/>
    <w:next w:val="Normal"/>
    <w:autoRedefine/>
    <w:semiHidden/>
    <w:pPr>
      <w:ind w:left="2070" w:hanging="230"/>
    </w:pPr>
  </w:style>
  <w:style w:type="paragraph" w:styleId="IndexHeading">
    <w:name w:val="index heading"/>
    <w:basedOn w:val="Normal"/>
    <w:next w:val="Index1"/>
    <w:semiHidden/>
    <w:rPr>
      <w:rFonts w:ascii="Arial" w:hAnsi="Arial" w:cs="Arial"/>
      <w:b/>
      <w:bCs/>
    </w:rPr>
  </w:style>
  <w:style w:type="character" w:styleId="LineNumber">
    <w:name w:val="line number"/>
    <w:basedOn w:val="DefaultParagraphFont"/>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4">
    <w:name w:val="List Bullet 4"/>
    <w:basedOn w:val="Normal"/>
  </w:style>
  <w:style w:type="paragraph" w:styleId="ListBullet5">
    <w:name w:val="List Bullet 5"/>
    <w:basedOn w:val="Normal"/>
    <w:pPr>
      <w:numPr>
        <w:numId w:val="4"/>
      </w:numPr>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4">
    <w:name w:val="List Number 4"/>
    <w:basedOn w:val="Normal"/>
    <w:pPr>
      <w:numPr>
        <w:ilvl w:val="3"/>
        <w:numId w:val="7"/>
      </w:numPr>
    </w:pPr>
  </w:style>
  <w:style w:type="paragraph" w:styleId="ListNumber5">
    <w:name w:val="List Number 5"/>
    <w:basedOn w:val="Normal"/>
    <w:pPr>
      <w:numPr>
        <w:numId w:val="5"/>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70" w:lineRule="atLeast"/>
    </w:pPr>
    <w:rPr>
      <w:rFonts w:ascii="Courier New" w:hAnsi="Courier New" w:cs="Courier New"/>
      <w:lang w:val="da-DK" w:eastAsia="da-DK"/>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425"/>
    </w:pPr>
  </w:style>
  <w:style w:type="paragraph" w:styleId="NoteHeading">
    <w:name w:val="Note Heading"/>
    <w:basedOn w:val="Normal"/>
    <w:next w:val="Normal"/>
  </w:style>
  <w:style w:type="character" w:styleId="PageNumber">
    <w:name w:val="page number"/>
    <w:basedOn w:val="DefaultParagraphFont"/>
    <w:uiPriority w:val="99"/>
  </w:style>
  <w:style w:type="paragraph" w:styleId="PlainText">
    <w:name w:val="Plain Text"/>
    <w:basedOn w:val="Normal"/>
    <w:rPr>
      <w:rFonts w:ascii="Courier New" w:hAnsi="Courier New" w:cs="Courier New"/>
      <w:sz w:val="20"/>
    </w:rPr>
  </w:style>
  <w:style w:type="paragraph" w:styleId="Salutation">
    <w:name w:val="Salutation"/>
    <w:basedOn w:val="Normal"/>
    <w:next w:val="Normal"/>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table" w:styleId="Table3Deffects1">
    <w:name w:val="Table 3D effects 1"/>
    <w:basedOn w:val="TableNormal"/>
    <w:pPr>
      <w:spacing w:line="27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spacing w:line="27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spacing w:line="27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spacing w:line="27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spacing w:line="27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spacing w:line="27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spacing w:line="27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spacing w:line="27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spacing w:line="27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spacing w:line="27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spacing w:line="27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spacing w:line="27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spacing w:line="27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spacing w:line="27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line="27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spacing w:line="27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spacing w:line="27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pPr>
      <w:spacing w:line="27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pPr>
      <w:spacing w:line="27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spacing w:line="27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spacing w:line="27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spacing w:line="27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spacing w:line="27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spacing w:line="27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spacing w:line="27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spacing w:line="27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spacing w:line="27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spacing w:line="27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spacing w:line="27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spacing w:line="27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spacing w:line="27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spacing w:line="27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spacing w:line="27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pPr>
      <w:ind w:left="230" w:hanging="230"/>
    </w:pPr>
  </w:style>
  <w:style w:type="paragraph" w:styleId="TableofFigures">
    <w:name w:val="table of figures"/>
    <w:basedOn w:val="Normal"/>
    <w:next w:val="Normal"/>
    <w:semiHidden/>
    <w:pPr>
      <w:ind w:left="460" w:hanging="460"/>
    </w:pPr>
  </w:style>
  <w:style w:type="table" w:styleId="TableProfessional">
    <w:name w:val="Table Professional"/>
    <w:basedOn w:val="TableNormal"/>
    <w:pPr>
      <w:spacing w:line="27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spacing w:line="27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spacing w:line="27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spacing w:line="27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spacing w:line="27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spacing w:line="27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spacing w:line="27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pacing w:line="27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spacing w:line="27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spacing w:line="27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TOC4">
    <w:name w:val="toc 4"/>
    <w:basedOn w:val="Normal"/>
    <w:next w:val="Normal"/>
    <w:autoRedefine/>
    <w:uiPriority w:val="39"/>
    <w:rsid w:val="00E03C33"/>
    <w:pPr>
      <w:tabs>
        <w:tab w:val="left" w:leader="dot" w:pos="8222"/>
      </w:tabs>
      <w:spacing w:after="120" w:line="240" w:lineRule="auto"/>
      <w:ind w:left="851" w:right="567" w:hanging="851"/>
    </w:pPr>
  </w:style>
  <w:style w:type="paragraph" w:styleId="TOC5">
    <w:name w:val="toc 5"/>
    <w:basedOn w:val="Normal"/>
    <w:next w:val="Normal"/>
    <w:autoRedefine/>
    <w:uiPriority w:val="39"/>
    <w:pPr>
      <w:ind w:left="920"/>
    </w:pPr>
  </w:style>
  <w:style w:type="paragraph" w:styleId="TOC6">
    <w:name w:val="toc 6"/>
    <w:basedOn w:val="Normal"/>
    <w:next w:val="Normal"/>
    <w:autoRedefine/>
    <w:uiPriority w:val="39"/>
    <w:pPr>
      <w:ind w:left="1150"/>
    </w:pPr>
  </w:style>
  <w:style w:type="paragraph" w:styleId="TOC8">
    <w:name w:val="toc 8"/>
    <w:basedOn w:val="Normal"/>
    <w:next w:val="Normal"/>
    <w:autoRedefine/>
    <w:uiPriority w:val="39"/>
    <w:pPr>
      <w:ind w:left="1610"/>
    </w:pPr>
  </w:style>
  <w:style w:type="paragraph" w:styleId="TOC9">
    <w:name w:val="toc 9"/>
    <w:basedOn w:val="Normal"/>
    <w:next w:val="Normal"/>
    <w:autoRedefine/>
    <w:uiPriority w:val="39"/>
    <w:pPr>
      <w:ind w:left="1840"/>
    </w:pPr>
  </w:style>
  <w:style w:type="paragraph" w:customStyle="1" w:styleId="ListNumberNoSpace">
    <w:name w:val="List Number NoSpace"/>
    <w:basedOn w:val="ListNumber"/>
    <w:qFormat/>
    <w:pPr>
      <w:spacing w:after="0"/>
    </w:pPr>
  </w:style>
  <w:style w:type="paragraph" w:customStyle="1" w:styleId="ListNumber2NoSpace">
    <w:name w:val="List Number 2 NoSpace"/>
    <w:basedOn w:val="ListNumber2"/>
    <w:qFormat/>
    <w:pPr>
      <w:spacing w:after="0"/>
      <w:ind w:left="850" w:hanging="425"/>
    </w:pPr>
  </w:style>
  <w:style w:type="paragraph" w:customStyle="1" w:styleId="ListNumber3NoSpace">
    <w:name w:val="List Number 3 NoSpace"/>
    <w:basedOn w:val="ListNumber3"/>
    <w:qFormat/>
    <w:pPr>
      <w:spacing w:after="0"/>
    </w:pPr>
  </w:style>
  <w:style w:type="paragraph" w:customStyle="1" w:styleId="Style1">
    <w:name w:val="Style1"/>
    <w:basedOn w:val="ContentsPage"/>
    <w:rPr>
      <w:rFonts w:ascii="Times New Roman" w:hAnsi="Times New Roman"/>
    </w:rPr>
  </w:style>
  <w:style w:type="paragraph" w:customStyle="1" w:styleId="Style2">
    <w:name w:val="Style2"/>
    <w:basedOn w:val="ContentsPage"/>
    <w:pPr>
      <w:pageBreakBefore w:val="0"/>
    </w:pPr>
    <w:rPr>
      <w:rFonts w:ascii="Times New Roman" w:hAnsi="Times New Roman"/>
    </w:rPr>
  </w:style>
  <w:style w:type="paragraph" w:customStyle="1" w:styleId="Style3">
    <w:name w:val="Style3"/>
    <w:basedOn w:val="Heading1"/>
    <w:rPr>
      <w:b w:val="0"/>
    </w:rPr>
  </w:style>
  <w:style w:type="paragraph" w:customStyle="1" w:styleId="Style4">
    <w:name w:val="Style4"/>
    <w:basedOn w:val="Heading1"/>
    <w:autoRedefine/>
  </w:style>
  <w:style w:type="paragraph" w:customStyle="1" w:styleId="Style5">
    <w:name w:val="Style5"/>
    <w:basedOn w:val="Heading1"/>
    <w:rPr>
      <w:rFonts w:cs="Times New Roman"/>
      <w:szCs w:val="28"/>
    </w:rPr>
  </w:style>
  <w:style w:type="paragraph" w:customStyle="1" w:styleId="Style6">
    <w:name w:val="Style6"/>
    <w:basedOn w:val="Heading2"/>
    <w:rPr>
      <w:rFonts w:cs="Times New Roman"/>
      <w:sz w:val="24"/>
      <w:szCs w:val="24"/>
    </w:rPr>
  </w:style>
  <w:style w:type="paragraph" w:customStyle="1" w:styleId="Style7">
    <w:name w:val="Style7"/>
    <w:basedOn w:val="Heading1"/>
    <w:rPr>
      <w:rFonts w:cs="Times New Roman"/>
      <w:szCs w:val="32"/>
    </w:rPr>
  </w:style>
  <w:style w:type="paragraph" w:customStyle="1" w:styleId="Style8">
    <w:name w:val="Style8"/>
    <w:basedOn w:val="Heading2"/>
    <w:rPr>
      <w:rFonts w:cs="Times New Roman"/>
      <w:szCs w:val="28"/>
    </w:rPr>
  </w:style>
  <w:style w:type="paragraph" w:customStyle="1" w:styleId="Style9">
    <w:name w:val="Style9"/>
    <w:basedOn w:val="Heading3"/>
    <w:rPr>
      <w:rFonts w:cs="Times New Roman"/>
      <w:sz w:val="24"/>
      <w:szCs w:val="24"/>
    </w:rPr>
  </w:style>
  <w:style w:type="paragraph" w:customStyle="1" w:styleId="StyleAArial10ptLeft0cm">
    <w:name w:val="Style A + Arial 10 pt Left:  0 cm"/>
    <w:basedOn w:val="Normal"/>
    <w:pPr>
      <w:tabs>
        <w:tab w:val="left" w:pos="1701"/>
        <w:tab w:val="left" w:pos="2268"/>
        <w:tab w:val="right" w:pos="8505"/>
      </w:tabs>
      <w:spacing w:after="120" w:line="280" w:lineRule="atLeast"/>
    </w:pPr>
    <w:rPr>
      <w:rFonts w:ascii="Arial" w:hAnsi="Arial"/>
      <w:sz w:val="20"/>
      <w:lang w:eastAsia="en-US"/>
    </w:rPr>
  </w:style>
  <w:style w:type="paragraph" w:customStyle="1" w:styleId="BodyMarginChar">
    <w:name w:val="Body Margin Char"/>
    <w:basedOn w:val="BodyText"/>
    <w:next w:val="BodyText"/>
    <w:link w:val="BodyMarginCharChar"/>
    <w:pPr>
      <w:ind w:hanging="2268"/>
    </w:pPr>
    <w:rPr>
      <w:sz w:val="23"/>
    </w:rPr>
  </w:style>
  <w:style w:type="character" w:customStyle="1" w:styleId="BodyMarginCharChar">
    <w:name w:val="Body Margin Char Char"/>
    <w:link w:val="BodyMarginChar"/>
    <w:rPr>
      <w:sz w:val="23"/>
      <w:lang w:val="en-GB" w:eastAsia="da-DK" w:bidi="ar-SA"/>
    </w:rPr>
  </w:style>
  <w:style w:type="character" w:customStyle="1" w:styleId="CharChar2">
    <w:name w:val="Char Char2"/>
    <w:rPr>
      <w:sz w:val="23"/>
      <w:lang w:val="en-GB" w:eastAsia="da-DK" w:bidi="ar-SA"/>
    </w:rPr>
  </w:style>
  <w:style w:type="character" w:customStyle="1" w:styleId="BodyMarginChar1">
    <w:name w:val="Body Margin Char1"/>
    <w:link w:val="BodyMargin"/>
    <w:rPr>
      <w:sz w:val="24"/>
      <w:lang w:val="en-GB" w:eastAsia="da-DK" w:bidi="ar-SA"/>
    </w:rPr>
  </w:style>
  <w:style w:type="character" w:customStyle="1" w:styleId="CaptionChar1">
    <w:name w:val="Caption Char1"/>
    <w:aliases w:val="Caption Char Char,Caption Char1 Char1 Char Char Char,Caption Char Char2 Char1 Char Char Char,Caption Char Char Char Char Char1 Char1 Char Char1 Char Char,Caption Char Char Char Char Char Char Char Char Char Char Char, Char1 Ch Char"/>
    <w:link w:val="Caption"/>
    <w:rPr>
      <w:i/>
      <w:sz w:val="21"/>
      <w:lang w:val="en-GB" w:eastAsia="da-DK" w:bidi="ar-SA"/>
    </w:rPr>
  </w:style>
  <w:style w:type="character" w:customStyle="1" w:styleId="BodyTextChar">
    <w:name w:val="Body Text Char"/>
    <w:aliases w:val="Body Text Char2 Char Char1 Char Char Char Tegn Char,Body Text Char1 Char,Body Text Char2 Char Char Char,Body Text Char1 Char Char Char Char,Body Text Char Char1 Char Char Char Char Char Char Char Char Char Char,Body Text Char3 Char Char"/>
    <w:link w:val="BodyText"/>
    <w:uiPriority w:val="99"/>
    <w:rPr>
      <w:sz w:val="24"/>
      <w:lang w:val="en-GB" w:eastAsia="da-DK" w:bidi="ar-SA"/>
    </w:rPr>
  </w:style>
  <w:style w:type="character" w:customStyle="1" w:styleId="TableChar">
    <w:name w:val="Table Char"/>
    <w:link w:val="Table"/>
    <w:rPr>
      <w:rFonts w:ascii="Arial" w:hAnsi="Arial" w:cs="Arial"/>
      <w:sz w:val="18"/>
      <w:lang w:val="en-GB" w:eastAsia="da-DK" w:bidi="ar-SA"/>
    </w:rPr>
  </w:style>
  <w:style w:type="paragraph" w:customStyle="1" w:styleId="Style10">
    <w:name w:val="Style10"/>
    <w:basedOn w:val="Heading3"/>
    <w:pPr>
      <w:numPr>
        <w:ilvl w:val="0"/>
        <w:numId w:val="0"/>
      </w:numPr>
    </w:pPr>
    <w:rPr>
      <w:rFonts w:cs="Times New Roman"/>
      <w:sz w:val="24"/>
      <w:szCs w:val="24"/>
    </w:rPr>
  </w:style>
  <w:style w:type="character" w:customStyle="1" w:styleId="Heading4Char">
    <w:name w:val="Heading 4 Char"/>
    <w:link w:val="Heading4"/>
    <w:rsid w:val="007955B1"/>
    <w:rPr>
      <w:b/>
      <w:sz w:val="23"/>
      <w:lang w:val="en-GB" w:eastAsia="da-DK"/>
    </w:rPr>
  </w:style>
  <w:style w:type="paragraph" w:customStyle="1" w:styleId="Isolatedtext">
    <w:name w:val="Isolated text"/>
    <w:basedOn w:val="Normal"/>
    <w:link w:val="IsolatedtextChar"/>
    <w:autoRedefine/>
    <w:pPr>
      <w:tabs>
        <w:tab w:val="left" w:pos="992"/>
      </w:tabs>
      <w:spacing w:before="240" w:after="60" w:line="240" w:lineRule="auto"/>
      <w:ind w:left="992"/>
      <w:jc w:val="both"/>
    </w:pPr>
    <w:rPr>
      <w:snapToGrid w:val="0"/>
      <w:sz w:val="24"/>
      <w:lang w:eastAsia="en-GB"/>
    </w:rPr>
  </w:style>
  <w:style w:type="character" w:customStyle="1" w:styleId="IsolatedtextChar">
    <w:name w:val="Isolated text Char"/>
    <w:link w:val="Isolatedtext"/>
    <w:rPr>
      <w:snapToGrid w:val="0"/>
      <w:sz w:val="24"/>
      <w:lang w:val="en-GB" w:eastAsia="en-GB" w:bidi="ar-SA"/>
    </w:rPr>
  </w:style>
  <w:style w:type="paragraph" w:customStyle="1" w:styleId="B3AbsatzBlock">
    <w:name w:val="B3 Absatz Block"/>
    <w:basedOn w:val="Normal"/>
    <w:pPr>
      <w:tabs>
        <w:tab w:val="right" w:pos="9356"/>
      </w:tabs>
      <w:overflowPunct w:val="0"/>
      <w:autoSpaceDE w:val="0"/>
      <w:autoSpaceDN w:val="0"/>
      <w:adjustRightInd w:val="0"/>
      <w:spacing w:line="360" w:lineRule="atLeast"/>
      <w:ind w:left="2693" w:hanging="567"/>
      <w:jc w:val="both"/>
      <w:textAlignment w:val="baseline"/>
    </w:pPr>
    <w:rPr>
      <w:rFonts w:ascii="Arial" w:hAnsi="Arial"/>
      <w:sz w:val="22"/>
      <w:lang w:val="de-DE"/>
    </w:rPr>
  </w:style>
  <w:style w:type="paragraph" w:customStyle="1" w:styleId="StyleBodyText">
    <w:name w:val="Style Body Text"/>
    <w:aliases w:val="Char + After:  12 pt"/>
    <w:basedOn w:val="BodyText"/>
    <w:pPr>
      <w:spacing w:after="120" w:line="240" w:lineRule="auto"/>
    </w:pPr>
    <w:rPr>
      <w:snapToGrid w:val="0"/>
      <w:lang w:val="en-US" w:eastAsia="en-US"/>
    </w:rPr>
  </w:style>
  <w:style w:type="paragraph" w:customStyle="1" w:styleId="BULLET10">
    <w:name w:val="BULLET 1"/>
    <w:pPr>
      <w:tabs>
        <w:tab w:val="left" w:pos="576"/>
      </w:tabs>
      <w:spacing w:after="240" w:line="240" w:lineRule="exact"/>
      <w:ind w:left="576" w:hanging="576"/>
      <w:jc w:val="both"/>
    </w:pPr>
    <w:rPr>
      <w:rFonts w:ascii="CubicPS" w:hAnsi="CubicPS"/>
      <w:sz w:val="24"/>
      <w:lang w:val="en-US" w:eastAsia="en-US"/>
    </w:rPr>
  </w:style>
  <w:style w:type="paragraph" w:customStyle="1" w:styleId="Bullet1">
    <w:name w:val="Bullet1"/>
    <w:pPr>
      <w:widowControl w:val="0"/>
      <w:numPr>
        <w:numId w:val="11"/>
      </w:numPr>
      <w:tabs>
        <w:tab w:val="left" w:pos="-720"/>
      </w:tabs>
      <w:suppressAutoHyphens/>
      <w:overflowPunct w:val="0"/>
      <w:autoSpaceDE w:val="0"/>
      <w:autoSpaceDN w:val="0"/>
      <w:adjustRightInd w:val="0"/>
      <w:spacing w:after="120" w:line="264" w:lineRule="auto"/>
      <w:jc w:val="both"/>
      <w:textAlignment w:val="baseline"/>
    </w:pPr>
    <w:rPr>
      <w:spacing w:val="-2"/>
      <w:sz w:val="24"/>
      <w:lang w:val="en-US" w:eastAsia="en-US"/>
    </w:rPr>
  </w:style>
  <w:style w:type="paragraph" w:customStyle="1" w:styleId="Revision1">
    <w:name w:val="Revision1"/>
    <w:hidden/>
    <w:uiPriority w:val="99"/>
    <w:semiHidden/>
    <w:rPr>
      <w:sz w:val="23"/>
      <w:lang w:val="en-GB" w:eastAsia="da-DK"/>
    </w:rPr>
  </w:style>
  <w:style w:type="character" w:customStyle="1" w:styleId="HeaderChar">
    <w:name w:val="Header Char"/>
    <w:aliases w:val="Encabezado 2 Char,encabezado Char,h Char"/>
    <w:link w:val="Header"/>
    <w:uiPriority w:val="99"/>
    <w:rPr>
      <w:rFonts w:ascii="Arial" w:hAnsi="Arial" w:cs="Arial"/>
      <w:b/>
      <w:lang w:val="en-GB" w:eastAsia="da-DK"/>
    </w:rPr>
  </w:style>
  <w:style w:type="paragraph" w:customStyle="1" w:styleId="Bulleted1OWWTP">
    <w:name w:val="Bulleted1_OWWTP"/>
    <w:basedOn w:val="Normal"/>
    <w:next w:val="Normal"/>
    <w:pPr>
      <w:spacing w:before="120" w:after="120" w:line="240" w:lineRule="auto"/>
      <w:jc w:val="both"/>
    </w:pPr>
    <w:rPr>
      <w:rFonts w:ascii="Arial" w:hAnsi="Arial" w:cs="Arial"/>
      <w:sz w:val="24"/>
      <w:szCs w:val="24"/>
      <w:lang w:val="en-US" w:eastAsia="tr-TR"/>
    </w:rPr>
  </w:style>
  <w:style w:type="character" w:customStyle="1" w:styleId="Heading2Char">
    <w:name w:val="Heading 2 Char"/>
    <w:aliases w:val="Char Char,Section Char Char,L2 Char Char,Section head Char Char,SH Char Char,L2 Char1,Section head Char1,SH Char1,Heading 2 Char1 Char Char,Reset numbering Char Char Char,Major Char Char Char,PARA2 Char Char Char,PARA21 Char Char Char"/>
    <w:link w:val="Heading2"/>
    <w:rsid w:val="00177B21"/>
    <w:rPr>
      <w:rFonts w:cs="Arial"/>
      <w:b/>
      <w:sz w:val="28"/>
      <w:lang w:val="en-GB" w:eastAsia="da-DK"/>
    </w:rPr>
  </w:style>
  <w:style w:type="character" w:customStyle="1" w:styleId="CommentTextChar">
    <w:name w:val="Comment Text Char"/>
    <w:link w:val="CommentText"/>
    <w:uiPriority w:val="99"/>
    <w:semiHidden/>
    <w:rsid w:val="004637F0"/>
    <w:rPr>
      <w:lang w:val="en-GB" w:eastAsia="da-DK"/>
    </w:rPr>
  </w:style>
  <w:style w:type="paragraph" w:customStyle="1" w:styleId="Text">
    <w:name w:val="Text"/>
    <w:basedOn w:val="Normal"/>
    <w:link w:val="TextChar"/>
    <w:rsid w:val="004637F0"/>
    <w:pPr>
      <w:tabs>
        <w:tab w:val="left" w:pos="2552"/>
        <w:tab w:val="left" w:pos="3402"/>
        <w:tab w:val="left" w:pos="4536"/>
        <w:tab w:val="left" w:pos="6804"/>
      </w:tabs>
      <w:spacing w:line="260" w:lineRule="atLeast"/>
    </w:pPr>
    <w:rPr>
      <w:rFonts w:ascii="Arial" w:hAnsi="Arial"/>
      <w:sz w:val="20"/>
      <w:lang w:val="de-AT" w:eastAsia="de-DE"/>
    </w:rPr>
  </w:style>
  <w:style w:type="character" w:customStyle="1" w:styleId="TextChar">
    <w:name w:val="Text Char"/>
    <w:link w:val="Text"/>
    <w:rsid w:val="004637F0"/>
    <w:rPr>
      <w:rFonts w:ascii="Arial" w:hAnsi="Arial"/>
      <w:lang w:val="de-AT" w:eastAsia="de-DE"/>
    </w:rPr>
  </w:style>
  <w:style w:type="character" w:customStyle="1" w:styleId="TitleChar">
    <w:name w:val="Title Char"/>
    <w:link w:val="Title"/>
    <w:rsid w:val="004637F0"/>
    <w:rPr>
      <w:rFonts w:ascii="Arial" w:hAnsi="Arial" w:cs="Arial"/>
      <w:b/>
      <w:bCs/>
      <w:kern w:val="28"/>
      <w:sz w:val="32"/>
      <w:szCs w:val="32"/>
      <w:lang w:val="en-GB" w:eastAsia="da-DK"/>
    </w:rPr>
  </w:style>
  <w:style w:type="character" w:customStyle="1" w:styleId="ListBulletNoSpaceChar">
    <w:name w:val="List Bullet NoSpace Char"/>
    <w:link w:val="ListBulletNoSpace"/>
    <w:locked/>
    <w:rsid w:val="00D86E51"/>
    <w:rPr>
      <w:sz w:val="24"/>
      <w:lang w:val="en-GB" w:eastAsia="da-DK"/>
    </w:rPr>
  </w:style>
  <w:style w:type="character" w:customStyle="1" w:styleId="stBilgiChar">
    <w:name w:val="Üst Bilgi Char"/>
    <w:uiPriority w:val="99"/>
    <w:locked/>
    <w:rsid w:val="00FF724F"/>
    <w:rPr>
      <w:rFonts w:cs="Times New Roman"/>
      <w:sz w:val="20"/>
      <w:szCs w:val="20"/>
      <w:lang w:val="en-GB" w:eastAsia="da-DK"/>
    </w:rPr>
  </w:style>
  <w:style w:type="paragraph" w:customStyle="1" w:styleId="bullet0">
    <w:name w:val="bullet"/>
    <w:basedOn w:val="Normal"/>
    <w:next w:val="Normal"/>
    <w:rsid w:val="00FF724F"/>
    <w:pPr>
      <w:tabs>
        <w:tab w:val="left" w:pos="284"/>
        <w:tab w:val="num" w:pos="360"/>
      </w:tabs>
      <w:ind w:left="284" w:hanging="284"/>
    </w:pPr>
    <w:rPr>
      <w:sz w:val="18"/>
    </w:rPr>
  </w:style>
  <w:style w:type="paragraph" w:customStyle="1" w:styleId="bullet">
    <w:name w:val="bullet *"/>
    <w:basedOn w:val="bullet0"/>
    <w:rsid w:val="00FF724F"/>
    <w:pPr>
      <w:numPr>
        <w:ilvl w:val="1"/>
        <w:numId w:val="12"/>
      </w:numPr>
      <w:tabs>
        <w:tab w:val="num" w:pos="786"/>
      </w:tabs>
      <w:spacing w:line="240" w:lineRule="auto"/>
      <w:ind w:hanging="360"/>
      <w:jc w:val="both"/>
    </w:pPr>
    <w:rPr>
      <w:rFonts w:ascii="Arial" w:hAnsi="Arial"/>
      <w:sz w:val="20"/>
      <w:lang w:eastAsia="en-US"/>
    </w:rPr>
  </w:style>
  <w:style w:type="paragraph" w:styleId="Revision">
    <w:name w:val="Revision"/>
    <w:hidden/>
    <w:uiPriority w:val="99"/>
    <w:semiHidden/>
    <w:rsid w:val="00546A6F"/>
    <w:rPr>
      <w:sz w:val="23"/>
      <w:lang w:val="en-GB" w:eastAsia="da-DK"/>
    </w:rPr>
  </w:style>
  <w:style w:type="character" w:customStyle="1" w:styleId="UnresolvedMention1">
    <w:name w:val="Unresolved Mention1"/>
    <w:basedOn w:val="DefaultParagraphFont"/>
    <w:uiPriority w:val="99"/>
    <w:semiHidden/>
    <w:unhideWhenUsed/>
    <w:rsid w:val="00B57615"/>
    <w:rPr>
      <w:color w:val="605E5C"/>
      <w:shd w:val="clear" w:color="auto" w:fill="E1DFDD"/>
    </w:rPr>
  </w:style>
  <w:style w:type="paragraph" w:styleId="ListParagraph">
    <w:name w:val="List Paragraph"/>
    <w:basedOn w:val="Normal"/>
    <w:uiPriority w:val="34"/>
    <w:qFormat/>
    <w:rsid w:val="003D4128"/>
    <w:pPr>
      <w:ind w:left="720"/>
      <w:contextualSpacing/>
    </w:pPr>
  </w:style>
  <w:style w:type="paragraph" w:customStyle="1" w:styleId="s3">
    <w:name w:val="s3"/>
    <w:basedOn w:val="Heading3"/>
    <w:qFormat/>
    <w:rsid w:val="003D4128"/>
    <w:pPr>
      <w:widowControl w:val="0"/>
      <w:numPr>
        <w:numId w:val="27"/>
      </w:numPr>
      <w:suppressAutoHyphens w:val="0"/>
      <w:spacing w:before="0" w:after="120" w:line="240" w:lineRule="auto"/>
      <w:jc w:val="both"/>
      <w:outlineLvl w:val="1"/>
    </w:pPr>
    <w:rPr>
      <w:rFonts w:ascii="Arial Narrow" w:hAnsi="Arial Narrow" w:cs="Times New Roman"/>
      <w:sz w:val="24"/>
      <w:szCs w:val="24"/>
      <w:lang w:val="tr-TR" w:eastAsia="en-US"/>
    </w:rPr>
  </w:style>
  <w:style w:type="table" w:customStyle="1" w:styleId="TableNormal1">
    <w:name w:val="Table Normal1"/>
    <w:uiPriority w:val="2"/>
    <w:semiHidden/>
    <w:unhideWhenUsed/>
    <w:qFormat/>
    <w:rsid w:val="003D4128"/>
    <w:pPr>
      <w:widowControl w:val="0"/>
      <w:autoSpaceDE w:val="0"/>
      <w:autoSpaceDN w:val="0"/>
    </w:pPr>
    <w:rPr>
      <w:rFonts w:asciiTheme="minorHAnsi" w:eastAsiaTheme="minorEastAsia"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D4128"/>
    <w:pPr>
      <w:widowControl w:val="0"/>
      <w:autoSpaceDE w:val="0"/>
      <w:autoSpaceDN w:val="0"/>
      <w:spacing w:before="75" w:line="264" w:lineRule="exact"/>
      <w:ind w:left="64"/>
    </w:pPr>
    <w:rPr>
      <w:sz w:val="22"/>
      <w:szCs w:val="22"/>
      <w:lang w:val="en-US" w:eastAsia="tr-TR"/>
    </w:rPr>
  </w:style>
  <w:style w:type="character" w:styleId="UnresolvedMention">
    <w:name w:val="Unresolved Mention"/>
    <w:basedOn w:val="DefaultParagraphFont"/>
    <w:uiPriority w:val="99"/>
    <w:semiHidden/>
    <w:unhideWhenUsed/>
    <w:rsid w:val="0011663D"/>
    <w:rPr>
      <w:color w:val="605E5C"/>
      <w:shd w:val="clear" w:color="auto" w:fill="E1DFDD"/>
    </w:rPr>
  </w:style>
  <w:style w:type="character" w:customStyle="1" w:styleId="Heading3Char">
    <w:name w:val="Heading 3 Char"/>
    <w:basedOn w:val="DefaultParagraphFont"/>
    <w:link w:val="Heading3"/>
    <w:rsid w:val="002C72E3"/>
    <w:rPr>
      <w:rFonts w:cs="Arial"/>
      <w:b/>
      <w:sz w:val="23"/>
      <w:lang w:val="en-GB" w:eastAsia="da-DK"/>
    </w:rPr>
  </w:style>
  <w:style w:type="paragraph" w:customStyle="1" w:styleId="LFTBody">
    <w:name w:val="LFT Body"/>
    <w:basedOn w:val="Normal"/>
    <w:link w:val="LFTBodyChar"/>
    <w:uiPriority w:val="1"/>
    <w:qFormat/>
    <w:rsid w:val="004713BF"/>
    <w:pPr>
      <w:spacing w:after="120" w:line="259" w:lineRule="auto"/>
      <w:jc w:val="both"/>
    </w:pPr>
    <w:rPr>
      <w:rFonts w:eastAsia="Cambria"/>
      <w:sz w:val="22"/>
      <w:szCs w:val="22"/>
      <w:lang w:val="en-US" w:eastAsia="en-US" w:bidi="en-US"/>
    </w:rPr>
  </w:style>
  <w:style w:type="character" w:customStyle="1" w:styleId="LFTBodyChar">
    <w:name w:val="LFT Body Char"/>
    <w:basedOn w:val="DefaultParagraphFont"/>
    <w:link w:val="LFTBody"/>
    <w:uiPriority w:val="1"/>
    <w:locked/>
    <w:rsid w:val="004713BF"/>
    <w:rPr>
      <w:rFonts w:eastAsia="Cambria"/>
      <w:sz w:val="22"/>
      <w:szCs w:val="22"/>
      <w:lang w:val="en-US" w:eastAsia="en-US" w:bidi="en-US"/>
    </w:rPr>
  </w:style>
  <w:style w:type="character" w:customStyle="1" w:styleId="Heading1Char">
    <w:name w:val="Heading 1 Char"/>
    <w:basedOn w:val="DefaultParagraphFont"/>
    <w:link w:val="Heading1"/>
    <w:rsid w:val="007172BF"/>
    <w:rPr>
      <w:rFonts w:cs="Arial"/>
      <w:b/>
      <w:sz w:val="28"/>
      <w:lang w:val="en-GB" w:eastAsia="da-DK"/>
    </w:rPr>
  </w:style>
  <w:style w:type="character" w:customStyle="1" w:styleId="FontStyle105">
    <w:name w:val="Font Style105"/>
    <w:basedOn w:val="DefaultParagraphFont"/>
    <w:uiPriority w:val="99"/>
    <w:rsid w:val="007172BF"/>
    <w:rPr>
      <w:rFonts w:ascii="Arial Unicode MS" w:eastAsia="Arial Unicode MS" w:cs="Arial Unicode MS"/>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4308">
      <w:bodyDiv w:val="1"/>
      <w:marLeft w:val="0"/>
      <w:marRight w:val="0"/>
      <w:marTop w:val="0"/>
      <w:marBottom w:val="0"/>
      <w:divBdr>
        <w:top w:val="none" w:sz="0" w:space="0" w:color="auto"/>
        <w:left w:val="none" w:sz="0" w:space="0" w:color="auto"/>
        <w:bottom w:val="none" w:sz="0" w:space="0" w:color="auto"/>
        <w:right w:val="none" w:sz="0" w:space="0" w:color="auto"/>
      </w:divBdr>
    </w:div>
    <w:div w:id="238056506">
      <w:bodyDiv w:val="1"/>
      <w:marLeft w:val="0"/>
      <w:marRight w:val="0"/>
      <w:marTop w:val="0"/>
      <w:marBottom w:val="0"/>
      <w:divBdr>
        <w:top w:val="none" w:sz="0" w:space="0" w:color="auto"/>
        <w:left w:val="none" w:sz="0" w:space="0" w:color="auto"/>
        <w:bottom w:val="none" w:sz="0" w:space="0" w:color="auto"/>
        <w:right w:val="none" w:sz="0" w:space="0" w:color="auto"/>
      </w:divBdr>
    </w:div>
    <w:div w:id="334113588">
      <w:bodyDiv w:val="1"/>
      <w:marLeft w:val="0"/>
      <w:marRight w:val="0"/>
      <w:marTop w:val="0"/>
      <w:marBottom w:val="0"/>
      <w:divBdr>
        <w:top w:val="none" w:sz="0" w:space="0" w:color="auto"/>
        <w:left w:val="none" w:sz="0" w:space="0" w:color="auto"/>
        <w:bottom w:val="none" w:sz="0" w:space="0" w:color="auto"/>
        <w:right w:val="none" w:sz="0" w:space="0" w:color="auto"/>
      </w:divBdr>
    </w:div>
    <w:div w:id="447162733">
      <w:bodyDiv w:val="1"/>
      <w:marLeft w:val="0"/>
      <w:marRight w:val="0"/>
      <w:marTop w:val="0"/>
      <w:marBottom w:val="0"/>
      <w:divBdr>
        <w:top w:val="none" w:sz="0" w:space="0" w:color="auto"/>
        <w:left w:val="none" w:sz="0" w:space="0" w:color="auto"/>
        <w:bottom w:val="none" w:sz="0" w:space="0" w:color="auto"/>
        <w:right w:val="none" w:sz="0" w:space="0" w:color="auto"/>
      </w:divBdr>
    </w:div>
    <w:div w:id="666592797">
      <w:bodyDiv w:val="1"/>
      <w:marLeft w:val="0"/>
      <w:marRight w:val="0"/>
      <w:marTop w:val="0"/>
      <w:marBottom w:val="0"/>
      <w:divBdr>
        <w:top w:val="none" w:sz="0" w:space="0" w:color="auto"/>
        <w:left w:val="none" w:sz="0" w:space="0" w:color="auto"/>
        <w:bottom w:val="none" w:sz="0" w:space="0" w:color="auto"/>
        <w:right w:val="none" w:sz="0" w:space="0" w:color="auto"/>
      </w:divBdr>
      <w:divsChild>
        <w:div w:id="1408503712">
          <w:blockQuote w:val="1"/>
          <w:marLeft w:val="720"/>
          <w:marRight w:val="720"/>
          <w:marTop w:val="100"/>
          <w:marBottom w:val="100"/>
          <w:divBdr>
            <w:top w:val="none" w:sz="0" w:space="0" w:color="auto"/>
            <w:left w:val="none" w:sz="0" w:space="0" w:color="auto"/>
            <w:bottom w:val="none" w:sz="0" w:space="0" w:color="auto"/>
            <w:right w:val="none" w:sz="0" w:space="0" w:color="auto"/>
          </w:divBdr>
        </w:div>
        <w:div w:id="1794398440">
          <w:blockQuote w:val="1"/>
          <w:marLeft w:val="720"/>
          <w:marRight w:val="720"/>
          <w:marTop w:val="100"/>
          <w:marBottom w:val="100"/>
          <w:divBdr>
            <w:top w:val="none" w:sz="0" w:space="0" w:color="auto"/>
            <w:left w:val="none" w:sz="0" w:space="0" w:color="auto"/>
            <w:bottom w:val="none" w:sz="0" w:space="0" w:color="auto"/>
            <w:right w:val="none" w:sz="0" w:space="0" w:color="auto"/>
          </w:divBdr>
        </w:div>
        <w:div w:id="17641030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3872210">
      <w:bodyDiv w:val="1"/>
      <w:marLeft w:val="0"/>
      <w:marRight w:val="0"/>
      <w:marTop w:val="0"/>
      <w:marBottom w:val="0"/>
      <w:divBdr>
        <w:top w:val="none" w:sz="0" w:space="0" w:color="auto"/>
        <w:left w:val="none" w:sz="0" w:space="0" w:color="auto"/>
        <w:bottom w:val="none" w:sz="0" w:space="0" w:color="auto"/>
        <w:right w:val="none" w:sz="0" w:space="0" w:color="auto"/>
      </w:divBdr>
    </w:div>
    <w:div w:id="994183688">
      <w:bodyDiv w:val="1"/>
      <w:marLeft w:val="0"/>
      <w:marRight w:val="0"/>
      <w:marTop w:val="0"/>
      <w:marBottom w:val="0"/>
      <w:divBdr>
        <w:top w:val="none" w:sz="0" w:space="0" w:color="auto"/>
        <w:left w:val="none" w:sz="0" w:space="0" w:color="auto"/>
        <w:bottom w:val="none" w:sz="0" w:space="0" w:color="auto"/>
        <w:right w:val="none" w:sz="0" w:space="0" w:color="auto"/>
      </w:divBdr>
    </w:div>
    <w:div w:id="996692556">
      <w:bodyDiv w:val="1"/>
      <w:marLeft w:val="0"/>
      <w:marRight w:val="0"/>
      <w:marTop w:val="0"/>
      <w:marBottom w:val="0"/>
      <w:divBdr>
        <w:top w:val="none" w:sz="0" w:space="0" w:color="auto"/>
        <w:left w:val="none" w:sz="0" w:space="0" w:color="auto"/>
        <w:bottom w:val="none" w:sz="0" w:space="0" w:color="auto"/>
        <w:right w:val="none" w:sz="0" w:space="0" w:color="auto"/>
      </w:divBdr>
    </w:div>
    <w:div w:id="1527593108">
      <w:bodyDiv w:val="1"/>
      <w:marLeft w:val="0"/>
      <w:marRight w:val="0"/>
      <w:marTop w:val="0"/>
      <w:marBottom w:val="0"/>
      <w:divBdr>
        <w:top w:val="none" w:sz="0" w:space="0" w:color="auto"/>
        <w:left w:val="none" w:sz="0" w:space="0" w:color="auto"/>
        <w:bottom w:val="none" w:sz="0" w:space="0" w:color="auto"/>
        <w:right w:val="none" w:sz="0" w:space="0" w:color="auto"/>
      </w:divBdr>
      <w:divsChild>
        <w:div w:id="2106801629">
          <w:blockQuote w:val="1"/>
          <w:marLeft w:val="720"/>
          <w:marRight w:val="720"/>
          <w:marTop w:val="100"/>
          <w:marBottom w:val="100"/>
          <w:divBdr>
            <w:top w:val="none" w:sz="0" w:space="0" w:color="auto"/>
            <w:left w:val="none" w:sz="0" w:space="0" w:color="auto"/>
            <w:bottom w:val="none" w:sz="0" w:space="0" w:color="auto"/>
            <w:right w:val="none" w:sz="0" w:space="0" w:color="auto"/>
          </w:divBdr>
        </w:div>
        <w:div w:id="18198790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3926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ll%20Users\Templates\WWTP%20Templates\Tender%20doc%20WWTP.dot"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4E0556-4A28-4648-9F14-A8885CEDBD8D}">
  <ds:schemaRefs>
    <ds:schemaRef ds:uri="http://schemas.openxmlformats.org/officeDocument/2006/bibliography"/>
  </ds:schemaRefs>
</ds:datastoreItem>
</file>

<file path=customXml/itemProps2.xml><?xml version="1.0" encoding="utf-8"?>
<ds:datastoreItem xmlns:ds="http://schemas.openxmlformats.org/officeDocument/2006/customXml" ds:itemID="{C0F9359B-1CFC-4B6B-B054-986EC6DB7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Tender doc WWTP</Template>
  <TotalTime>30</TotalTime>
  <Pages>58</Pages>
  <Words>24406</Words>
  <Characters>139117</Characters>
  <Application>Microsoft Office Word</Application>
  <DocSecurity>0</DocSecurity>
  <Lines>1159</Lines>
  <Paragraphs>326</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Section 6: Concrete and Steel Works</vt:lpstr>
      <vt:lpstr>Section 6: Concrete and Steel Works</vt:lpstr>
    </vt:vector>
  </TitlesOfParts>
  <Company>COWI</Company>
  <LinksUpToDate>false</LinksUpToDate>
  <CharactersWithSpaces>163197</CharactersWithSpaces>
  <SharedDoc>false</SharedDoc>
  <HLinks>
    <vt:vector size="618" baseType="variant">
      <vt:variant>
        <vt:i4>2031664</vt:i4>
      </vt:variant>
      <vt:variant>
        <vt:i4>614</vt:i4>
      </vt:variant>
      <vt:variant>
        <vt:i4>0</vt:i4>
      </vt:variant>
      <vt:variant>
        <vt:i4>5</vt:i4>
      </vt:variant>
      <vt:variant>
        <vt:lpwstr/>
      </vt:variant>
      <vt:variant>
        <vt:lpwstr>_Toc491232619</vt:lpwstr>
      </vt:variant>
      <vt:variant>
        <vt:i4>2031664</vt:i4>
      </vt:variant>
      <vt:variant>
        <vt:i4>608</vt:i4>
      </vt:variant>
      <vt:variant>
        <vt:i4>0</vt:i4>
      </vt:variant>
      <vt:variant>
        <vt:i4>5</vt:i4>
      </vt:variant>
      <vt:variant>
        <vt:lpwstr/>
      </vt:variant>
      <vt:variant>
        <vt:lpwstr>_Toc491232618</vt:lpwstr>
      </vt:variant>
      <vt:variant>
        <vt:i4>2031664</vt:i4>
      </vt:variant>
      <vt:variant>
        <vt:i4>602</vt:i4>
      </vt:variant>
      <vt:variant>
        <vt:i4>0</vt:i4>
      </vt:variant>
      <vt:variant>
        <vt:i4>5</vt:i4>
      </vt:variant>
      <vt:variant>
        <vt:lpwstr/>
      </vt:variant>
      <vt:variant>
        <vt:lpwstr>_Toc491232617</vt:lpwstr>
      </vt:variant>
      <vt:variant>
        <vt:i4>2031664</vt:i4>
      </vt:variant>
      <vt:variant>
        <vt:i4>596</vt:i4>
      </vt:variant>
      <vt:variant>
        <vt:i4>0</vt:i4>
      </vt:variant>
      <vt:variant>
        <vt:i4>5</vt:i4>
      </vt:variant>
      <vt:variant>
        <vt:lpwstr/>
      </vt:variant>
      <vt:variant>
        <vt:lpwstr>_Toc491232616</vt:lpwstr>
      </vt:variant>
      <vt:variant>
        <vt:i4>2031664</vt:i4>
      </vt:variant>
      <vt:variant>
        <vt:i4>590</vt:i4>
      </vt:variant>
      <vt:variant>
        <vt:i4>0</vt:i4>
      </vt:variant>
      <vt:variant>
        <vt:i4>5</vt:i4>
      </vt:variant>
      <vt:variant>
        <vt:lpwstr/>
      </vt:variant>
      <vt:variant>
        <vt:lpwstr>_Toc491232615</vt:lpwstr>
      </vt:variant>
      <vt:variant>
        <vt:i4>2031664</vt:i4>
      </vt:variant>
      <vt:variant>
        <vt:i4>584</vt:i4>
      </vt:variant>
      <vt:variant>
        <vt:i4>0</vt:i4>
      </vt:variant>
      <vt:variant>
        <vt:i4>5</vt:i4>
      </vt:variant>
      <vt:variant>
        <vt:lpwstr/>
      </vt:variant>
      <vt:variant>
        <vt:lpwstr>_Toc491232614</vt:lpwstr>
      </vt:variant>
      <vt:variant>
        <vt:i4>2031664</vt:i4>
      </vt:variant>
      <vt:variant>
        <vt:i4>578</vt:i4>
      </vt:variant>
      <vt:variant>
        <vt:i4>0</vt:i4>
      </vt:variant>
      <vt:variant>
        <vt:i4>5</vt:i4>
      </vt:variant>
      <vt:variant>
        <vt:lpwstr/>
      </vt:variant>
      <vt:variant>
        <vt:lpwstr>_Toc491232613</vt:lpwstr>
      </vt:variant>
      <vt:variant>
        <vt:i4>2031664</vt:i4>
      </vt:variant>
      <vt:variant>
        <vt:i4>572</vt:i4>
      </vt:variant>
      <vt:variant>
        <vt:i4>0</vt:i4>
      </vt:variant>
      <vt:variant>
        <vt:i4>5</vt:i4>
      </vt:variant>
      <vt:variant>
        <vt:lpwstr/>
      </vt:variant>
      <vt:variant>
        <vt:lpwstr>_Toc491232612</vt:lpwstr>
      </vt:variant>
      <vt:variant>
        <vt:i4>2031664</vt:i4>
      </vt:variant>
      <vt:variant>
        <vt:i4>566</vt:i4>
      </vt:variant>
      <vt:variant>
        <vt:i4>0</vt:i4>
      </vt:variant>
      <vt:variant>
        <vt:i4>5</vt:i4>
      </vt:variant>
      <vt:variant>
        <vt:lpwstr/>
      </vt:variant>
      <vt:variant>
        <vt:lpwstr>_Toc491232611</vt:lpwstr>
      </vt:variant>
      <vt:variant>
        <vt:i4>2031664</vt:i4>
      </vt:variant>
      <vt:variant>
        <vt:i4>560</vt:i4>
      </vt:variant>
      <vt:variant>
        <vt:i4>0</vt:i4>
      </vt:variant>
      <vt:variant>
        <vt:i4>5</vt:i4>
      </vt:variant>
      <vt:variant>
        <vt:lpwstr/>
      </vt:variant>
      <vt:variant>
        <vt:lpwstr>_Toc491232610</vt:lpwstr>
      </vt:variant>
      <vt:variant>
        <vt:i4>1966128</vt:i4>
      </vt:variant>
      <vt:variant>
        <vt:i4>554</vt:i4>
      </vt:variant>
      <vt:variant>
        <vt:i4>0</vt:i4>
      </vt:variant>
      <vt:variant>
        <vt:i4>5</vt:i4>
      </vt:variant>
      <vt:variant>
        <vt:lpwstr/>
      </vt:variant>
      <vt:variant>
        <vt:lpwstr>_Toc491232609</vt:lpwstr>
      </vt:variant>
      <vt:variant>
        <vt:i4>1966128</vt:i4>
      </vt:variant>
      <vt:variant>
        <vt:i4>548</vt:i4>
      </vt:variant>
      <vt:variant>
        <vt:i4>0</vt:i4>
      </vt:variant>
      <vt:variant>
        <vt:i4>5</vt:i4>
      </vt:variant>
      <vt:variant>
        <vt:lpwstr/>
      </vt:variant>
      <vt:variant>
        <vt:lpwstr>_Toc491232608</vt:lpwstr>
      </vt:variant>
      <vt:variant>
        <vt:i4>1966128</vt:i4>
      </vt:variant>
      <vt:variant>
        <vt:i4>542</vt:i4>
      </vt:variant>
      <vt:variant>
        <vt:i4>0</vt:i4>
      </vt:variant>
      <vt:variant>
        <vt:i4>5</vt:i4>
      </vt:variant>
      <vt:variant>
        <vt:lpwstr/>
      </vt:variant>
      <vt:variant>
        <vt:lpwstr>_Toc491232607</vt:lpwstr>
      </vt:variant>
      <vt:variant>
        <vt:i4>1966128</vt:i4>
      </vt:variant>
      <vt:variant>
        <vt:i4>536</vt:i4>
      </vt:variant>
      <vt:variant>
        <vt:i4>0</vt:i4>
      </vt:variant>
      <vt:variant>
        <vt:i4>5</vt:i4>
      </vt:variant>
      <vt:variant>
        <vt:lpwstr/>
      </vt:variant>
      <vt:variant>
        <vt:lpwstr>_Toc491232606</vt:lpwstr>
      </vt:variant>
      <vt:variant>
        <vt:i4>1966128</vt:i4>
      </vt:variant>
      <vt:variant>
        <vt:i4>530</vt:i4>
      </vt:variant>
      <vt:variant>
        <vt:i4>0</vt:i4>
      </vt:variant>
      <vt:variant>
        <vt:i4>5</vt:i4>
      </vt:variant>
      <vt:variant>
        <vt:lpwstr/>
      </vt:variant>
      <vt:variant>
        <vt:lpwstr>_Toc491232605</vt:lpwstr>
      </vt:variant>
      <vt:variant>
        <vt:i4>1966128</vt:i4>
      </vt:variant>
      <vt:variant>
        <vt:i4>524</vt:i4>
      </vt:variant>
      <vt:variant>
        <vt:i4>0</vt:i4>
      </vt:variant>
      <vt:variant>
        <vt:i4>5</vt:i4>
      </vt:variant>
      <vt:variant>
        <vt:lpwstr/>
      </vt:variant>
      <vt:variant>
        <vt:lpwstr>_Toc491232604</vt:lpwstr>
      </vt:variant>
      <vt:variant>
        <vt:i4>1966128</vt:i4>
      </vt:variant>
      <vt:variant>
        <vt:i4>518</vt:i4>
      </vt:variant>
      <vt:variant>
        <vt:i4>0</vt:i4>
      </vt:variant>
      <vt:variant>
        <vt:i4>5</vt:i4>
      </vt:variant>
      <vt:variant>
        <vt:lpwstr/>
      </vt:variant>
      <vt:variant>
        <vt:lpwstr>_Toc491232603</vt:lpwstr>
      </vt:variant>
      <vt:variant>
        <vt:i4>1966128</vt:i4>
      </vt:variant>
      <vt:variant>
        <vt:i4>512</vt:i4>
      </vt:variant>
      <vt:variant>
        <vt:i4>0</vt:i4>
      </vt:variant>
      <vt:variant>
        <vt:i4>5</vt:i4>
      </vt:variant>
      <vt:variant>
        <vt:lpwstr/>
      </vt:variant>
      <vt:variant>
        <vt:lpwstr>_Toc491232602</vt:lpwstr>
      </vt:variant>
      <vt:variant>
        <vt:i4>1966128</vt:i4>
      </vt:variant>
      <vt:variant>
        <vt:i4>506</vt:i4>
      </vt:variant>
      <vt:variant>
        <vt:i4>0</vt:i4>
      </vt:variant>
      <vt:variant>
        <vt:i4>5</vt:i4>
      </vt:variant>
      <vt:variant>
        <vt:lpwstr/>
      </vt:variant>
      <vt:variant>
        <vt:lpwstr>_Toc491232601</vt:lpwstr>
      </vt:variant>
      <vt:variant>
        <vt:i4>1966128</vt:i4>
      </vt:variant>
      <vt:variant>
        <vt:i4>500</vt:i4>
      </vt:variant>
      <vt:variant>
        <vt:i4>0</vt:i4>
      </vt:variant>
      <vt:variant>
        <vt:i4>5</vt:i4>
      </vt:variant>
      <vt:variant>
        <vt:lpwstr/>
      </vt:variant>
      <vt:variant>
        <vt:lpwstr>_Toc491232600</vt:lpwstr>
      </vt:variant>
      <vt:variant>
        <vt:i4>1507379</vt:i4>
      </vt:variant>
      <vt:variant>
        <vt:i4>494</vt:i4>
      </vt:variant>
      <vt:variant>
        <vt:i4>0</vt:i4>
      </vt:variant>
      <vt:variant>
        <vt:i4>5</vt:i4>
      </vt:variant>
      <vt:variant>
        <vt:lpwstr/>
      </vt:variant>
      <vt:variant>
        <vt:lpwstr>_Toc491232599</vt:lpwstr>
      </vt:variant>
      <vt:variant>
        <vt:i4>1507379</vt:i4>
      </vt:variant>
      <vt:variant>
        <vt:i4>488</vt:i4>
      </vt:variant>
      <vt:variant>
        <vt:i4>0</vt:i4>
      </vt:variant>
      <vt:variant>
        <vt:i4>5</vt:i4>
      </vt:variant>
      <vt:variant>
        <vt:lpwstr/>
      </vt:variant>
      <vt:variant>
        <vt:lpwstr>_Toc491232598</vt:lpwstr>
      </vt:variant>
      <vt:variant>
        <vt:i4>1507379</vt:i4>
      </vt:variant>
      <vt:variant>
        <vt:i4>482</vt:i4>
      </vt:variant>
      <vt:variant>
        <vt:i4>0</vt:i4>
      </vt:variant>
      <vt:variant>
        <vt:i4>5</vt:i4>
      </vt:variant>
      <vt:variant>
        <vt:lpwstr/>
      </vt:variant>
      <vt:variant>
        <vt:lpwstr>_Toc491232597</vt:lpwstr>
      </vt:variant>
      <vt:variant>
        <vt:i4>1507379</vt:i4>
      </vt:variant>
      <vt:variant>
        <vt:i4>476</vt:i4>
      </vt:variant>
      <vt:variant>
        <vt:i4>0</vt:i4>
      </vt:variant>
      <vt:variant>
        <vt:i4>5</vt:i4>
      </vt:variant>
      <vt:variant>
        <vt:lpwstr/>
      </vt:variant>
      <vt:variant>
        <vt:lpwstr>_Toc491232596</vt:lpwstr>
      </vt:variant>
      <vt:variant>
        <vt:i4>1507379</vt:i4>
      </vt:variant>
      <vt:variant>
        <vt:i4>470</vt:i4>
      </vt:variant>
      <vt:variant>
        <vt:i4>0</vt:i4>
      </vt:variant>
      <vt:variant>
        <vt:i4>5</vt:i4>
      </vt:variant>
      <vt:variant>
        <vt:lpwstr/>
      </vt:variant>
      <vt:variant>
        <vt:lpwstr>_Toc491232595</vt:lpwstr>
      </vt:variant>
      <vt:variant>
        <vt:i4>1507379</vt:i4>
      </vt:variant>
      <vt:variant>
        <vt:i4>464</vt:i4>
      </vt:variant>
      <vt:variant>
        <vt:i4>0</vt:i4>
      </vt:variant>
      <vt:variant>
        <vt:i4>5</vt:i4>
      </vt:variant>
      <vt:variant>
        <vt:lpwstr/>
      </vt:variant>
      <vt:variant>
        <vt:lpwstr>_Toc491232594</vt:lpwstr>
      </vt:variant>
      <vt:variant>
        <vt:i4>1507379</vt:i4>
      </vt:variant>
      <vt:variant>
        <vt:i4>458</vt:i4>
      </vt:variant>
      <vt:variant>
        <vt:i4>0</vt:i4>
      </vt:variant>
      <vt:variant>
        <vt:i4>5</vt:i4>
      </vt:variant>
      <vt:variant>
        <vt:lpwstr/>
      </vt:variant>
      <vt:variant>
        <vt:lpwstr>_Toc491232593</vt:lpwstr>
      </vt:variant>
      <vt:variant>
        <vt:i4>1507379</vt:i4>
      </vt:variant>
      <vt:variant>
        <vt:i4>452</vt:i4>
      </vt:variant>
      <vt:variant>
        <vt:i4>0</vt:i4>
      </vt:variant>
      <vt:variant>
        <vt:i4>5</vt:i4>
      </vt:variant>
      <vt:variant>
        <vt:lpwstr/>
      </vt:variant>
      <vt:variant>
        <vt:lpwstr>_Toc491232592</vt:lpwstr>
      </vt:variant>
      <vt:variant>
        <vt:i4>1507379</vt:i4>
      </vt:variant>
      <vt:variant>
        <vt:i4>446</vt:i4>
      </vt:variant>
      <vt:variant>
        <vt:i4>0</vt:i4>
      </vt:variant>
      <vt:variant>
        <vt:i4>5</vt:i4>
      </vt:variant>
      <vt:variant>
        <vt:lpwstr/>
      </vt:variant>
      <vt:variant>
        <vt:lpwstr>_Toc491232591</vt:lpwstr>
      </vt:variant>
      <vt:variant>
        <vt:i4>1507379</vt:i4>
      </vt:variant>
      <vt:variant>
        <vt:i4>440</vt:i4>
      </vt:variant>
      <vt:variant>
        <vt:i4>0</vt:i4>
      </vt:variant>
      <vt:variant>
        <vt:i4>5</vt:i4>
      </vt:variant>
      <vt:variant>
        <vt:lpwstr/>
      </vt:variant>
      <vt:variant>
        <vt:lpwstr>_Toc491232590</vt:lpwstr>
      </vt:variant>
      <vt:variant>
        <vt:i4>1441843</vt:i4>
      </vt:variant>
      <vt:variant>
        <vt:i4>434</vt:i4>
      </vt:variant>
      <vt:variant>
        <vt:i4>0</vt:i4>
      </vt:variant>
      <vt:variant>
        <vt:i4>5</vt:i4>
      </vt:variant>
      <vt:variant>
        <vt:lpwstr/>
      </vt:variant>
      <vt:variant>
        <vt:lpwstr>_Toc491232589</vt:lpwstr>
      </vt:variant>
      <vt:variant>
        <vt:i4>1441843</vt:i4>
      </vt:variant>
      <vt:variant>
        <vt:i4>428</vt:i4>
      </vt:variant>
      <vt:variant>
        <vt:i4>0</vt:i4>
      </vt:variant>
      <vt:variant>
        <vt:i4>5</vt:i4>
      </vt:variant>
      <vt:variant>
        <vt:lpwstr/>
      </vt:variant>
      <vt:variant>
        <vt:lpwstr>_Toc491232588</vt:lpwstr>
      </vt:variant>
      <vt:variant>
        <vt:i4>1441843</vt:i4>
      </vt:variant>
      <vt:variant>
        <vt:i4>422</vt:i4>
      </vt:variant>
      <vt:variant>
        <vt:i4>0</vt:i4>
      </vt:variant>
      <vt:variant>
        <vt:i4>5</vt:i4>
      </vt:variant>
      <vt:variant>
        <vt:lpwstr/>
      </vt:variant>
      <vt:variant>
        <vt:lpwstr>_Toc491232587</vt:lpwstr>
      </vt:variant>
      <vt:variant>
        <vt:i4>1441843</vt:i4>
      </vt:variant>
      <vt:variant>
        <vt:i4>416</vt:i4>
      </vt:variant>
      <vt:variant>
        <vt:i4>0</vt:i4>
      </vt:variant>
      <vt:variant>
        <vt:i4>5</vt:i4>
      </vt:variant>
      <vt:variant>
        <vt:lpwstr/>
      </vt:variant>
      <vt:variant>
        <vt:lpwstr>_Toc491232586</vt:lpwstr>
      </vt:variant>
      <vt:variant>
        <vt:i4>1441843</vt:i4>
      </vt:variant>
      <vt:variant>
        <vt:i4>410</vt:i4>
      </vt:variant>
      <vt:variant>
        <vt:i4>0</vt:i4>
      </vt:variant>
      <vt:variant>
        <vt:i4>5</vt:i4>
      </vt:variant>
      <vt:variant>
        <vt:lpwstr/>
      </vt:variant>
      <vt:variant>
        <vt:lpwstr>_Toc491232585</vt:lpwstr>
      </vt:variant>
      <vt:variant>
        <vt:i4>1441843</vt:i4>
      </vt:variant>
      <vt:variant>
        <vt:i4>404</vt:i4>
      </vt:variant>
      <vt:variant>
        <vt:i4>0</vt:i4>
      </vt:variant>
      <vt:variant>
        <vt:i4>5</vt:i4>
      </vt:variant>
      <vt:variant>
        <vt:lpwstr/>
      </vt:variant>
      <vt:variant>
        <vt:lpwstr>_Toc491232584</vt:lpwstr>
      </vt:variant>
      <vt:variant>
        <vt:i4>1441843</vt:i4>
      </vt:variant>
      <vt:variant>
        <vt:i4>398</vt:i4>
      </vt:variant>
      <vt:variant>
        <vt:i4>0</vt:i4>
      </vt:variant>
      <vt:variant>
        <vt:i4>5</vt:i4>
      </vt:variant>
      <vt:variant>
        <vt:lpwstr/>
      </vt:variant>
      <vt:variant>
        <vt:lpwstr>_Toc491232583</vt:lpwstr>
      </vt:variant>
      <vt:variant>
        <vt:i4>1441843</vt:i4>
      </vt:variant>
      <vt:variant>
        <vt:i4>392</vt:i4>
      </vt:variant>
      <vt:variant>
        <vt:i4>0</vt:i4>
      </vt:variant>
      <vt:variant>
        <vt:i4>5</vt:i4>
      </vt:variant>
      <vt:variant>
        <vt:lpwstr/>
      </vt:variant>
      <vt:variant>
        <vt:lpwstr>_Toc491232582</vt:lpwstr>
      </vt:variant>
      <vt:variant>
        <vt:i4>1441843</vt:i4>
      </vt:variant>
      <vt:variant>
        <vt:i4>386</vt:i4>
      </vt:variant>
      <vt:variant>
        <vt:i4>0</vt:i4>
      </vt:variant>
      <vt:variant>
        <vt:i4>5</vt:i4>
      </vt:variant>
      <vt:variant>
        <vt:lpwstr/>
      </vt:variant>
      <vt:variant>
        <vt:lpwstr>_Toc491232581</vt:lpwstr>
      </vt:variant>
      <vt:variant>
        <vt:i4>1441843</vt:i4>
      </vt:variant>
      <vt:variant>
        <vt:i4>380</vt:i4>
      </vt:variant>
      <vt:variant>
        <vt:i4>0</vt:i4>
      </vt:variant>
      <vt:variant>
        <vt:i4>5</vt:i4>
      </vt:variant>
      <vt:variant>
        <vt:lpwstr/>
      </vt:variant>
      <vt:variant>
        <vt:lpwstr>_Toc491232580</vt:lpwstr>
      </vt:variant>
      <vt:variant>
        <vt:i4>1638451</vt:i4>
      </vt:variant>
      <vt:variant>
        <vt:i4>374</vt:i4>
      </vt:variant>
      <vt:variant>
        <vt:i4>0</vt:i4>
      </vt:variant>
      <vt:variant>
        <vt:i4>5</vt:i4>
      </vt:variant>
      <vt:variant>
        <vt:lpwstr/>
      </vt:variant>
      <vt:variant>
        <vt:lpwstr>_Toc491232579</vt:lpwstr>
      </vt:variant>
      <vt:variant>
        <vt:i4>1638451</vt:i4>
      </vt:variant>
      <vt:variant>
        <vt:i4>368</vt:i4>
      </vt:variant>
      <vt:variant>
        <vt:i4>0</vt:i4>
      </vt:variant>
      <vt:variant>
        <vt:i4>5</vt:i4>
      </vt:variant>
      <vt:variant>
        <vt:lpwstr/>
      </vt:variant>
      <vt:variant>
        <vt:lpwstr>_Toc491232578</vt:lpwstr>
      </vt:variant>
      <vt:variant>
        <vt:i4>1638451</vt:i4>
      </vt:variant>
      <vt:variant>
        <vt:i4>362</vt:i4>
      </vt:variant>
      <vt:variant>
        <vt:i4>0</vt:i4>
      </vt:variant>
      <vt:variant>
        <vt:i4>5</vt:i4>
      </vt:variant>
      <vt:variant>
        <vt:lpwstr/>
      </vt:variant>
      <vt:variant>
        <vt:lpwstr>_Toc491232577</vt:lpwstr>
      </vt:variant>
      <vt:variant>
        <vt:i4>1638451</vt:i4>
      </vt:variant>
      <vt:variant>
        <vt:i4>356</vt:i4>
      </vt:variant>
      <vt:variant>
        <vt:i4>0</vt:i4>
      </vt:variant>
      <vt:variant>
        <vt:i4>5</vt:i4>
      </vt:variant>
      <vt:variant>
        <vt:lpwstr/>
      </vt:variant>
      <vt:variant>
        <vt:lpwstr>_Toc491232576</vt:lpwstr>
      </vt:variant>
      <vt:variant>
        <vt:i4>1638451</vt:i4>
      </vt:variant>
      <vt:variant>
        <vt:i4>350</vt:i4>
      </vt:variant>
      <vt:variant>
        <vt:i4>0</vt:i4>
      </vt:variant>
      <vt:variant>
        <vt:i4>5</vt:i4>
      </vt:variant>
      <vt:variant>
        <vt:lpwstr/>
      </vt:variant>
      <vt:variant>
        <vt:lpwstr>_Toc491232575</vt:lpwstr>
      </vt:variant>
      <vt:variant>
        <vt:i4>1638451</vt:i4>
      </vt:variant>
      <vt:variant>
        <vt:i4>344</vt:i4>
      </vt:variant>
      <vt:variant>
        <vt:i4>0</vt:i4>
      </vt:variant>
      <vt:variant>
        <vt:i4>5</vt:i4>
      </vt:variant>
      <vt:variant>
        <vt:lpwstr/>
      </vt:variant>
      <vt:variant>
        <vt:lpwstr>_Toc491232574</vt:lpwstr>
      </vt:variant>
      <vt:variant>
        <vt:i4>1638451</vt:i4>
      </vt:variant>
      <vt:variant>
        <vt:i4>338</vt:i4>
      </vt:variant>
      <vt:variant>
        <vt:i4>0</vt:i4>
      </vt:variant>
      <vt:variant>
        <vt:i4>5</vt:i4>
      </vt:variant>
      <vt:variant>
        <vt:lpwstr/>
      </vt:variant>
      <vt:variant>
        <vt:lpwstr>_Toc491232573</vt:lpwstr>
      </vt:variant>
      <vt:variant>
        <vt:i4>1638451</vt:i4>
      </vt:variant>
      <vt:variant>
        <vt:i4>332</vt:i4>
      </vt:variant>
      <vt:variant>
        <vt:i4>0</vt:i4>
      </vt:variant>
      <vt:variant>
        <vt:i4>5</vt:i4>
      </vt:variant>
      <vt:variant>
        <vt:lpwstr/>
      </vt:variant>
      <vt:variant>
        <vt:lpwstr>_Toc491232572</vt:lpwstr>
      </vt:variant>
      <vt:variant>
        <vt:i4>1638451</vt:i4>
      </vt:variant>
      <vt:variant>
        <vt:i4>326</vt:i4>
      </vt:variant>
      <vt:variant>
        <vt:i4>0</vt:i4>
      </vt:variant>
      <vt:variant>
        <vt:i4>5</vt:i4>
      </vt:variant>
      <vt:variant>
        <vt:lpwstr/>
      </vt:variant>
      <vt:variant>
        <vt:lpwstr>_Toc491232571</vt:lpwstr>
      </vt:variant>
      <vt:variant>
        <vt:i4>1638451</vt:i4>
      </vt:variant>
      <vt:variant>
        <vt:i4>320</vt:i4>
      </vt:variant>
      <vt:variant>
        <vt:i4>0</vt:i4>
      </vt:variant>
      <vt:variant>
        <vt:i4>5</vt:i4>
      </vt:variant>
      <vt:variant>
        <vt:lpwstr/>
      </vt:variant>
      <vt:variant>
        <vt:lpwstr>_Toc491232570</vt:lpwstr>
      </vt:variant>
      <vt:variant>
        <vt:i4>1572915</vt:i4>
      </vt:variant>
      <vt:variant>
        <vt:i4>314</vt:i4>
      </vt:variant>
      <vt:variant>
        <vt:i4>0</vt:i4>
      </vt:variant>
      <vt:variant>
        <vt:i4>5</vt:i4>
      </vt:variant>
      <vt:variant>
        <vt:lpwstr/>
      </vt:variant>
      <vt:variant>
        <vt:lpwstr>_Toc491232569</vt:lpwstr>
      </vt:variant>
      <vt:variant>
        <vt:i4>1572915</vt:i4>
      </vt:variant>
      <vt:variant>
        <vt:i4>308</vt:i4>
      </vt:variant>
      <vt:variant>
        <vt:i4>0</vt:i4>
      </vt:variant>
      <vt:variant>
        <vt:i4>5</vt:i4>
      </vt:variant>
      <vt:variant>
        <vt:lpwstr/>
      </vt:variant>
      <vt:variant>
        <vt:lpwstr>_Toc491232568</vt:lpwstr>
      </vt:variant>
      <vt:variant>
        <vt:i4>1572915</vt:i4>
      </vt:variant>
      <vt:variant>
        <vt:i4>302</vt:i4>
      </vt:variant>
      <vt:variant>
        <vt:i4>0</vt:i4>
      </vt:variant>
      <vt:variant>
        <vt:i4>5</vt:i4>
      </vt:variant>
      <vt:variant>
        <vt:lpwstr/>
      </vt:variant>
      <vt:variant>
        <vt:lpwstr>_Toc491232567</vt:lpwstr>
      </vt:variant>
      <vt:variant>
        <vt:i4>1572915</vt:i4>
      </vt:variant>
      <vt:variant>
        <vt:i4>296</vt:i4>
      </vt:variant>
      <vt:variant>
        <vt:i4>0</vt:i4>
      </vt:variant>
      <vt:variant>
        <vt:i4>5</vt:i4>
      </vt:variant>
      <vt:variant>
        <vt:lpwstr/>
      </vt:variant>
      <vt:variant>
        <vt:lpwstr>_Toc491232566</vt:lpwstr>
      </vt:variant>
      <vt:variant>
        <vt:i4>1572915</vt:i4>
      </vt:variant>
      <vt:variant>
        <vt:i4>290</vt:i4>
      </vt:variant>
      <vt:variant>
        <vt:i4>0</vt:i4>
      </vt:variant>
      <vt:variant>
        <vt:i4>5</vt:i4>
      </vt:variant>
      <vt:variant>
        <vt:lpwstr/>
      </vt:variant>
      <vt:variant>
        <vt:lpwstr>_Toc491232565</vt:lpwstr>
      </vt:variant>
      <vt:variant>
        <vt:i4>1572915</vt:i4>
      </vt:variant>
      <vt:variant>
        <vt:i4>284</vt:i4>
      </vt:variant>
      <vt:variant>
        <vt:i4>0</vt:i4>
      </vt:variant>
      <vt:variant>
        <vt:i4>5</vt:i4>
      </vt:variant>
      <vt:variant>
        <vt:lpwstr/>
      </vt:variant>
      <vt:variant>
        <vt:lpwstr>_Toc491232564</vt:lpwstr>
      </vt:variant>
      <vt:variant>
        <vt:i4>1572915</vt:i4>
      </vt:variant>
      <vt:variant>
        <vt:i4>278</vt:i4>
      </vt:variant>
      <vt:variant>
        <vt:i4>0</vt:i4>
      </vt:variant>
      <vt:variant>
        <vt:i4>5</vt:i4>
      </vt:variant>
      <vt:variant>
        <vt:lpwstr/>
      </vt:variant>
      <vt:variant>
        <vt:lpwstr>_Toc491232563</vt:lpwstr>
      </vt:variant>
      <vt:variant>
        <vt:i4>1572915</vt:i4>
      </vt:variant>
      <vt:variant>
        <vt:i4>272</vt:i4>
      </vt:variant>
      <vt:variant>
        <vt:i4>0</vt:i4>
      </vt:variant>
      <vt:variant>
        <vt:i4>5</vt:i4>
      </vt:variant>
      <vt:variant>
        <vt:lpwstr/>
      </vt:variant>
      <vt:variant>
        <vt:lpwstr>_Toc491232562</vt:lpwstr>
      </vt:variant>
      <vt:variant>
        <vt:i4>1572915</vt:i4>
      </vt:variant>
      <vt:variant>
        <vt:i4>266</vt:i4>
      </vt:variant>
      <vt:variant>
        <vt:i4>0</vt:i4>
      </vt:variant>
      <vt:variant>
        <vt:i4>5</vt:i4>
      </vt:variant>
      <vt:variant>
        <vt:lpwstr/>
      </vt:variant>
      <vt:variant>
        <vt:lpwstr>_Toc491232561</vt:lpwstr>
      </vt:variant>
      <vt:variant>
        <vt:i4>1572915</vt:i4>
      </vt:variant>
      <vt:variant>
        <vt:i4>260</vt:i4>
      </vt:variant>
      <vt:variant>
        <vt:i4>0</vt:i4>
      </vt:variant>
      <vt:variant>
        <vt:i4>5</vt:i4>
      </vt:variant>
      <vt:variant>
        <vt:lpwstr/>
      </vt:variant>
      <vt:variant>
        <vt:lpwstr>_Toc491232560</vt:lpwstr>
      </vt:variant>
      <vt:variant>
        <vt:i4>1769523</vt:i4>
      </vt:variant>
      <vt:variant>
        <vt:i4>254</vt:i4>
      </vt:variant>
      <vt:variant>
        <vt:i4>0</vt:i4>
      </vt:variant>
      <vt:variant>
        <vt:i4>5</vt:i4>
      </vt:variant>
      <vt:variant>
        <vt:lpwstr/>
      </vt:variant>
      <vt:variant>
        <vt:lpwstr>_Toc491232559</vt:lpwstr>
      </vt:variant>
      <vt:variant>
        <vt:i4>1769523</vt:i4>
      </vt:variant>
      <vt:variant>
        <vt:i4>248</vt:i4>
      </vt:variant>
      <vt:variant>
        <vt:i4>0</vt:i4>
      </vt:variant>
      <vt:variant>
        <vt:i4>5</vt:i4>
      </vt:variant>
      <vt:variant>
        <vt:lpwstr/>
      </vt:variant>
      <vt:variant>
        <vt:lpwstr>_Toc491232558</vt:lpwstr>
      </vt:variant>
      <vt:variant>
        <vt:i4>1769523</vt:i4>
      </vt:variant>
      <vt:variant>
        <vt:i4>242</vt:i4>
      </vt:variant>
      <vt:variant>
        <vt:i4>0</vt:i4>
      </vt:variant>
      <vt:variant>
        <vt:i4>5</vt:i4>
      </vt:variant>
      <vt:variant>
        <vt:lpwstr/>
      </vt:variant>
      <vt:variant>
        <vt:lpwstr>_Toc491232557</vt:lpwstr>
      </vt:variant>
      <vt:variant>
        <vt:i4>1769523</vt:i4>
      </vt:variant>
      <vt:variant>
        <vt:i4>236</vt:i4>
      </vt:variant>
      <vt:variant>
        <vt:i4>0</vt:i4>
      </vt:variant>
      <vt:variant>
        <vt:i4>5</vt:i4>
      </vt:variant>
      <vt:variant>
        <vt:lpwstr/>
      </vt:variant>
      <vt:variant>
        <vt:lpwstr>_Toc491232556</vt:lpwstr>
      </vt:variant>
      <vt:variant>
        <vt:i4>1769523</vt:i4>
      </vt:variant>
      <vt:variant>
        <vt:i4>230</vt:i4>
      </vt:variant>
      <vt:variant>
        <vt:i4>0</vt:i4>
      </vt:variant>
      <vt:variant>
        <vt:i4>5</vt:i4>
      </vt:variant>
      <vt:variant>
        <vt:lpwstr/>
      </vt:variant>
      <vt:variant>
        <vt:lpwstr>_Toc491232555</vt:lpwstr>
      </vt:variant>
      <vt:variant>
        <vt:i4>1769523</vt:i4>
      </vt:variant>
      <vt:variant>
        <vt:i4>224</vt:i4>
      </vt:variant>
      <vt:variant>
        <vt:i4>0</vt:i4>
      </vt:variant>
      <vt:variant>
        <vt:i4>5</vt:i4>
      </vt:variant>
      <vt:variant>
        <vt:lpwstr/>
      </vt:variant>
      <vt:variant>
        <vt:lpwstr>_Toc491232554</vt:lpwstr>
      </vt:variant>
      <vt:variant>
        <vt:i4>1769523</vt:i4>
      </vt:variant>
      <vt:variant>
        <vt:i4>218</vt:i4>
      </vt:variant>
      <vt:variant>
        <vt:i4>0</vt:i4>
      </vt:variant>
      <vt:variant>
        <vt:i4>5</vt:i4>
      </vt:variant>
      <vt:variant>
        <vt:lpwstr/>
      </vt:variant>
      <vt:variant>
        <vt:lpwstr>_Toc491232553</vt:lpwstr>
      </vt:variant>
      <vt:variant>
        <vt:i4>1769523</vt:i4>
      </vt:variant>
      <vt:variant>
        <vt:i4>212</vt:i4>
      </vt:variant>
      <vt:variant>
        <vt:i4>0</vt:i4>
      </vt:variant>
      <vt:variant>
        <vt:i4>5</vt:i4>
      </vt:variant>
      <vt:variant>
        <vt:lpwstr/>
      </vt:variant>
      <vt:variant>
        <vt:lpwstr>_Toc491232552</vt:lpwstr>
      </vt:variant>
      <vt:variant>
        <vt:i4>1769523</vt:i4>
      </vt:variant>
      <vt:variant>
        <vt:i4>206</vt:i4>
      </vt:variant>
      <vt:variant>
        <vt:i4>0</vt:i4>
      </vt:variant>
      <vt:variant>
        <vt:i4>5</vt:i4>
      </vt:variant>
      <vt:variant>
        <vt:lpwstr/>
      </vt:variant>
      <vt:variant>
        <vt:lpwstr>_Toc491232551</vt:lpwstr>
      </vt:variant>
      <vt:variant>
        <vt:i4>1769523</vt:i4>
      </vt:variant>
      <vt:variant>
        <vt:i4>200</vt:i4>
      </vt:variant>
      <vt:variant>
        <vt:i4>0</vt:i4>
      </vt:variant>
      <vt:variant>
        <vt:i4>5</vt:i4>
      </vt:variant>
      <vt:variant>
        <vt:lpwstr/>
      </vt:variant>
      <vt:variant>
        <vt:lpwstr>_Toc491232550</vt:lpwstr>
      </vt:variant>
      <vt:variant>
        <vt:i4>1703987</vt:i4>
      </vt:variant>
      <vt:variant>
        <vt:i4>194</vt:i4>
      </vt:variant>
      <vt:variant>
        <vt:i4>0</vt:i4>
      </vt:variant>
      <vt:variant>
        <vt:i4>5</vt:i4>
      </vt:variant>
      <vt:variant>
        <vt:lpwstr/>
      </vt:variant>
      <vt:variant>
        <vt:lpwstr>_Toc491232549</vt:lpwstr>
      </vt:variant>
      <vt:variant>
        <vt:i4>1703987</vt:i4>
      </vt:variant>
      <vt:variant>
        <vt:i4>188</vt:i4>
      </vt:variant>
      <vt:variant>
        <vt:i4>0</vt:i4>
      </vt:variant>
      <vt:variant>
        <vt:i4>5</vt:i4>
      </vt:variant>
      <vt:variant>
        <vt:lpwstr/>
      </vt:variant>
      <vt:variant>
        <vt:lpwstr>_Toc491232548</vt:lpwstr>
      </vt:variant>
      <vt:variant>
        <vt:i4>1703987</vt:i4>
      </vt:variant>
      <vt:variant>
        <vt:i4>182</vt:i4>
      </vt:variant>
      <vt:variant>
        <vt:i4>0</vt:i4>
      </vt:variant>
      <vt:variant>
        <vt:i4>5</vt:i4>
      </vt:variant>
      <vt:variant>
        <vt:lpwstr/>
      </vt:variant>
      <vt:variant>
        <vt:lpwstr>_Toc491232547</vt:lpwstr>
      </vt:variant>
      <vt:variant>
        <vt:i4>1703987</vt:i4>
      </vt:variant>
      <vt:variant>
        <vt:i4>176</vt:i4>
      </vt:variant>
      <vt:variant>
        <vt:i4>0</vt:i4>
      </vt:variant>
      <vt:variant>
        <vt:i4>5</vt:i4>
      </vt:variant>
      <vt:variant>
        <vt:lpwstr/>
      </vt:variant>
      <vt:variant>
        <vt:lpwstr>_Toc491232546</vt:lpwstr>
      </vt:variant>
      <vt:variant>
        <vt:i4>1703987</vt:i4>
      </vt:variant>
      <vt:variant>
        <vt:i4>170</vt:i4>
      </vt:variant>
      <vt:variant>
        <vt:i4>0</vt:i4>
      </vt:variant>
      <vt:variant>
        <vt:i4>5</vt:i4>
      </vt:variant>
      <vt:variant>
        <vt:lpwstr/>
      </vt:variant>
      <vt:variant>
        <vt:lpwstr>_Toc491232545</vt:lpwstr>
      </vt:variant>
      <vt:variant>
        <vt:i4>1703987</vt:i4>
      </vt:variant>
      <vt:variant>
        <vt:i4>164</vt:i4>
      </vt:variant>
      <vt:variant>
        <vt:i4>0</vt:i4>
      </vt:variant>
      <vt:variant>
        <vt:i4>5</vt:i4>
      </vt:variant>
      <vt:variant>
        <vt:lpwstr/>
      </vt:variant>
      <vt:variant>
        <vt:lpwstr>_Toc491232544</vt:lpwstr>
      </vt:variant>
      <vt:variant>
        <vt:i4>1703987</vt:i4>
      </vt:variant>
      <vt:variant>
        <vt:i4>158</vt:i4>
      </vt:variant>
      <vt:variant>
        <vt:i4>0</vt:i4>
      </vt:variant>
      <vt:variant>
        <vt:i4>5</vt:i4>
      </vt:variant>
      <vt:variant>
        <vt:lpwstr/>
      </vt:variant>
      <vt:variant>
        <vt:lpwstr>_Toc491232543</vt:lpwstr>
      </vt:variant>
      <vt:variant>
        <vt:i4>1703987</vt:i4>
      </vt:variant>
      <vt:variant>
        <vt:i4>152</vt:i4>
      </vt:variant>
      <vt:variant>
        <vt:i4>0</vt:i4>
      </vt:variant>
      <vt:variant>
        <vt:i4>5</vt:i4>
      </vt:variant>
      <vt:variant>
        <vt:lpwstr/>
      </vt:variant>
      <vt:variant>
        <vt:lpwstr>_Toc491232542</vt:lpwstr>
      </vt:variant>
      <vt:variant>
        <vt:i4>1703987</vt:i4>
      </vt:variant>
      <vt:variant>
        <vt:i4>146</vt:i4>
      </vt:variant>
      <vt:variant>
        <vt:i4>0</vt:i4>
      </vt:variant>
      <vt:variant>
        <vt:i4>5</vt:i4>
      </vt:variant>
      <vt:variant>
        <vt:lpwstr/>
      </vt:variant>
      <vt:variant>
        <vt:lpwstr>_Toc491232541</vt:lpwstr>
      </vt:variant>
      <vt:variant>
        <vt:i4>1703987</vt:i4>
      </vt:variant>
      <vt:variant>
        <vt:i4>140</vt:i4>
      </vt:variant>
      <vt:variant>
        <vt:i4>0</vt:i4>
      </vt:variant>
      <vt:variant>
        <vt:i4>5</vt:i4>
      </vt:variant>
      <vt:variant>
        <vt:lpwstr/>
      </vt:variant>
      <vt:variant>
        <vt:lpwstr>_Toc491232540</vt:lpwstr>
      </vt:variant>
      <vt:variant>
        <vt:i4>1900595</vt:i4>
      </vt:variant>
      <vt:variant>
        <vt:i4>134</vt:i4>
      </vt:variant>
      <vt:variant>
        <vt:i4>0</vt:i4>
      </vt:variant>
      <vt:variant>
        <vt:i4>5</vt:i4>
      </vt:variant>
      <vt:variant>
        <vt:lpwstr/>
      </vt:variant>
      <vt:variant>
        <vt:lpwstr>_Toc491232539</vt:lpwstr>
      </vt:variant>
      <vt:variant>
        <vt:i4>1900595</vt:i4>
      </vt:variant>
      <vt:variant>
        <vt:i4>128</vt:i4>
      </vt:variant>
      <vt:variant>
        <vt:i4>0</vt:i4>
      </vt:variant>
      <vt:variant>
        <vt:i4>5</vt:i4>
      </vt:variant>
      <vt:variant>
        <vt:lpwstr/>
      </vt:variant>
      <vt:variant>
        <vt:lpwstr>_Toc491232538</vt:lpwstr>
      </vt:variant>
      <vt:variant>
        <vt:i4>1900595</vt:i4>
      </vt:variant>
      <vt:variant>
        <vt:i4>122</vt:i4>
      </vt:variant>
      <vt:variant>
        <vt:i4>0</vt:i4>
      </vt:variant>
      <vt:variant>
        <vt:i4>5</vt:i4>
      </vt:variant>
      <vt:variant>
        <vt:lpwstr/>
      </vt:variant>
      <vt:variant>
        <vt:lpwstr>_Toc491232537</vt:lpwstr>
      </vt:variant>
      <vt:variant>
        <vt:i4>1900595</vt:i4>
      </vt:variant>
      <vt:variant>
        <vt:i4>116</vt:i4>
      </vt:variant>
      <vt:variant>
        <vt:i4>0</vt:i4>
      </vt:variant>
      <vt:variant>
        <vt:i4>5</vt:i4>
      </vt:variant>
      <vt:variant>
        <vt:lpwstr/>
      </vt:variant>
      <vt:variant>
        <vt:lpwstr>_Toc491232536</vt:lpwstr>
      </vt:variant>
      <vt:variant>
        <vt:i4>1900595</vt:i4>
      </vt:variant>
      <vt:variant>
        <vt:i4>110</vt:i4>
      </vt:variant>
      <vt:variant>
        <vt:i4>0</vt:i4>
      </vt:variant>
      <vt:variant>
        <vt:i4>5</vt:i4>
      </vt:variant>
      <vt:variant>
        <vt:lpwstr/>
      </vt:variant>
      <vt:variant>
        <vt:lpwstr>_Toc491232535</vt:lpwstr>
      </vt:variant>
      <vt:variant>
        <vt:i4>1900595</vt:i4>
      </vt:variant>
      <vt:variant>
        <vt:i4>104</vt:i4>
      </vt:variant>
      <vt:variant>
        <vt:i4>0</vt:i4>
      </vt:variant>
      <vt:variant>
        <vt:i4>5</vt:i4>
      </vt:variant>
      <vt:variant>
        <vt:lpwstr/>
      </vt:variant>
      <vt:variant>
        <vt:lpwstr>_Toc491232534</vt:lpwstr>
      </vt:variant>
      <vt:variant>
        <vt:i4>1900595</vt:i4>
      </vt:variant>
      <vt:variant>
        <vt:i4>98</vt:i4>
      </vt:variant>
      <vt:variant>
        <vt:i4>0</vt:i4>
      </vt:variant>
      <vt:variant>
        <vt:i4>5</vt:i4>
      </vt:variant>
      <vt:variant>
        <vt:lpwstr/>
      </vt:variant>
      <vt:variant>
        <vt:lpwstr>_Toc491232533</vt:lpwstr>
      </vt:variant>
      <vt:variant>
        <vt:i4>1900595</vt:i4>
      </vt:variant>
      <vt:variant>
        <vt:i4>92</vt:i4>
      </vt:variant>
      <vt:variant>
        <vt:i4>0</vt:i4>
      </vt:variant>
      <vt:variant>
        <vt:i4>5</vt:i4>
      </vt:variant>
      <vt:variant>
        <vt:lpwstr/>
      </vt:variant>
      <vt:variant>
        <vt:lpwstr>_Toc491232532</vt:lpwstr>
      </vt:variant>
      <vt:variant>
        <vt:i4>1900595</vt:i4>
      </vt:variant>
      <vt:variant>
        <vt:i4>86</vt:i4>
      </vt:variant>
      <vt:variant>
        <vt:i4>0</vt:i4>
      </vt:variant>
      <vt:variant>
        <vt:i4>5</vt:i4>
      </vt:variant>
      <vt:variant>
        <vt:lpwstr/>
      </vt:variant>
      <vt:variant>
        <vt:lpwstr>_Toc491232531</vt:lpwstr>
      </vt:variant>
      <vt:variant>
        <vt:i4>1900595</vt:i4>
      </vt:variant>
      <vt:variant>
        <vt:i4>80</vt:i4>
      </vt:variant>
      <vt:variant>
        <vt:i4>0</vt:i4>
      </vt:variant>
      <vt:variant>
        <vt:i4>5</vt:i4>
      </vt:variant>
      <vt:variant>
        <vt:lpwstr/>
      </vt:variant>
      <vt:variant>
        <vt:lpwstr>_Toc491232530</vt:lpwstr>
      </vt:variant>
      <vt:variant>
        <vt:i4>1835059</vt:i4>
      </vt:variant>
      <vt:variant>
        <vt:i4>74</vt:i4>
      </vt:variant>
      <vt:variant>
        <vt:i4>0</vt:i4>
      </vt:variant>
      <vt:variant>
        <vt:i4>5</vt:i4>
      </vt:variant>
      <vt:variant>
        <vt:lpwstr/>
      </vt:variant>
      <vt:variant>
        <vt:lpwstr>_Toc491232529</vt:lpwstr>
      </vt:variant>
      <vt:variant>
        <vt:i4>1835059</vt:i4>
      </vt:variant>
      <vt:variant>
        <vt:i4>68</vt:i4>
      </vt:variant>
      <vt:variant>
        <vt:i4>0</vt:i4>
      </vt:variant>
      <vt:variant>
        <vt:i4>5</vt:i4>
      </vt:variant>
      <vt:variant>
        <vt:lpwstr/>
      </vt:variant>
      <vt:variant>
        <vt:lpwstr>_Toc491232528</vt:lpwstr>
      </vt:variant>
      <vt:variant>
        <vt:i4>1835059</vt:i4>
      </vt:variant>
      <vt:variant>
        <vt:i4>62</vt:i4>
      </vt:variant>
      <vt:variant>
        <vt:i4>0</vt:i4>
      </vt:variant>
      <vt:variant>
        <vt:i4>5</vt:i4>
      </vt:variant>
      <vt:variant>
        <vt:lpwstr/>
      </vt:variant>
      <vt:variant>
        <vt:lpwstr>_Toc491232527</vt:lpwstr>
      </vt:variant>
      <vt:variant>
        <vt:i4>1835059</vt:i4>
      </vt:variant>
      <vt:variant>
        <vt:i4>56</vt:i4>
      </vt:variant>
      <vt:variant>
        <vt:i4>0</vt:i4>
      </vt:variant>
      <vt:variant>
        <vt:i4>5</vt:i4>
      </vt:variant>
      <vt:variant>
        <vt:lpwstr/>
      </vt:variant>
      <vt:variant>
        <vt:lpwstr>_Toc491232526</vt:lpwstr>
      </vt:variant>
      <vt:variant>
        <vt:i4>1835059</vt:i4>
      </vt:variant>
      <vt:variant>
        <vt:i4>50</vt:i4>
      </vt:variant>
      <vt:variant>
        <vt:i4>0</vt:i4>
      </vt:variant>
      <vt:variant>
        <vt:i4>5</vt:i4>
      </vt:variant>
      <vt:variant>
        <vt:lpwstr/>
      </vt:variant>
      <vt:variant>
        <vt:lpwstr>_Toc491232525</vt:lpwstr>
      </vt:variant>
      <vt:variant>
        <vt:i4>1835059</vt:i4>
      </vt:variant>
      <vt:variant>
        <vt:i4>44</vt:i4>
      </vt:variant>
      <vt:variant>
        <vt:i4>0</vt:i4>
      </vt:variant>
      <vt:variant>
        <vt:i4>5</vt:i4>
      </vt:variant>
      <vt:variant>
        <vt:lpwstr/>
      </vt:variant>
      <vt:variant>
        <vt:lpwstr>_Toc491232524</vt:lpwstr>
      </vt:variant>
      <vt:variant>
        <vt:i4>1835059</vt:i4>
      </vt:variant>
      <vt:variant>
        <vt:i4>38</vt:i4>
      </vt:variant>
      <vt:variant>
        <vt:i4>0</vt:i4>
      </vt:variant>
      <vt:variant>
        <vt:i4>5</vt:i4>
      </vt:variant>
      <vt:variant>
        <vt:lpwstr/>
      </vt:variant>
      <vt:variant>
        <vt:lpwstr>_Toc491232523</vt:lpwstr>
      </vt:variant>
      <vt:variant>
        <vt:i4>1835059</vt:i4>
      </vt:variant>
      <vt:variant>
        <vt:i4>32</vt:i4>
      </vt:variant>
      <vt:variant>
        <vt:i4>0</vt:i4>
      </vt:variant>
      <vt:variant>
        <vt:i4>5</vt:i4>
      </vt:variant>
      <vt:variant>
        <vt:lpwstr/>
      </vt:variant>
      <vt:variant>
        <vt:lpwstr>_Toc491232522</vt:lpwstr>
      </vt:variant>
      <vt:variant>
        <vt:i4>1835059</vt:i4>
      </vt:variant>
      <vt:variant>
        <vt:i4>26</vt:i4>
      </vt:variant>
      <vt:variant>
        <vt:i4>0</vt:i4>
      </vt:variant>
      <vt:variant>
        <vt:i4>5</vt:i4>
      </vt:variant>
      <vt:variant>
        <vt:lpwstr/>
      </vt:variant>
      <vt:variant>
        <vt:lpwstr>_Toc491232521</vt:lpwstr>
      </vt:variant>
      <vt:variant>
        <vt:i4>1835059</vt:i4>
      </vt:variant>
      <vt:variant>
        <vt:i4>20</vt:i4>
      </vt:variant>
      <vt:variant>
        <vt:i4>0</vt:i4>
      </vt:variant>
      <vt:variant>
        <vt:i4>5</vt:i4>
      </vt:variant>
      <vt:variant>
        <vt:lpwstr/>
      </vt:variant>
      <vt:variant>
        <vt:lpwstr>_Toc491232520</vt:lpwstr>
      </vt:variant>
      <vt:variant>
        <vt:i4>2031667</vt:i4>
      </vt:variant>
      <vt:variant>
        <vt:i4>14</vt:i4>
      </vt:variant>
      <vt:variant>
        <vt:i4>0</vt:i4>
      </vt:variant>
      <vt:variant>
        <vt:i4>5</vt:i4>
      </vt:variant>
      <vt:variant>
        <vt:lpwstr/>
      </vt:variant>
      <vt:variant>
        <vt:lpwstr>_Toc491232519</vt:lpwstr>
      </vt:variant>
      <vt:variant>
        <vt:i4>2031667</vt:i4>
      </vt:variant>
      <vt:variant>
        <vt:i4>8</vt:i4>
      </vt:variant>
      <vt:variant>
        <vt:i4>0</vt:i4>
      </vt:variant>
      <vt:variant>
        <vt:i4>5</vt:i4>
      </vt:variant>
      <vt:variant>
        <vt:lpwstr/>
      </vt:variant>
      <vt:variant>
        <vt:lpwstr>_Toc491232518</vt:lpwstr>
      </vt:variant>
      <vt:variant>
        <vt:i4>2031667</vt:i4>
      </vt:variant>
      <vt:variant>
        <vt:i4>2</vt:i4>
      </vt:variant>
      <vt:variant>
        <vt:i4>0</vt:i4>
      </vt:variant>
      <vt:variant>
        <vt:i4>5</vt:i4>
      </vt:variant>
      <vt:variant>
        <vt:lpwstr/>
      </vt:variant>
      <vt:variant>
        <vt:lpwstr>_Toc491232517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6: Concrete and Steel Works</dc:title>
  <dc:creator>David Laity</dc:creator>
  <cp:keywords>TD-fm60hhw8, N-kq84q69a</cp:keywords>
  <cp:lastModifiedBy>Doğukan Arıkan</cp:lastModifiedBy>
  <cp:revision>9</cp:revision>
  <cp:lastPrinted>2010-12-28T17:53:00Z</cp:lastPrinted>
  <dcterms:created xsi:type="dcterms:W3CDTF">2025-05-17T13:49:00Z</dcterms:created>
  <dcterms:modified xsi:type="dcterms:W3CDTF">2025-11-10T14:35:00Z</dcterms:modified>
  <cp:category>Subdocument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completed">
    <vt:lpwstr/>
  </property>
  <property fmtid="{D5CDD505-2E9C-101B-9397-08002B2CF9AE}" pid="3" name="Client">
    <vt:lpwstr/>
  </property>
  <property fmtid="{D5CDD505-2E9C-101B-9397-08002B2CF9AE}" pid="4" name="Office">
    <vt:lpwstr>Lyngby</vt:lpwstr>
  </property>
  <property fmtid="{D5CDD505-2E9C-101B-9397-08002B2CF9AE}" pid="5" name="Project">
    <vt:lpwstr/>
  </property>
  <property fmtid="{D5CDD505-2E9C-101B-9397-08002B2CF9AE}" pid="6" name="ContentType">
    <vt:lpwstr>COWI Subdocument</vt:lpwstr>
  </property>
  <property fmtid="{D5CDD505-2E9C-101B-9397-08002B2CF9AE}" pid="7" name="PortalLanguage">
    <vt:lpwstr> </vt:lpwstr>
  </property>
  <property fmtid="{D5CDD505-2E9C-101B-9397-08002B2CF9AE}" pid="8" name="_NewReviewCycle">
    <vt:lpwstr/>
  </property>
  <property fmtid="{D5CDD505-2E9C-101B-9397-08002B2CF9AE}" pid="9" name="TitusGUID">
    <vt:lpwstr>591f8a80-1c3d-4aab-b47c-a27d96bbc061</vt:lpwstr>
  </property>
  <property fmtid="{D5CDD505-2E9C-101B-9397-08002B2CF9AE}" pid="10" name="Classification">
    <vt:lpwstr>TD-fm60hhw8</vt:lpwstr>
  </property>
  <property fmtid="{D5CDD505-2E9C-101B-9397-08002B2CF9AE}" pid="11" name="KVKK">
    <vt:lpwstr>N-kq84q69a</vt:lpwstr>
  </property>
  <property fmtid="{D5CDD505-2E9C-101B-9397-08002B2CF9AE}" pid="12" name="VisualMarking">
    <vt:lpwstr>ApplyTag</vt:lpwstr>
  </property>
</Properties>
</file>